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AFFA" w14:textId="77777777" w:rsidR="002D568D" w:rsidRPr="008937DE" w:rsidRDefault="00DC559D" w:rsidP="00CA5BB7">
      <w:pPr>
        <w:spacing w:after="0" w:line="240" w:lineRule="auto"/>
        <w:jc w:val="center"/>
        <w:rPr>
          <w:rFonts w:ascii="Times New Roman" w:hAnsi="Times New Roman" w:cs="Times New Roman"/>
          <w:b/>
          <w:color w:val="000000" w:themeColor="text1"/>
          <w:sz w:val="28"/>
          <w:szCs w:val="28"/>
        </w:rPr>
      </w:pPr>
      <w:r w:rsidRPr="008937DE">
        <w:rPr>
          <w:rFonts w:ascii="Times New Roman" w:hAnsi="Times New Roman" w:cs="Times New Roman"/>
          <w:b/>
          <w:color w:val="000000" w:themeColor="text1"/>
          <w:sz w:val="28"/>
          <w:szCs w:val="28"/>
        </w:rPr>
        <w:t xml:space="preserve">СРАВНИТЕЛЬНАЯ ТАБЛИЦА </w:t>
      </w:r>
    </w:p>
    <w:p w14:paraId="6B535685" w14:textId="081C4050" w:rsidR="00487EE0" w:rsidRPr="008937DE" w:rsidRDefault="00487EE0" w:rsidP="00AD773D">
      <w:pPr>
        <w:spacing w:after="0" w:line="240" w:lineRule="auto"/>
        <w:jc w:val="center"/>
        <w:rPr>
          <w:rFonts w:ascii="Times New Roman" w:hAnsi="Times New Roman" w:cs="Times New Roman"/>
          <w:b/>
          <w:color w:val="000000" w:themeColor="text1"/>
          <w:sz w:val="28"/>
          <w:szCs w:val="28"/>
        </w:rPr>
      </w:pPr>
      <w:r w:rsidRPr="008937DE">
        <w:rPr>
          <w:rFonts w:ascii="Times New Roman" w:hAnsi="Times New Roman" w:cs="Times New Roman"/>
          <w:b/>
          <w:color w:val="000000" w:themeColor="text1"/>
          <w:sz w:val="28"/>
          <w:szCs w:val="28"/>
        </w:rPr>
        <w:t>к проекту Закона К</w:t>
      </w:r>
      <w:r w:rsidR="00582AF3" w:rsidRPr="008937DE">
        <w:rPr>
          <w:rFonts w:ascii="Times New Roman" w:hAnsi="Times New Roman" w:cs="Times New Roman"/>
          <w:b/>
          <w:color w:val="000000" w:themeColor="text1"/>
          <w:sz w:val="28"/>
          <w:szCs w:val="28"/>
        </w:rPr>
        <w:t>ыргызской Республики</w:t>
      </w:r>
      <w:r w:rsidR="00CA5BB7" w:rsidRPr="008937DE">
        <w:rPr>
          <w:rFonts w:ascii="Times New Roman" w:hAnsi="Times New Roman" w:cs="Times New Roman"/>
          <w:b/>
          <w:color w:val="000000" w:themeColor="text1"/>
          <w:sz w:val="28"/>
          <w:szCs w:val="28"/>
        </w:rPr>
        <w:t xml:space="preserve"> </w:t>
      </w:r>
      <w:r w:rsidRPr="008937DE">
        <w:rPr>
          <w:rFonts w:ascii="Times New Roman" w:hAnsi="Times New Roman" w:cs="Times New Roman"/>
          <w:b/>
          <w:color w:val="000000" w:themeColor="text1"/>
          <w:sz w:val="28"/>
          <w:szCs w:val="28"/>
        </w:rPr>
        <w:t>«</w:t>
      </w:r>
      <w:r w:rsidR="002D253E" w:rsidRPr="008937DE">
        <w:rPr>
          <w:rFonts w:ascii="Times New Roman" w:hAnsi="Times New Roman" w:cs="Times New Roman"/>
          <w:b/>
          <w:color w:val="000000" w:themeColor="text1"/>
          <w:sz w:val="28"/>
          <w:szCs w:val="28"/>
        </w:rPr>
        <w:t>О внесении изменени</w:t>
      </w:r>
      <w:r w:rsidR="002E18A5">
        <w:rPr>
          <w:rFonts w:ascii="Times New Roman" w:hAnsi="Times New Roman" w:cs="Times New Roman"/>
          <w:b/>
          <w:color w:val="000000" w:themeColor="text1"/>
          <w:sz w:val="28"/>
          <w:szCs w:val="28"/>
        </w:rPr>
        <w:t>й в некоторые законодательные акты</w:t>
      </w:r>
      <w:r w:rsidR="00097FEC">
        <w:rPr>
          <w:rFonts w:ascii="Times New Roman" w:hAnsi="Times New Roman" w:cs="Times New Roman"/>
          <w:b/>
          <w:color w:val="000000" w:themeColor="text1"/>
          <w:sz w:val="28"/>
          <w:szCs w:val="28"/>
        </w:rPr>
        <w:t xml:space="preserve"> Кыргызской Республики </w:t>
      </w:r>
      <w:r w:rsidR="006C7067">
        <w:rPr>
          <w:rFonts w:ascii="Times New Roman" w:hAnsi="Times New Roman" w:cs="Times New Roman"/>
          <w:b/>
          <w:color w:val="000000" w:themeColor="text1"/>
          <w:sz w:val="28"/>
          <w:szCs w:val="28"/>
        </w:rPr>
        <w:t xml:space="preserve">(в </w:t>
      </w:r>
      <w:r w:rsidR="006C7067" w:rsidRPr="006C7067">
        <w:rPr>
          <w:rFonts w:ascii="Times New Roman" w:hAnsi="Times New Roman" w:cs="Times New Roman"/>
          <w:b/>
          <w:color w:val="000000" w:themeColor="text1"/>
          <w:sz w:val="28"/>
          <w:szCs w:val="28"/>
        </w:rPr>
        <w:t>Жилищный кодекс Кыргызской Республики</w:t>
      </w:r>
      <w:r w:rsidR="006C7067">
        <w:rPr>
          <w:rFonts w:ascii="Times New Roman" w:hAnsi="Times New Roman" w:cs="Times New Roman"/>
          <w:b/>
          <w:color w:val="000000" w:themeColor="text1"/>
          <w:sz w:val="28"/>
          <w:szCs w:val="28"/>
        </w:rPr>
        <w:t xml:space="preserve">, </w:t>
      </w:r>
      <w:r w:rsidR="006C7067" w:rsidRPr="006C7067">
        <w:rPr>
          <w:rFonts w:ascii="Times New Roman" w:hAnsi="Times New Roman" w:cs="Times New Roman"/>
          <w:b/>
          <w:color w:val="000000" w:themeColor="text1"/>
          <w:sz w:val="28"/>
          <w:szCs w:val="28"/>
        </w:rPr>
        <w:t xml:space="preserve">Семейный кодекс </w:t>
      </w:r>
      <w:r w:rsidR="00DB5293">
        <w:rPr>
          <w:rFonts w:ascii="Times New Roman" w:hAnsi="Times New Roman" w:cs="Times New Roman"/>
          <w:b/>
          <w:color w:val="000000" w:themeColor="text1"/>
          <w:sz w:val="28"/>
          <w:szCs w:val="28"/>
        </w:rPr>
        <w:br/>
      </w:r>
      <w:r w:rsidR="006C7067" w:rsidRPr="006C7067">
        <w:rPr>
          <w:rFonts w:ascii="Times New Roman" w:hAnsi="Times New Roman" w:cs="Times New Roman"/>
          <w:b/>
          <w:color w:val="000000" w:themeColor="text1"/>
          <w:sz w:val="28"/>
          <w:szCs w:val="28"/>
        </w:rPr>
        <w:t>Кыргызской Республики</w:t>
      </w:r>
      <w:r w:rsidR="006C7067">
        <w:rPr>
          <w:rFonts w:ascii="Times New Roman" w:hAnsi="Times New Roman" w:cs="Times New Roman"/>
          <w:b/>
          <w:color w:val="000000" w:themeColor="text1"/>
          <w:sz w:val="28"/>
          <w:szCs w:val="28"/>
        </w:rPr>
        <w:t>)</w:t>
      </w:r>
      <w:r w:rsidRPr="008937DE">
        <w:rPr>
          <w:rFonts w:ascii="Times New Roman" w:hAnsi="Times New Roman" w:cs="Times New Roman"/>
          <w:b/>
          <w:color w:val="000000" w:themeColor="text1"/>
          <w:sz w:val="28"/>
          <w:szCs w:val="28"/>
        </w:rPr>
        <w:t>»</w:t>
      </w:r>
    </w:p>
    <w:p w14:paraId="772B1AFC" w14:textId="77777777" w:rsidR="00487EE0" w:rsidRPr="008937DE" w:rsidRDefault="00487EE0" w:rsidP="00CA5BB7">
      <w:pPr>
        <w:spacing w:after="0" w:line="240" w:lineRule="auto"/>
        <w:contextualSpacing/>
        <w:rPr>
          <w:rFonts w:ascii="Times New Roman" w:hAnsi="Times New Roman" w:cs="Times New Roman"/>
          <w:b/>
          <w:color w:val="000000" w:themeColor="text1"/>
          <w:sz w:val="28"/>
          <w:szCs w:val="28"/>
        </w:rPr>
      </w:pPr>
    </w:p>
    <w:tbl>
      <w:tblPr>
        <w:tblStyle w:val="a4"/>
        <w:tblW w:w="5000" w:type="pct"/>
        <w:tblLook w:val="04A0" w:firstRow="1" w:lastRow="0" w:firstColumn="1" w:lastColumn="0" w:noHBand="0" w:noVBand="1"/>
      </w:tblPr>
      <w:tblGrid>
        <w:gridCol w:w="7280"/>
        <w:gridCol w:w="7280"/>
      </w:tblGrid>
      <w:tr w:rsidR="00F10D7B" w:rsidRPr="008937DE" w14:paraId="3CF3FC83" w14:textId="6EA03A28" w:rsidTr="00F10D7B">
        <w:trPr>
          <w:trHeight w:val="695"/>
        </w:trPr>
        <w:tc>
          <w:tcPr>
            <w:tcW w:w="2500" w:type="pct"/>
          </w:tcPr>
          <w:p w14:paraId="4A79C7D4" w14:textId="35934241" w:rsidR="00F10D7B" w:rsidRPr="008937DE" w:rsidRDefault="00F10D7B" w:rsidP="00CA5BB7">
            <w:pPr>
              <w:spacing w:after="0" w:line="240" w:lineRule="auto"/>
              <w:jc w:val="center"/>
              <w:rPr>
                <w:rFonts w:ascii="Times New Roman" w:hAnsi="Times New Roman" w:cs="Times New Roman"/>
                <w:color w:val="000000" w:themeColor="text1"/>
                <w:sz w:val="28"/>
                <w:szCs w:val="28"/>
                <w:lang w:val="ky-KG"/>
              </w:rPr>
            </w:pPr>
            <w:r w:rsidRPr="008937DE">
              <w:rPr>
                <w:rFonts w:ascii="Times New Roman" w:eastAsia="Times New Roman" w:hAnsi="Times New Roman" w:cs="Times New Roman"/>
                <w:b/>
                <w:bCs/>
                <w:color w:val="000000" w:themeColor="text1"/>
                <w:sz w:val="28"/>
                <w:szCs w:val="28"/>
                <w:lang w:eastAsia="ru-RU"/>
              </w:rPr>
              <w:t>Действующая редакция</w:t>
            </w:r>
          </w:p>
        </w:tc>
        <w:tc>
          <w:tcPr>
            <w:tcW w:w="2500" w:type="pct"/>
          </w:tcPr>
          <w:p w14:paraId="13E3F47D" w14:textId="7FD5510C" w:rsidR="00F10D7B" w:rsidRPr="008937DE" w:rsidRDefault="00F10D7B" w:rsidP="00CA5BB7">
            <w:pPr>
              <w:spacing w:after="0" w:line="240" w:lineRule="auto"/>
              <w:jc w:val="center"/>
              <w:rPr>
                <w:rFonts w:ascii="Times New Roman" w:eastAsia="Times New Roman" w:hAnsi="Times New Roman" w:cs="Times New Roman"/>
                <w:b/>
                <w:bCs/>
                <w:color w:val="000000" w:themeColor="text1"/>
                <w:sz w:val="28"/>
                <w:szCs w:val="28"/>
                <w:lang w:val="ky-KG" w:eastAsia="ru-RU"/>
              </w:rPr>
            </w:pPr>
            <w:r w:rsidRPr="008937DE">
              <w:rPr>
                <w:rFonts w:ascii="Times New Roman" w:eastAsia="Times New Roman" w:hAnsi="Times New Roman" w:cs="Times New Roman"/>
                <w:b/>
                <w:bCs/>
                <w:color w:val="000000" w:themeColor="text1"/>
                <w:sz w:val="28"/>
                <w:szCs w:val="28"/>
                <w:lang w:eastAsia="ru-RU"/>
              </w:rPr>
              <w:t>Предлагаемая редакция</w:t>
            </w:r>
          </w:p>
        </w:tc>
      </w:tr>
      <w:tr w:rsidR="002E18A5" w:rsidRPr="008937DE" w14:paraId="3FAFF83B" w14:textId="77777777" w:rsidTr="002E18A5">
        <w:trPr>
          <w:trHeight w:val="695"/>
        </w:trPr>
        <w:tc>
          <w:tcPr>
            <w:tcW w:w="5000" w:type="pct"/>
            <w:gridSpan w:val="2"/>
          </w:tcPr>
          <w:p w14:paraId="1127D200" w14:textId="64BDC7BB" w:rsidR="002E18A5" w:rsidRPr="008937DE" w:rsidRDefault="00097FEC" w:rsidP="00CA5BB7">
            <w:pPr>
              <w:spacing w:after="0" w:line="240" w:lineRule="auto"/>
              <w:jc w:val="center"/>
              <w:rPr>
                <w:rFonts w:ascii="Times New Roman" w:eastAsia="Times New Roman" w:hAnsi="Times New Roman" w:cs="Times New Roman"/>
                <w:b/>
                <w:bCs/>
                <w:color w:val="000000" w:themeColor="text1"/>
                <w:sz w:val="28"/>
                <w:szCs w:val="28"/>
                <w:lang w:eastAsia="ru-RU"/>
              </w:rPr>
            </w:pPr>
            <w:r w:rsidRPr="00AD773D">
              <w:rPr>
                <w:rFonts w:ascii="Times New Roman" w:hAnsi="Times New Roman" w:cs="Times New Roman"/>
                <w:b/>
                <w:color w:val="000000" w:themeColor="text1"/>
                <w:sz w:val="28"/>
                <w:szCs w:val="28"/>
              </w:rPr>
              <w:t>Жилищный кодекс Кыргызской Республики</w:t>
            </w:r>
          </w:p>
        </w:tc>
      </w:tr>
      <w:tr w:rsidR="00C31537" w:rsidRPr="008937DE" w14:paraId="04A2B884" w14:textId="77777777" w:rsidTr="00F10D7B">
        <w:trPr>
          <w:trHeight w:val="695"/>
        </w:trPr>
        <w:tc>
          <w:tcPr>
            <w:tcW w:w="2500" w:type="pct"/>
          </w:tcPr>
          <w:p w14:paraId="178433F6" w14:textId="77777777" w:rsidR="00966C98" w:rsidRPr="00966C98" w:rsidRDefault="00966C98" w:rsidP="00966C98">
            <w:pPr>
              <w:spacing w:after="0" w:line="240" w:lineRule="auto"/>
              <w:ind w:firstLine="447"/>
              <w:jc w:val="both"/>
              <w:rPr>
                <w:rFonts w:ascii="Times New Roman" w:eastAsia="Times New Roman" w:hAnsi="Times New Roman" w:cs="Times New Roman"/>
                <w:b/>
                <w:bCs/>
                <w:color w:val="000000" w:themeColor="text1"/>
                <w:sz w:val="28"/>
                <w:szCs w:val="28"/>
                <w:lang w:eastAsia="ru-RU"/>
              </w:rPr>
            </w:pPr>
            <w:r w:rsidRPr="00966C98">
              <w:rPr>
                <w:rFonts w:ascii="Times New Roman" w:eastAsia="Times New Roman" w:hAnsi="Times New Roman" w:cs="Times New Roman"/>
                <w:b/>
                <w:bCs/>
                <w:color w:val="000000" w:themeColor="text1"/>
                <w:sz w:val="28"/>
                <w:szCs w:val="28"/>
                <w:lang w:eastAsia="ru-RU"/>
              </w:rPr>
              <w:t>Статья 19. Права и обязанности граждан, проживающих совместно с собственником жилого помещения</w:t>
            </w:r>
          </w:p>
          <w:p w14:paraId="36196AAF" w14:textId="6EFA84D3" w:rsidR="00966C98" w:rsidRDefault="00E41A3D" w:rsidP="00966C98">
            <w:pPr>
              <w:spacing w:after="0" w:line="240" w:lineRule="auto"/>
              <w:ind w:firstLine="44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p w14:paraId="2795E001" w14:textId="77777777" w:rsidR="00C31537" w:rsidRDefault="00E41A3D" w:rsidP="00091EB7">
            <w:pPr>
              <w:spacing w:after="0" w:line="240" w:lineRule="auto"/>
              <w:ind w:firstLine="447"/>
              <w:jc w:val="both"/>
              <w:rPr>
                <w:rFonts w:ascii="Times New Roman" w:eastAsia="Times New Roman" w:hAnsi="Times New Roman" w:cs="Times New Roman"/>
                <w:b/>
                <w:bCs/>
                <w:color w:val="000000" w:themeColor="text1"/>
                <w:sz w:val="28"/>
                <w:szCs w:val="28"/>
                <w:lang w:eastAsia="ru-RU"/>
              </w:rPr>
            </w:pPr>
            <w:r w:rsidRPr="00E41A3D">
              <w:rPr>
                <w:rFonts w:ascii="Times New Roman" w:eastAsia="Times New Roman" w:hAnsi="Times New Roman" w:cs="Times New Roman"/>
                <w:b/>
                <w:bCs/>
                <w:color w:val="000000" w:themeColor="text1"/>
                <w:sz w:val="28"/>
                <w:szCs w:val="28"/>
                <w:lang w:eastAsia="ru-RU"/>
              </w:rPr>
              <w:t>3-1. О</w:t>
            </w:r>
            <w:r w:rsidR="00091EB7" w:rsidRPr="00E41A3D">
              <w:rPr>
                <w:rFonts w:ascii="Times New Roman" w:eastAsia="Times New Roman" w:hAnsi="Times New Roman" w:cs="Times New Roman"/>
                <w:b/>
                <w:bCs/>
                <w:color w:val="000000" w:themeColor="text1"/>
                <w:sz w:val="28"/>
                <w:szCs w:val="28"/>
                <w:lang w:eastAsia="ru-RU"/>
              </w:rPr>
              <w:t>тсутствует</w:t>
            </w:r>
          </w:p>
          <w:p w14:paraId="33B5CC49" w14:textId="77777777" w:rsidR="00E41A3D" w:rsidRDefault="00E41A3D" w:rsidP="00091EB7">
            <w:pPr>
              <w:spacing w:after="0" w:line="240" w:lineRule="auto"/>
              <w:ind w:firstLine="447"/>
              <w:jc w:val="both"/>
              <w:rPr>
                <w:rFonts w:ascii="Times New Roman" w:eastAsia="Times New Roman" w:hAnsi="Times New Roman" w:cs="Times New Roman"/>
                <w:b/>
                <w:bCs/>
                <w:color w:val="000000" w:themeColor="text1"/>
                <w:sz w:val="28"/>
                <w:szCs w:val="28"/>
                <w:lang w:eastAsia="ru-RU"/>
              </w:rPr>
            </w:pPr>
          </w:p>
          <w:p w14:paraId="7DEF21CB" w14:textId="77777777" w:rsidR="00E41A3D" w:rsidRDefault="00E41A3D" w:rsidP="00091EB7">
            <w:pPr>
              <w:spacing w:after="0" w:line="240" w:lineRule="auto"/>
              <w:ind w:firstLine="447"/>
              <w:jc w:val="both"/>
              <w:rPr>
                <w:rFonts w:ascii="Times New Roman" w:eastAsia="Times New Roman" w:hAnsi="Times New Roman" w:cs="Times New Roman"/>
                <w:b/>
                <w:bCs/>
                <w:color w:val="000000" w:themeColor="text1"/>
                <w:sz w:val="28"/>
                <w:szCs w:val="28"/>
                <w:lang w:eastAsia="ru-RU"/>
              </w:rPr>
            </w:pPr>
          </w:p>
          <w:p w14:paraId="741FC4D1" w14:textId="77777777" w:rsidR="00E41A3D" w:rsidRDefault="00E41A3D" w:rsidP="00091EB7">
            <w:pPr>
              <w:spacing w:after="0" w:line="240" w:lineRule="auto"/>
              <w:ind w:firstLine="447"/>
              <w:jc w:val="both"/>
              <w:rPr>
                <w:rFonts w:ascii="Times New Roman" w:eastAsia="Times New Roman" w:hAnsi="Times New Roman" w:cs="Times New Roman"/>
                <w:b/>
                <w:bCs/>
                <w:color w:val="000000" w:themeColor="text1"/>
                <w:sz w:val="28"/>
                <w:szCs w:val="28"/>
                <w:lang w:eastAsia="ru-RU"/>
              </w:rPr>
            </w:pPr>
          </w:p>
          <w:p w14:paraId="6847B0FA" w14:textId="77777777" w:rsidR="00E41A3D" w:rsidRDefault="00E41A3D" w:rsidP="00091EB7">
            <w:pPr>
              <w:spacing w:after="0" w:line="240" w:lineRule="auto"/>
              <w:ind w:firstLine="447"/>
              <w:jc w:val="both"/>
              <w:rPr>
                <w:rFonts w:ascii="Times New Roman" w:eastAsia="Times New Roman" w:hAnsi="Times New Roman" w:cs="Times New Roman"/>
                <w:b/>
                <w:bCs/>
                <w:color w:val="000000" w:themeColor="text1"/>
                <w:sz w:val="28"/>
                <w:szCs w:val="28"/>
                <w:lang w:eastAsia="ru-RU"/>
              </w:rPr>
            </w:pPr>
          </w:p>
          <w:p w14:paraId="12E80C2A" w14:textId="77777777" w:rsidR="00E41A3D" w:rsidRDefault="00E41A3D" w:rsidP="00091EB7">
            <w:pPr>
              <w:spacing w:after="0" w:line="240" w:lineRule="auto"/>
              <w:ind w:firstLine="447"/>
              <w:jc w:val="both"/>
              <w:rPr>
                <w:rFonts w:ascii="Times New Roman" w:eastAsia="Times New Roman" w:hAnsi="Times New Roman" w:cs="Times New Roman"/>
                <w:b/>
                <w:bCs/>
                <w:color w:val="000000" w:themeColor="text1"/>
                <w:sz w:val="28"/>
                <w:szCs w:val="28"/>
                <w:lang w:eastAsia="ru-RU"/>
              </w:rPr>
            </w:pPr>
          </w:p>
          <w:p w14:paraId="62EA0C46" w14:textId="77777777" w:rsidR="00E41A3D" w:rsidRDefault="00E41A3D" w:rsidP="00091EB7">
            <w:pPr>
              <w:spacing w:after="0" w:line="240" w:lineRule="auto"/>
              <w:ind w:firstLine="447"/>
              <w:jc w:val="both"/>
              <w:rPr>
                <w:rFonts w:ascii="Times New Roman" w:eastAsia="Times New Roman" w:hAnsi="Times New Roman" w:cs="Times New Roman"/>
                <w:b/>
                <w:bCs/>
                <w:color w:val="000000" w:themeColor="text1"/>
                <w:sz w:val="28"/>
                <w:szCs w:val="28"/>
                <w:lang w:eastAsia="ru-RU"/>
              </w:rPr>
            </w:pPr>
          </w:p>
          <w:p w14:paraId="541518FA" w14:textId="77777777" w:rsidR="00E41A3D" w:rsidRDefault="00E41A3D" w:rsidP="00091EB7">
            <w:pPr>
              <w:spacing w:after="0" w:line="240" w:lineRule="auto"/>
              <w:ind w:firstLine="447"/>
              <w:jc w:val="both"/>
              <w:rPr>
                <w:rFonts w:ascii="Times New Roman" w:eastAsia="Times New Roman" w:hAnsi="Times New Roman" w:cs="Times New Roman"/>
                <w:b/>
                <w:bCs/>
                <w:color w:val="000000" w:themeColor="text1"/>
                <w:sz w:val="28"/>
                <w:szCs w:val="28"/>
                <w:lang w:eastAsia="ru-RU"/>
              </w:rPr>
            </w:pPr>
          </w:p>
          <w:p w14:paraId="1F0F379E" w14:textId="1009950B" w:rsidR="00E41A3D" w:rsidRPr="00E41A3D" w:rsidRDefault="00E41A3D" w:rsidP="00091EB7">
            <w:pPr>
              <w:spacing w:after="0" w:line="240" w:lineRule="auto"/>
              <w:ind w:firstLine="447"/>
              <w:jc w:val="both"/>
              <w:rPr>
                <w:rFonts w:ascii="Times New Roman" w:eastAsia="Times New Roman" w:hAnsi="Times New Roman" w:cs="Times New Roman"/>
                <w:color w:val="000000" w:themeColor="text1"/>
                <w:sz w:val="28"/>
                <w:szCs w:val="28"/>
                <w:lang w:eastAsia="ru-RU"/>
              </w:rPr>
            </w:pPr>
            <w:r w:rsidRPr="00E41A3D">
              <w:rPr>
                <w:rFonts w:ascii="Times New Roman" w:eastAsia="Times New Roman" w:hAnsi="Times New Roman" w:cs="Times New Roman"/>
                <w:color w:val="000000" w:themeColor="text1"/>
                <w:sz w:val="28"/>
                <w:szCs w:val="28"/>
                <w:lang w:eastAsia="ru-RU"/>
              </w:rPr>
              <w:t>…</w:t>
            </w:r>
          </w:p>
        </w:tc>
        <w:tc>
          <w:tcPr>
            <w:tcW w:w="2500" w:type="pct"/>
          </w:tcPr>
          <w:p w14:paraId="308D72D2" w14:textId="77777777" w:rsidR="00091EB7" w:rsidRPr="00966C98" w:rsidRDefault="00091EB7" w:rsidP="00091EB7">
            <w:pPr>
              <w:spacing w:after="0" w:line="240" w:lineRule="auto"/>
              <w:ind w:firstLine="447"/>
              <w:jc w:val="both"/>
              <w:rPr>
                <w:rFonts w:ascii="Times New Roman" w:eastAsia="Times New Roman" w:hAnsi="Times New Roman" w:cs="Times New Roman"/>
                <w:b/>
                <w:bCs/>
                <w:color w:val="000000" w:themeColor="text1"/>
                <w:sz w:val="28"/>
                <w:szCs w:val="28"/>
                <w:lang w:eastAsia="ru-RU"/>
              </w:rPr>
            </w:pPr>
            <w:r w:rsidRPr="00966C98">
              <w:rPr>
                <w:rFonts w:ascii="Times New Roman" w:eastAsia="Times New Roman" w:hAnsi="Times New Roman" w:cs="Times New Roman"/>
                <w:b/>
                <w:bCs/>
                <w:color w:val="000000" w:themeColor="text1"/>
                <w:sz w:val="28"/>
                <w:szCs w:val="28"/>
                <w:lang w:eastAsia="ru-RU"/>
              </w:rPr>
              <w:t>Статья 19. Права и обязанности граждан, проживающих совместно с собственником жилого помещения</w:t>
            </w:r>
          </w:p>
          <w:p w14:paraId="3D7AB250" w14:textId="3AD76F17" w:rsidR="00091EB7" w:rsidRDefault="00091EB7" w:rsidP="00091EB7">
            <w:pPr>
              <w:spacing w:after="0" w:line="240" w:lineRule="auto"/>
              <w:ind w:firstLine="44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p w14:paraId="58C3B0D0" w14:textId="56B1A733" w:rsidR="00C45301" w:rsidRPr="005929D9" w:rsidRDefault="00091EB7" w:rsidP="00C45301">
            <w:pPr>
              <w:spacing w:after="0" w:line="240" w:lineRule="auto"/>
              <w:ind w:firstLine="447"/>
              <w:jc w:val="both"/>
              <w:rPr>
                <w:rFonts w:ascii="Times New Roman" w:eastAsia="Times New Roman" w:hAnsi="Times New Roman" w:cs="Times New Roman"/>
                <w:b/>
                <w:bCs/>
                <w:color w:val="000000" w:themeColor="text1"/>
                <w:sz w:val="28"/>
                <w:szCs w:val="28"/>
                <w:lang w:val="ky-KG" w:eastAsia="ru-RU"/>
              </w:rPr>
            </w:pPr>
            <w:r w:rsidRPr="00C45301">
              <w:rPr>
                <w:rFonts w:ascii="Times New Roman" w:eastAsia="Times New Roman" w:hAnsi="Times New Roman" w:cs="Times New Roman"/>
                <w:b/>
                <w:bCs/>
                <w:color w:val="000000" w:themeColor="text1"/>
                <w:sz w:val="28"/>
                <w:szCs w:val="28"/>
                <w:lang w:eastAsia="ru-RU"/>
              </w:rPr>
              <w:t xml:space="preserve">3-1. </w:t>
            </w:r>
            <w:r w:rsidR="00C45301" w:rsidRPr="00C45301">
              <w:rPr>
                <w:rFonts w:ascii="Times New Roman" w:eastAsia="Times New Roman" w:hAnsi="Times New Roman" w:cs="Times New Roman"/>
                <w:b/>
                <w:bCs/>
                <w:color w:val="000000" w:themeColor="text1"/>
                <w:sz w:val="28"/>
                <w:szCs w:val="28"/>
                <w:lang w:eastAsia="ru-RU"/>
              </w:rPr>
              <w:t>При расторжении брака суд по требованию одного из супругов вправе возложить на другого супруга обязанность предоставить принадлежащее ему на праве собственности жилое помещение для временного проживания либо плату за наем (аренду) другого жилого помещения на срок, определенный судом, с учетом жилищных условий, материального и семейного положения сторон</w:t>
            </w:r>
            <w:r w:rsidR="005929D9">
              <w:rPr>
                <w:rFonts w:ascii="Times New Roman" w:eastAsia="Times New Roman" w:hAnsi="Times New Roman" w:cs="Times New Roman"/>
                <w:b/>
                <w:bCs/>
                <w:color w:val="000000" w:themeColor="text1"/>
                <w:sz w:val="28"/>
                <w:szCs w:val="28"/>
                <w:lang w:val="ky-KG" w:eastAsia="ru-RU"/>
              </w:rPr>
              <w:t>.</w:t>
            </w:r>
          </w:p>
          <w:p w14:paraId="6E2CFE24" w14:textId="48C04BC8" w:rsidR="00091EB7" w:rsidRPr="00966C98" w:rsidRDefault="00091EB7" w:rsidP="00091EB7">
            <w:pPr>
              <w:spacing w:after="0" w:line="240" w:lineRule="auto"/>
              <w:ind w:firstLine="44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p w14:paraId="25D55821" w14:textId="2C951576" w:rsidR="00283897" w:rsidRPr="008937DE" w:rsidRDefault="00283897" w:rsidP="009D6C3C">
            <w:pPr>
              <w:spacing w:after="0" w:line="240" w:lineRule="auto"/>
              <w:ind w:firstLine="447"/>
              <w:jc w:val="both"/>
              <w:rPr>
                <w:rFonts w:ascii="Times New Roman" w:eastAsia="Times New Roman" w:hAnsi="Times New Roman" w:cs="Times New Roman"/>
                <w:b/>
                <w:bCs/>
                <w:color w:val="000000" w:themeColor="text1"/>
                <w:sz w:val="28"/>
                <w:szCs w:val="28"/>
                <w:lang w:eastAsia="ru-RU"/>
              </w:rPr>
            </w:pPr>
          </w:p>
        </w:tc>
      </w:tr>
      <w:tr w:rsidR="003B7F62" w:rsidRPr="008937DE" w14:paraId="4385446B" w14:textId="77777777" w:rsidTr="003B7F62">
        <w:trPr>
          <w:trHeight w:val="695"/>
        </w:trPr>
        <w:tc>
          <w:tcPr>
            <w:tcW w:w="5000" w:type="pct"/>
            <w:gridSpan w:val="2"/>
          </w:tcPr>
          <w:p w14:paraId="331744B0" w14:textId="77777777" w:rsidR="003B7F62" w:rsidRDefault="003B7F62" w:rsidP="003B7F62">
            <w:pPr>
              <w:spacing w:after="0" w:line="240" w:lineRule="auto"/>
              <w:ind w:firstLine="447"/>
              <w:jc w:val="center"/>
              <w:rPr>
                <w:rFonts w:ascii="Times New Roman" w:eastAsia="Times New Roman" w:hAnsi="Times New Roman" w:cs="Times New Roman"/>
                <w:b/>
                <w:bCs/>
                <w:color w:val="000000" w:themeColor="text1"/>
                <w:sz w:val="28"/>
                <w:szCs w:val="28"/>
                <w:lang w:eastAsia="ru-RU"/>
              </w:rPr>
            </w:pPr>
            <w:r w:rsidRPr="0093228E">
              <w:rPr>
                <w:rFonts w:ascii="Times New Roman" w:eastAsia="Times New Roman" w:hAnsi="Times New Roman" w:cs="Times New Roman"/>
                <w:b/>
                <w:bCs/>
                <w:color w:val="000000" w:themeColor="text1"/>
                <w:sz w:val="28"/>
                <w:szCs w:val="28"/>
                <w:lang w:eastAsia="ru-RU"/>
              </w:rPr>
              <w:t>Семейный кодекс Кыргызской</w:t>
            </w:r>
            <w:r>
              <w:rPr>
                <w:rFonts w:ascii="Times New Roman" w:eastAsia="Times New Roman" w:hAnsi="Times New Roman" w:cs="Times New Roman"/>
                <w:b/>
                <w:bCs/>
                <w:color w:val="000000" w:themeColor="text1"/>
                <w:sz w:val="28"/>
                <w:szCs w:val="28"/>
                <w:lang w:eastAsia="ru-RU"/>
              </w:rPr>
              <w:t xml:space="preserve"> </w:t>
            </w:r>
            <w:r w:rsidRPr="0093228E">
              <w:rPr>
                <w:rFonts w:ascii="Times New Roman" w:eastAsia="Times New Roman" w:hAnsi="Times New Roman" w:cs="Times New Roman"/>
                <w:b/>
                <w:bCs/>
                <w:color w:val="000000" w:themeColor="text1"/>
                <w:sz w:val="28"/>
                <w:szCs w:val="28"/>
                <w:lang w:eastAsia="ru-RU"/>
              </w:rPr>
              <w:t>Республики</w:t>
            </w:r>
          </w:p>
          <w:p w14:paraId="559B57D4" w14:textId="77777777" w:rsidR="003B7F62" w:rsidRPr="00966C98" w:rsidRDefault="003B7F62" w:rsidP="00091EB7">
            <w:pPr>
              <w:spacing w:after="0" w:line="240" w:lineRule="auto"/>
              <w:ind w:firstLine="447"/>
              <w:jc w:val="both"/>
              <w:rPr>
                <w:rFonts w:ascii="Times New Roman" w:eastAsia="Times New Roman" w:hAnsi="Times New Roman" w:cs="Times New Roman"/>
                <w:b/>
                <w:bCs/>
                <w:color w:val="000000" w:themeColor="text1"/>
                <w:sz w:val="28"/>
                <w:szCs w:val="28"/>
                <w:lang w:eastAsia="ru-RU"/>
              </w:rPr>
            </w:pPr>
          </w:p>
        </w:tc>
      </w:tr>
      <w:tr w:rsidR="003B7F62" w:rsidRPr="008937DE" w14:paraId="26DA6144" w14:textId="77777777" w:rsidTr="00F10D7B">
        <w:trPr>
          <w:trHeight w:val="695"/>
        </w:trPr>
        <w:tc>
          <w:tcPr>
            <w:tcW w:w="2500" w:type="pct"/>
          </w:tcPr>
          <w:p w14:paraId="059163E0" w14:textId="77777777" w:rsidR="003B7F62" w:rsidRPr="003B7F62" w:rsidRDefault="003B7F62" w:rsidP="003B7F62">
            <w:pPr>
              <w:spacing w:after="0" w:line="240" w:lineRule="auto"/>
              <w:ind w:firstLine="447"/>
              <w:jc w:val="both"/>
              <w:rPr>
                <w:rFonts w:ascii="Times New Roman" w:eastAsia="Times New Roman" w:hAnsi="Times New Roman" w:cs="Times New Roman"/>
                <w:b/>
                <w:bCs/>
                <w:color w:val="000000" w:themeColor="text1"/>
                <w:sz w:val="28"/>
                <w:szCs w:val="28"/>
                <w:lang w:eastAsia="ru-RU"/>
              </w:rPr>
            </w:pPr>
            <w:r w:rsidRPr="003B7F62">
              <w:rPr>
                <w:rFonts w:ascii="Times New Roman" w:eastAsia="Times New Roman" w:hAnsi="Times New Roman" w:cs="Times New Roman"/>
                <w:b/>
                <w:bCs/>
                <w:color w:val="000000" w:themeColor="text1"/>
                <w:sz w:val="28"/>
                <w:szCs w:val="28"/>
                <w:lang w:eastAsia="ru-RU"/>
              </w:rPr>
              <w:t>Статья 25. Вопросы, разрешаемые судом при вынесении решения о расторжении брака</w:t>
            </w:r>
          </w:p>
          <w:p w14:paraId="35B13628" w14:textId="77777777" w:rsidR="003B7F62" w:rsidRPr="003B7F62" w:rsidRDefault="003B7F62" w:rsidP="003B7F62">
            <w:pPr>
              <w:spacing w:after="0" w:line="240" w:lineRule="auto"/>
              <w:ind w:firstLine="447"/>
              <w:jc w:val="both"/>
              <w:rPr>
                <w:rFonts w:ascii="Times New Roman" w:eastAsia="Times New Roman" w:hAnsi="Times New Roman" w:cs="Times New Roman"/>
                <w:b/>
                <w:bCs/>
                <w:color w:val="000000" w:themeColor="text1"/>
                <w:sz w:val="28"/>
                <w:szCs w:val="28"/>
                <w:lang w:eastAsia="ru-RU"/>
              </w:rPr>
            </w:pPr>
          </w:p>
          <w:p w14:paraId="03EB0D5A" w14:textId="74C16F94" w:rsidR="003B7F62" w:rsidRPr="003B7F62" w:rsidRDefault="003B7F62"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lastRenderedPageBreak/>
              <w:t>1. При расторжении брака в судебном порядке супруги могут представить на рассмотрение суда соглашение о том, с кем из них будут проживать несовершеннолетние дети, о порядке выплаты средств на содержание детей и (или) нетрудоспособного нуждающегося супруга, о размерах этих средств либо о разделе общего имущества супругов.</w:t>
            </w:r>
          </w:p>
          <w:p w14:paraId="103CDA03" w14:textId="77777777" w:rsidR="006C7067" w:rsidRDefault="006C7067"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p>
          <w:p w14:paraId="3668D749" w14:textId="77777777" w:rsidR="006C7067" w:rsidRDefault="006C7067"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p>
          <w:p w14:paraId="0392E2EA" w14:textId="77777777" w:rsidR="006C7067" w:rsidRDefault="006C7067"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p>
          <w:p w14:paraId="259AF1A2" w14:textId="6F17EAAD" w:rsidR="003B7F62" w:rsidRPr="003B7F62" w:rsidRDefault="003B7F62"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 xml:space="preserve">2. В случае если отсутствует соглашение между супругами по вопросам, указанным в пункте 1 настоящей статьи, </w:t>
            </w:r>
            <w:proofErr w:type="gramStart"/>
            <w:r w:rsidRPr="003B7F62">
              <w:rPr>
                <w:rFonts w:ascii="Times New Roman" w:eastAsia="Times New Roman" w:hAnsi="Times New Roman" w:cs="Times New Roman"/>
                <w:color w:val="000000" w:themeColor="text1"/>
                <w:sz w:val="28"/>
                <w:szCs w:val="28"/>
                <w:lang w:eastAsia="ru-RU"/>
              </w:rPr>
              <w:t>а также в случае если</w:t>
            </w:r>
            <w:proofErr w:type="gramEnd"/>
            <w:r w:rsidRPr="003B7F62">
              <w:rPr>
                <w:rFonts w:ascii="Times New Roman" w:eastAsia="Times New Roman" w:hAnsi="Times New Roman" w:cs="Times New Roman"/>
                <w:color w:val="000000" w:themeColor="text1"/>
                <w:sz w:val="28"/>
                <w:szCs w:val="28"/>
                <w:lang w:eastAsia="ru-RU"/>
              </w:rPr>
              <w:t xml:space="preserve"> установлено, что данное соглашение нарушает интересы детей или одного из супругов, суд обязан:</w:t>
            </w:r>
          </w:p>
          <w:p w14:paraId="30DED4AB" w14:textId="77BD46FA" w:rsidR="003B7F62" w:rsidRPr="003B7F62" w:rsidRDefault="003B7F62"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определить, с кем из родителей будут проживать несовершеннолетние дети после развода;</w:t>
            </w:r>
          </w:p>
          <w:p w14:paraId="39837018" w14:textId="3358E9BF" w:rsidR="003B7F62" w:rsidRPr="003B7F62" w:rsidRDefault="003B7F62"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определить, с кого из родителей и в каких размерах взыскиваются алименты на их детей;</w:t>
            </w:r>
          </w:p>
          <w:p w14:paraId="22BC9BB1" w14:textId="750C00DA" w:rsidR="003B7F62" w:rsidRPr="003B7F62" w:rsidRDefault="003B7F62"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по требованию супругов (одного из них) произвести раздел имущества, находящегося в их совместной собственности;</w:t>
            </w:r>
          </w:p>
          <w:p w14:paraId="7875B426" w14:textId="68899B70" w:rsidR="003B7F62" w:rsidRPr="003B7F62" w:rsidRDefault="003B7F62" w:rsidP="003B7F62">
            <w:pPr>
              <w:spacing w:after="0" w:line="240" w:lineRule="auto"/>
              <w:ind w:firstLine="447"/>
              <w:jc w:val="both"/>
              <w:rPr>
                <w:rFonts w:ascii="Times New Roman" w:eastAsia="Times New Roman" w:hAnsi="Times New Roman" w:cs="Times New Roman"/>
                <w:b/>
                <w:bCs/>
                <w:strike/>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по требованию супруга, имеющего право на получение содержания от другого супруга, определить размер этого содержания</w:t>
            </w:r>
            <w:r w:rsidRPr="003B7F62">
              <w:rPr>
                <w:rFonts w:ascii="Times New Roman" w:eastAsia="Times New Roman" w:hAnsi="Times New Roman" w:cs="Times New Roman"/>
                <w:b/>
                <w:bCs/>
                <w:strike/>
                <w:color w:val="000000" w:themeColor="text1"/>
                <w:sz w:val="28"/>
                <w:szCs w:val="28"/>
                <w:lang w:eastAsia="ru-RU"/>
              </w:rPr>
              <w:t>.</w:t>
            </w:r>
          </w:p>
          <w:p w14:paraId="13B6BC7F" w14:textId="77777777" w:rsidR="006C7067" w:rsidRDefault="006C7067"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p>
          <w:p w14:paraId="5862EAE2" w14:textId="77777777" w:rsidR="006C7067" w:rsidRDefault="006C7067"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p>
          <w:p w14:paraId="6D37DECA" w14:textId="77777777" w:rsidR="006C7067" w:rsidRDefault="006C7067"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p>
          <w:p w14:paraId="04DA4DE7" w14:textId="77777777" w:rsidR="006C7067" w:rsidRDefault="006C7067"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p>
          <w:p w14:paraId="6E557914" w14:textId="77777777" w:rsidR="006C7067" w:rsidRDefault="006C7067"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p>
          <w:p w14:paraId="4DE10350" w14:textId="77777777" w:rsidR="006C7067" w:rsidRDefault="006C7067"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p>
          <w:p w14:paraId="2814837A" w14:textId="77777777" w:rsidR="006C7067" w:rsidRDefault="006C7067"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p>
          <w:p w14:paraId="7CCBC578" w14:textId="4C490368" w:rsidR="003B7F62" w:rsidRPr="003B7F62" w:rsidRDefault="003B7F62"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3. В случае если раздел имущества затрагивает интересы третьих лиц, суд вправе выделить требование о разделе имущества в отдельное производство.</w:t>
            </w:r>
          </w:p>
          <w:p w14:paraId="0651DCBF" w14:textId="6969434E" w:rsidR="003B7F62" w:rsidRPr="00966C98" w:rsidRDefault="003B7F62" w:rsidP="006C7067">
            <w:pPr>
              <w:spacing w:after="0" w:line="240" w:lineRule="auto"/>
              <w:ind w:firstLine="447"/>
              <w:jc w:val="both"/>
              <w:rPr>
                <w:rFonts w:ascii="Times New Roman" w:eastAsia="Times New Roman" w:hAnsi="Times New Roman" w:cs="Times New Roman"/>
                <w:b/>
                <w:bCs/>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При наличии в семье несовершеннолетних детей раздел имущества между супругами осуществляется по заявлению истца с учетом доли детей, оставшихся у него на воспитании.</w:t>
            </w:r>
          </w:p>
        </w:tc>
        <w:tc>
          <w:tcPr>
            <w:tcW w:w="2500" w:type="pct"/>
          </w:tcPr>
          <w:p w14:paraId="1FE853A2" w14:textId="77777777" w:rsidR="003B7F62" w:rsidRPr="003B7F62" w:rsidRDefault="003B7F62" w:rsidP="003B7F62">
            <w:pPr>
              <w:spacing w:after="0" w:line="240" w:lineRule="auto"/>
              <w:ind w:firstLine="447"/>
              <w:jc w:val="both"/>
              <w:rPr>
                <w:rFonts w:ascii="Times New Roman" w:eastAsia="Times New Roman" w:hAnsi="Times New Roman" w:cs="Times New Roman"/>
                <w:b/>
                <w:bCs/>
                <w:color w:val="000000" w:themeColor="text1"/>
                <w:sz w:val="28"/>
                <w:szCs w:val="28"/>
                <w:lang w:eastAsia="ru-RU"/>
              </w:rPr>
            </w:pPr>
            <w:r w:rsidRPr="003B7F62">
              <w:rPr>
                <w:rFonts w:ascii="Times New Roman" w:eastAsia="Times New Roman" w:hAnsi="Times New Roman" w:cs="Times New Roman"/>
                <w:b/>
                <w:bCs/>
                <w:color w:val="000000" w:themeColor="text1"/>
                <w:sz w:val="28"/>
                <w:szCs w:val="28"/>
                <w:lang w:eastAsia="ru-RU"/>
              </w:rPr>
              <w:lastRenderedPageBreak/>
              <w:t>Статья 25. Вопросы, разрешаемые судом при вынесении решения о расторжении брака</w:t>
            </w:r>
          </w:p>
          <w:p w14:paraId="2EDD1F3B" w14:textId="77777777" w:rsidR="003B7F62" w:rsidRPr="003B7F62" w:rsidRDefault="003B7F62" w:rsidP="003B7F62">
            <w:pPr>
              <w:spacing w:after="0" w:line="240" w:lineRule="auto"/>
              <w:ind w:firstLine="447"/>
              <w:jc w:val="both"/>
              <w:rPr>
                <w:rFonts w:ascii="Times New Roman" w:eastAsia="Times New Roman" w:hAnsi="Times New Roman" w:cs="Times New Roman"/>
                <w:b/>
                <w:bCs/>
                <w:color w:val="000000" w:themeColor="text1"/>
                <w:sz w:val="28"/>
                <w:szCs w:val="28"/>
                <w:lang w:eastAsia="ru-RU"/>
              </w:rPr>
            </w:pPr>
          </w:p>
          <w:p w14:paraId="7403E8CE" w14:textId="216F3A59" w:rsidR="003B7F62" w:rsidRPr="00C45301" w:rsidRDefault="003B7F62" w:rsidP="00C45301">
            <w:pPr>
              <w:spacing w:after="0" w:line="240" w:lineRule="auto"/>
              <w:ind w:firstLine="447"/>
              <w:jc w:val="both"/>
              <w:rPr>
                <w:rFonts w:ascii="Times New Roman" w:eastAsia="Times New Roman" w:hAnsi="Times New Roman" w:cs="Times New Roman"/>
                <w:b/>
                <w:bCs/>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lastRenderedPageBreak/>
              <w:t>1. При расторжении брака в судебном порядке супруги могут представить на рассмотрение суда соглашение о том, с кем из них будут проживать несовершеннолетние дети, о порядке выплаты средств на содержание детей и (или) нетрудоспособного нуждающегося супруга, о размерах этих средств либо о разделе общего имущества супругов</w:t>
            </w:r>
            <w:r w:rsidR="00C45301">
              <w:rPr>
                <w:rFonts w:ascii="Times New Roman" w:eastAsia="Times New Roman" w:hAnsi="Times New Roman" w:cs="Times New Roman"/>
                <w:color w:val="000000" w:themeColor="text1"/>
                <w:sz w:val="28"/>
                <w:szCs w:val="28"/>
                <w:lang w:eastAsia="ru-RU"/>
              </w:rPr>
              <w:t xml:space="preserve">, </w:t>
            </w:r>
            <w:r w:rsidR="00C45301" w:rsidRPr="00C45301">
              <w:rPr>
                <w:rFonts w:ascii="Times New Roman" w:eastAsia="Times New Roman" w:hAnsi="Times New Roman" w:cs="Times New Roman"/>
                <w:b/>
                <w:bCs/>
                <w:color w:val="000000" w:themeColor="text1"/>
                <w:sz w:val="28"/>
                <w:szCs w:val="28"/>
                <w:lang w:eastAsia="ru-RU"/>
              </w:rPr>
              <w:t>а также об условиях предоставления одному из супругов жилого помещения для временного проживания либо оплаты найма другого жилого помещения</w:t>
            </w:r>
            <w:r w:rsidRPr="00C45301">
              <w:rPr>
                <w:rFonts w:ascii="Times New Roman" w:eastAsia="Times New Roman" w:hAnsi="Times New Roman" w:cs="Times New Roman"/>
                <w:b/>
                <w:bCs/>
                <w:color w:val="000000" w:themeColor="text1"/>
                <w:sz w:val="28"/>
                <w:szCs w:val="28"/>
                <w:lang w:eastAsia="ru-RU"/>
              </w:rPr>
              <w:t>.</w:t>
            </w:r>
          </w:p>
          <w:p w14:paraId="550726E3" w14:textId="77777777" w:rsidR="003B7F62" w:rsidRPr="003B7F62" w:rsidRDefault="003B7F62"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 xml:space="preserve">2. В случае если отсутствует соглашение между супругами по вопросам, указанным в пункте 1 настоящей статьи, </w:t>
            </w:r>
            <w:proofErr w:type="gramStart"/>
            <w:r w:rsidRPr="003B7F62">
              <w:rPr>
                <w:rFonts w:ascii="Times New Roman" w:eastAsia="Times New Roman" w:hAnsi="Times New Roman" w:cs="Times New Roman"/>
                <w:color w:val="000000" w:themeColor="text1"/>
                <w:sz w:val="28"/>
                <w:szCs w:val="28"/>
                <w:lang w:eastAsia="ru-RU"/>
              </w:rPr>
              <w:t>а также в случае если</w:t>
            </w:r>
            <w:proofErr w:type="gramEnd"/>
            <w:r w:rsidRPr="003B7F62">
              <w:rPr>
                <w:rFonts w:ascii="Times New Roman" w:eastAsia="Times New Roman" w:hAnsi="Times New Roman" w:cs="Times New Roman"/>
                <w:color w:val="000000" w:themeColor="text1"/>
                <w:sz w:val="28"/>
                <w:szCs w:val="28"/>
                <w:lang w:eastAsia="ru-RU"/>
              </w:rPr>
              <w:t xml:space="preserve"> установлено, что данное соглашение нарушает интересы детей или одного из супругов, суд обязан:</w:t>
            </w:r>
          </w:p>
          <w:p w14:paraId="0E6BBCA4" w14:textId="77777777" w:rsidR="003B7F62" w:rsidRPr="003B7F62" w:rsidRDefault="003B7F62"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определить, с кем из родителей будут проживать несовершеннолетние дети после развода;</w:t>
            </w:r>
          </w:p>
          <w:p w14:paraId="5630A1D0" w14:textId="77777777" w:rsidR="003B7F62" w:rsidRPr="003B7F62" w:rsidRDefault="003B7F62"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определить, с кого из родителей и в каких размерах взыскиваются алименты на их детей;</w:t>
            </w:r>
          </w:p>
          <w:p w14:paraId="22BC9848" w14:textId="77777777" w:rsidR="003B7F62" w:rsidRPr="003B7F62" w:rsidRDefault="003B7F62"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по требованию супругов (одного из них) произвести раздел имущества, находящегося в их совместной собственности;</w:t>
            </w:r>
          </w:p>
          <w:p w14:paraId="382AD554" w14:textId="6E21A75B" w:rsidR="003B7F62" w:rsidRDefault="003B7F62"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по требованию супруга, имеющего право на получение содержания от другого супруга, определить размер этого содержания;</w:t>
            </w:r>
          </w:p>
          <w:p w14:paraId="166DE0BD" w14:textId="376EEE8C" w:rsidR="00C45301" w:rsidRDefault="00C45301" w:rsidP="003B7F62">
            <w:pPr>
              <w:spacing w:after="0" w:line="240" w:lineRule="auto"/>
              <w:ind w:firstLine="447"/>
              <w:jc w:val="both"/>
              <w:rPr>
                <w:rFonts w:ascii="Times New Roman" w:eastAsia="Times New Roman" w:hAnsi="Times New Roman" w:cs="Times New Roman"/>
                <w:b/>
                <w:bCs/>
                <w:color w:val="000000" w:themeColor="text1"/>
                <w:sz w:val="28"/>
                <w:szCs w:val="28"/>
                <w:lang w:eastAsia="ru-RU"/>
              </w:rPr>
            </w:pPr>
            <w:bookmarkStart w:id="0" w:name="_Hlk243574521"/>
            <w:r w:rsidRPr="00C45301">
              <w:rPr>
                <w:rFonts w:ascii="Times New Roman" w:eastAsia="Times New Roman" w:hAnsi="Times New Roman" w:cs="Times New Roman"/>
                <w:b/>
                <w:bCs/>
                <w:color w:val="000000" w:themeColor="text1"/>
                <w:sz w:val="28"/>
                <w:szCs w:val="28"/>
                <w:lang w:eastAsia="ru-RU"/>
              </w:rPr>
              <w:t xml:space="preserve">по требованию одного из супругов разрешить вопрос о предоставлении ему жилого помещения для временного проживания либо об оплате найма другого жилого помещения в случаях и порядке, </w:t>
            </w:r>
            <w:r w:rsidRPr="00C45301">
              <w:rPr>
                <w:rFonts w:ascii="Times New Roman" w:eastAsia="Times New Roman" w:hAnsi="Times New Roman" w:cs="Times New Roman"/>
                <w:b/>
                <w:bCs/>
                <w:color w:val="000000" w:themeColor="text1"/>
                <w:sz w:val="28"/>
                <w:szCs w:val="28"/>
                <w:lang w:eastAsia="ru-RU"/>
              </w:rPr>
              <w:lastRenderedPageBreak/>
              <w:t xml:space="preserve">предусмотренных </w:t>
            </w:r>
            <w:r>
              <w:rPr>
                <w:rFonts w:ascii="Times New Roman" w:eastAsia="Times New Roman" w:hAnsi="Times New Roman" w:cs="Times New Roman"/>
                <w:b/>
                <w:bCs/>
                <w:color w:val="000000" w:themeColor="text1"/>
                <w:sz w:val="28"/>
                <w:szCs w:val="28"/>
                <w:lang w:eastAsia="ru-RU"/>
              </w:rPr>
              <w:t>Ж</w:t>
            </w:r>
            <w:r w:rsidRPr="00C45301">
              <w:rPr>
                <w:rFonts w:ascii="Times New Roman" w:eastAsia="Times New Roman" w:hAnsi="Times New Roman" w:cs="Times New Roman"/>
                <w:b/>
                <w:bCs/>
                <w:color w:val="000000" w:themeColor="text1"/>
                <w:sz w:val="28"/>
                <w:szCs w:val="28"/>
                <w:lang w:eastAsia="ru-RU"/>
              </w:rPr>
              <w:t xml:space="preserve">илищным </w:t>
            </w:r>
            <w:r>
              <w:rPr>
                <w:rFonts w:ascii="Times New Roman" w:eastAsia="Times New Roman" w:hAnsi="Times New Roman" w:cs="Times New Roman"/>
                <w:b/>
                <w:bCs/>
                <w:color w:val="000000" w:themeColor="text1"/>
                <w:sz w:val="28"/>
                <w:szCs w:val="28"/>
                <w:lang w:eastAsia="ru-RU"/>
              </w:rPr>
              <w:t xml:space="preserve">кодексом </w:t>
            </w:r>
            <w:r w:rsidRPr="00C45301">
              <w:rPr>
                <w:rFonts w:ascii="Times New Roman" w:eastAsia="Times New Roman" w:hAnsi="Times New Roman" w:cs="Times New Roman"/>
                <w:b/>
                <w:bCs/>
                <w:color w:val="000000" w:themeColor="text1"/>
                <w:sz w:val="28"/>
                <w:szCs w:val="28"/>
                <w:lang w:eastAsia="ru-RU"/>
              </w:rPr>
              <w:t>Кыргызской Республики</w:t>
            </w:r>
            <w:r>
              <w:rPr>
                <w:rFonts w:ascii="Times New Roman" w:eastAsia="Times New Roman" w:hAnsi="Times New Roman" w:cs="Times New Roman"/>
                <w:b/>
                <w:bCs/>
                <w:color w:val="000000" w:themeColor="text1"/>
                <w:sz w:val="28"/>
                <w:szCs w:val="28"/>
                <w:lang w:eastAsia="ru-RU"/>
              </w:rPr>
              <w:t>.</w:t>
            </w:r>
          </w:p>
          <w:bookmarkEnd w:id="0"/>
          <w:p w14:paraId="5E46C2D1" w14:textId="2200DEBE" w:rsidR="003B7F62" w:rsidRPr="003B7F62" w:rsidRDefault="003B7F62" w:rsidP="003B7F62">
            <w:pPr>
              <w:spacing w:after="0" w:line="240" w:lineRule="auto"/>
              <w:ind w:firstLine="447"/>
              <w:jc w:val="both"/>
              <w:rPr>
                <w:rFonts w:ascii="Times New Roman" w:eastAsia="Times New Roman" w:hAnsi="Times New Roman" w:cs="Times New Roman"/>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3. В случае если раздел имущества затрагивает интересы третьих лиц, суд вправе выделить требование о разделе имущества в отдельное производство.</w:t>
            </w:r>
          </w:p>
          <w:p w14:paraId="0D8E4ADB" w14:textId="5BACBAD1" w:rsidR="003B7F62" w:rsidRPr="00966C98" w:rsidRDefault="003B7F62" w:rsidP="003B7F62">
            <w:pPr>
              <w:spacing w:after="0" w:line="240" w:lineRule="auto"/>
              <w:ind w:firstLine="447"/>
              <w:jc w:val="both"/>
              <w:rPr>
                <w:rFonts w:ascii="Times New Roman" w:eastAsia="Times New Roman" w:hAnsi="Times New Roman" w:cs="Times New Roman"/>
                <w:b/>
                <w:bCs/>
                <w:color w:val="000000" w:themeColor="text1"/>
                <w:sz w:val="28"/>
                <w:szCs w:val="28"/>
                <w:lang w:eastAsia="ru-RU"/>
              </w:rPr>
            </w:pPr>
            <w:r w:rsidRPr="003B7F62">
              <w:rPr>
                <w:rFonts w:ascii="Times New Roman" w:eastAsia="Times New Roman" w:hAnsi="Times New Roman" w:cs="Times New Roman"/>
                <w:color w:val="000000" w:themeColor="text1"/>
                <w:sz w:val="28"/>
                <w:szCs w:val="28"/>
                <w:lang w:eastAsia="ru-RU"/>
              </w:rPr>
              <w:t>При наличии в семье несовершеннолетних детей раздел имущества между супругами осуществляется по заявлению истца с учетом доли детей, оставшихся у него на воспитании.</w:t>
            </w:r>
          </w:p>
        </w:tc>
      </w:tr>
    </w:tbl>
    <w:p w14:paraId="77EDBDA6" w14:textId="77777777" w:rsidR="00A2088E" w:rsidRPr="006C7067" w:rsidRDefault="00A2088E" w:rsidP="00CA5BB7">
      <w:pPr>
        <w:spacing w:after="0" w:line="240" w:lineRule="auto"/>
        <w:rPr>
          <w:rFonts w:ascii="Times New Roman" w:hAnsi="Times New Roman" w:cs="Times New Roman"/>
          <w:color w:val="000000" w:themeColor="text1"/>
          <w:sz w:val="28"/>
          <w:szCs w:val="28"/>
        </w:rPr>
      </w:pPr>
    </w:p>
    <w:sectPr w:rsidR="00A2088E" w:rsidRPr="006C7067" w:rsidSect="00F843ED">
      <w:footerReference w:type="default" r:id="rId6"/>
      <w:pgSz w:w="16838" w:h="11906" w:orient="landscape"/>
      <w:pgMar w:top="851"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1F9C8" w14:textId="77777777" w:rsidR="003058AA" w:rsidRDefault="003058AA" w:rsidP="00A72E20">
      <w:pPr>
        <w:spacing w:after="0" w:line="240" w:lineRule="auto"/>
      </w:pPr>
      <w:r>
        <w:separator/>
      </w:r>
    </w:p>
  </w:endnote>
  <w:endnote w:type="continuationSeparator" w:id="0">
    <w:p w14:paraId="44F75A34" w14:textId="77777777" w:rsidR="003058AA" w:rsidRDefault="003058AA" w:rsidP="00A72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227130"/>
      <w:docPartObj>
        <w:docPartGallery w:val="Page Numbers (Bottom of Page)"/>
        <w:docPartUnique/>
      </w:docPartObj>
    </w:sdtPr>
    <w:sdtEndPr>
      <w:rPr>
        <w:rFonts w:ascii="Times New Roman" w:hAnsi="Times New Roman" w:cs="Times New Roman"/>
        <w:sz w:val="24"/>
      </w:rPr>
    </w:sdtEndPr>
    <w:sdtContent>
      <w:p w14:paraId="1477E181" w14:textId="77777777" w:rsidR="008236C7" w:rsidRPr="009331A2" w:rsidRDefault="008236C7" w:rsidP="00980D7D">
        <w:pPr>
          <w:pStyle w:val="a9"/>
          <w:jc w:val="right"/>
          <w:rPr>
            <w:rFonts w:ascii="Times New Roman" w:hAnsi="Times New Roman" w:cs="Times New Roman"/>
            <w:sz w:val="24"/>
          </w:rPr>
        </w:pPr>
        <w:r w:rsidRPr="009331A2">
          <w:rPr>
            <w:rFonts w:ascii="Times New Roman" w:hAnsi="Times New Roman" w:cs="Times New Roman"/>
            <w:sz w:val="24"/>
          </w:rPr>
          <w:fldChar w:fldCharType="begin"/>
        </w:r>
        <w:r w:rsidRPr="009331A2">
          <w:rPr>
            <w:rFonts w:ascii="Times New Roman" w:hAnsi="Times New Roman" w:cs="Times New Roman"/>
            <w:sz w:val="24"/>
          </w:rPr>
          <w:instrText>PAGE   \* MERGEFORMAT</w:instrText>
        </w:r>
        <w:r w:rsidRPr="009331A2">
          <w:rPr>
            <w:rFonts w:ascii="Times New Roman" w:hAnsi="Times New Roman" w:cs="Times New Roman"/>
            <w:sz w:val="24"/>
          </w:rPr>
          <w:fldChar w:fldCharType="separate"/>
        </w:r>
        <w:r w:rsidR="00E34586">
          <w:rPr>
            <w:rFonts w:ascii="Times New Roman" w:hAnsi="Times New Roman" w:cs="Times New Roman"/>
            <w:noProof/>
            <w:sz w:val="24"/>
          </w:rPr>
          <w:t>44</w:t>
        </w:r>
        <w:r w:rsidRPr="009331A2">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59EDC" w14:textId="77777777" w:rsidR="003058AA" w:rsidRDefault="003058AA" w:rsidP="00A72E20">
      <w:pPr>
        <w:spacing w:after="0" w:line="240" w:lineRule="auto"/>
      </w:pPr>
      <w:r>
        <w:separator/>
      </w:r>
    </w:p>
  </w:footnote>
  <w:footnote w:type="continuationSeparator" w:id="0">
    <w:p w14:paraId="2468501E" w14:textId="77777777" w:rsidR="003058AA" w:rsidRDefault="003058AA" w:rsidP="00A72E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EE0"/>
    <w:rsid w:val="000030C9"/>
    <w:rsid w:val="0001254E"/>
    <w:rsid w:val="00034ADB"/>
    <w:rsid w:val="00037A0F"/>
    <w:rsid w:val="00066036"/>
    <w:rsid w:val="0007542C"/>
    <w:rsid w:val="00077C58"/>
    <w:rsid w:val="000814FE"/>
    <w:rsid w:val="000844FF"/>
    <w:rsid w:val="00091EB7"/>
    <w:rsid w:val="00097FEC"/>
    <w:rsid w:val="000A0F26"/>
    <w:rsid w:val="000B27DD"/>
    <w:rsid w:val="000C06D2"/>
    <w:rsid w:val="000D75CD"/>
    <w:rsid w:val="00120C52"/>
    <w:rsid w:val="001335F1"/>
    <w:rsid w:val="00140FE6"/>
    <w:rsid w:val="001531FC"/>
    <w:rsid w:val="00180A02"/>
    <w:rsid w:val="0019235E"/>
    <w:rsid w:val="001977FB"/>
    <w:rsid w:val="001B1C1A"/>
    <w:rsid w:val="001B4C0F"/>
    <w:rsid w:val="001C3DCD"/>
    <w:rsid w:val="001E0A24"/>
    <w:rsid w:val="001F3D41"/>
    <w:rsid w:val="00214461"/>
    <w:rsid w:val="00220CA9"/>
    <w:rsid w:val="00222C4C"/>
    <w:rsid w:val="00227B3F"/>
    <w:rsid w:val="002311ED"/>
    <w:rsid w:val="00235EBC"/>
    <w:rsid w:val="00252D6B"/>
    <w:rsid w:val="002619C6"/>
    <w:rsid w:val="00274336"/>
    <w:rsid w:val="00283897"/>
    <w:rsid w:val="002A560B"/>
    <w:rsid w:val="002C2373"/>
    <w:rsid w:val="002D253E"/>
    <w:rsid w:val="002D4230"/>
    <w:rsid w:val="002D568D"/>
    <w:rsid w:val="002E18A5"/>
    <w:rsid w:val="002E4E0A"/>
    <w:rsid w:val="002F30B9"/>
    <w:rsid w:val="003058AA"/>
    <w:rsid w:val="0031445A"/>
    <w:rsid w:val="003165A2"/>
    <w:rsid w:val="0031720B"/>
    <w:rsid w:val="00334968"/>
    <w:rsid w:val="00337B3C"/>
    <w:rsid w:val="003428C4"/>
    <w:rsid w:val="00363620"/>
    <w:rsid w:val="003B7F62"/>
    <w:rsid w:val="003C3F96"/>
    <w:rsid w:val="003D29C3"/>
    <w:rsid w:val="003D645E"/>
    <w:rsid w:val="003E2DC1"/>
    <w:rsid w:val="003E7F87"/>
    <w:rsid w:val="003F4C22"/>
    <w:rsid w:val="00405171"/>
    <w:rsid w:val="00405D76"/>
    <w:rsid w:val="0040755C"/>
    <w:rsid w:val="00444AF3"/>
    <w:rsid w:val="004563BF"/>
    <w:rsid w:val="00471C45"/>
    <w:rsid w:val="00480412"/>
    <w:rsid w:val="00485667"/>
    <w:rsid w:val="004877DE"/>
    <w:rsid w:val="00487EE0"/>
    <w:rsid w:val="00496F2F"/>
    <w:rsid w:val="004A1B34"/>
    <w:rsid w:val="004A6621"/>
    <w:rsid w:val="004A7C97"/>
    <w:rsid w:val="004C7926"/>
    <w:rsid w:val="004E79AA"/>
    <w:rsid w:val="005251A1"/>
    <w:rsid w:val="005447AA"/>
    <w:rsid w:val="00547642"/>
    <w:rsid w:val="005544BA"/>
    <w:rsid w:val="00564932"/>
    <w:rsid w:val="005668D5"/>
    <w:rsid w:val="00582AF3"/>
    <w:rsid w:val="005929D9"/>
    <w:rsid w:val="00592ED0"/>
    <w:rsid w:val="005A38F4"/>
    <w:rsid w:val="005B4D1A"/>
    <w:rsid w:val="005B7ADA"/>
    <w:rsid w:val="005C30FB"/>
    <w:rsid w:val="005D713B"/>
    <w:rsid w:val="005D7481"/>
    <w:rsid w:val="005E038A"/>
    <w:rsid w:val="005E50DC"/>
    <w:rsid w:val="006030E6"/>
    <w:rsid w:val="00603C47"/>
    <w:rsid w:val="0060544F"/>
    <w:rsid w:val="00626F62"/>
    <w:rsid w:val="00636FD6"/>
    <w:rsid w:val="00637C1A"/>
    <w:rsid w:val="00641648"/>
    <w:rsid w:val="00643284"/>
    <w:rsid w:val="00645667"/>
    <w:rsid w:val="00645FF8"/>
    <w:rsid w:val="006937FE"/>
    <w:rsid w:val="00697B1C"/>
    <w:rsid w:val="006A21FE"/>
    <w:rsid w:val="006B4F7A"/>
    <w:rsid w:val="006C7067"/>
    <w:rsid w:val="006D355E"/>
    <w:rsid w:val="00704AAD"/>
    <w:rsid w:val="0070758E"/>
    <w:rsid w:val="0071038E"/>
    <w:rsid w:val="00727313"/>
    <w:rsid w:val="00733F7A"/>
    <w:rsid w:val="00741158"/>
    <w:rsid w:val="00754DA9"/>
    <w:rsid w:val="00771880"/>
    <w:rsid w:val="00772078"/>
    <w:rsid w:val="00773B26"/>
    <w:rsid w:val="00776163"/>
    <w:rsid w:val="00781983"/>
    <w:rsid w:val="00782951"/>
    <w:rsid w:val="007B69ED"/>
    <w:rsid w:val="007C63CF"/>
    <w:rsid w:val="007D1648"/>
    <w:rsid w:val="0080473C"/>
    <w:rsid w:val="008220F3"/>
    <w:rsid w:val="008236C7"/>
    <w:rsid w:val="00845627"/>
    <w:rsid w:val="00851269"/>
    <w:rsid w:val="008554B3"/>
    <w:rsid w:val="008571F5"/>
    <w:rsid w:val="00881473"/>
    <w:rsid w:val="008937DE"/>
    <w:rsid w:val="008A705C"/>
    <w:rsid w:val="008C6893"/>
    <w:rsid w:val="008C6B23"/>
    <w:rsid w:val="008C6DE0"/>
    <w:rsid w:val="008D4FFA"/>
    <w:rsid w:val="008D698E"/>
    <w:rsid w:val="008F1C30"/>
    <w:rsid w:val="008F5DAF"/>
    <w:rsid w:val="009029D4"/>
    <w:rsid w:val="00914041"/>
    <w:rsid w:val="00927536"/>
    <w:rsid w:val="0093228E"/>
    <w:rsid w:val="009331A2"/>
    <w:rsid w:val="009362EF"/>
    <w:rsid w:val="00954C87"/>
    <w:rsid w:val="009651C5"/>
    <w:rsid w:val="00966C98"/>
    <w:rsid w:val="00977AAA"/>
    <w:rsid w:val="00980D7D"/>
    <w:rsid w:val="00996857"/>
    <w:rsid w:val="00997231"/>
    <w:rsid w:val="009A40BF"/>
    <w:rsid w:val="009B3E0F"/>
    <w:rsid w:val="009B472D"/>
    <w:rsid w:val="009B57D7"/>
    <w:rsid w:val="009B7101"/>
    <w:rsid w:val="009D1B10"/>
    <w:rsid w:val="009D50C5"/>
    <w:rsid w:val="009D6C3C"/>
    <w:rsid w:val="009E7599"/>
    <w:rsid w:val="009F21C9"/>
    <w:rsid w:val="00A00943"/>
    <w:rsid w:val="00A01A98"/>
    <w:rsid w:val="00A0424A"/>
    <w:rsid w:val="00A2088E"/>
    <w:rsid w:val="00A36578"/>
    <w:rsid w:val="00A57DF9"/>
    <w:rsid w:val="00A62D2C"/>
    <w:rsid w:val="00A677E6"/>
    <w:rsid w:val="00A72E20"/>
    <w:rsid w:val="00A73290"/>
    <w:rsid w:val="00A75025"/>
    <w:rsid w:val="00A825DF"/>
    <w:rsid w:val="00A830F1"/>
    <w:rsid w:val="00A9227D"/>
    <w:rsid w:val="00A94060"/>
    <w:rsid w:val="00AA7A6E"/>
    <w:rsid w:val="00AB5DB6"/>
    <w:rsid w:val="00AC2DC3"/>
    <w:rsid w:val="00AD773D"/>
    <w:rsid w:val="00AF7D35"/>
    <w:rsid w:val="00B055C9"/>
    <w:rsid w:val="00B17897"/>
    <w:rsid w:val="00B17B2A"/>
    <w:rsid w:val="00B43761"/>
    <w:rsid w:val="00B43E0A"/>
    <w:rsid w:val="00B5182C"/>
    <w:rsid w:val="00B65C66"/>
    <w:rsid w:val="00B6649E"/>
    <w:rsid w:val="00BB0623"/>
    <w:rsid w:val="00BC0362"/>
    <w:rsid w:val="00BD398A"/>
    <w:rsid w:val="00BD4874"/>
    <w:rsid w:val="00BE1385"/>
    <w:rsid w:val="00C0000F"/>
    <w:rsid w:val="00C046E5"/>
    <w:rsid w:val="00C31537"/>
    <w:rsid w:val="00C4378E"/>
    <w:rsid w:val="00C45301"/>
    <w:rsid w:val="00C56105"/>
    <w:rsid w:val="00C621B8"/>
    <w:rsid w:val="00C64956"/>
    <w:rsid w:val="00C650A5"/>
    <w:rsid w:val="00C6787B"/>
    <w:rsid w:val="00C67A16"/>
    <w:rsid w:val="00C71B0C"/>
    <w:rsid w:val="00C737A8"/>
    <w:rsid w:val="00C73C8B"/>
    <w:rsid w:val="00C96AA2"/>
    <w:rsid w:val="00CA3744"/>
    <w:rsid w:val="00CA5BB7"/>
    <w:rsid w:val="00CB510E"/>
    <w:rsid w:val="00CD40E0"/>
    <w:rsid w:val="00CE46FC"/>
    <w:rsid w:val="00D050D6"/>
    <w:rsid w:val="00D070D8"/>
    <w:rsid w:val="00D10C8C"/>
    <w:rsid w:val="00D16B54"/>
    <w:rsid w:val="00D4351F"/>
    <w:rsid w:val="00D5296B"/>
    <w:rsid w:val="00D52FCB"/>
    <w:rsid w:val="00D551EB"/>
    <w:rsid w:val="00D66B24"/>
    <w:rsid w:val="00D867F3"/>
    <w:rsid w:val="00D914EF"/>
    <w:rsid w:val="00D9259A"/>
    <w:rsid w:val="00DB2181"/>
    <w:rsid w:val="00DB5293"/>
    <w:rsid w:val="00DC3046"/>
    <w:rsid w:val="00DC559D"/>
    <w:rsid w:val="00E023BC"/>
    <w:rsid w:val="00E17C17"/>
    <w:rsid w:val="00E20440"/>
    <w:rsid w:val="00E32A87"/>
    <w:rsid w:val="00E33428"/>
    <w:rsid w:val="00E34586"/>
    <w:rsid w:val="00E41A3D"/>
    <w:rsid w:val="00E47A82"/>
    <w:rsid w:val="00E671FB"/>
    <w:rsid w:val="00E74707"/>
    <w:rsid w:val="00E76CAD"/>
    <w:rsid w:val="00E90F51"/>
    <w:rsid w:val="00EC29CA"/>
    <w:rsid w:val="00ED408D"/>
    <w:rsid w:val="00ED5FB1"/>
    <w:rsid w:val="00ED65C4"/>
    <w:rsid w:val="00EF1D3D"/>
    <w:rsid w:val="00F10D7B"/>
    <w:rsid w:val="00F25C91"/>
    <w:rsid w:val="00F26F59"/>
    <w:rsid w:val="00F321A7"/>
    <w:rsid w:val="00F34495"/>
    <w:rsid w:val="00F416C9"/>
    <w:rsid w:val="00F510A9"/>
    <w:rsid w:val="00F52E0E"/>
    <w:rsid w:val="00F72C22"/>
    <w:rsid w:val="00F80FE6"/>
    <w:rsid w:val="00F826CF"/>
    <w:rsid w:val="00F83D7A"/>
    <w:rsid w:val="00F843ED"/>
    <w:rsid w:val="00F9134D"/>
    <w:rsid w:val="00FB21C1"/>
    <w:rsid w:val="00FD3A65"/>
    <w:rsid w:val="00FD4877"/>
    <w:rsid w:val="00FE6676"/>
    <w:rsid w:val="00FF5C81"/>
    <w:rsid w:val="00FF75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C58D9"/>
  <w15:docId w15:val="{14B776FF-F38C-4650-A6C2-549922CC7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446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kTekst">
    <w:name w:val="_Текст обычный (tkTekst)"/>
    <w:basedOn w:val="a"/>
    <w:rsid w:val="00487EE0"/>
    <w:pPr>
      <w:spacing w:after="60" w:line="276" w:lineRule="auto"/>
      <w:ind w:firstLine="567"/>
      <w:jc w:val="both"/>
    </w:pPr>
    <w:rPr>
      <w:rFonts w:ascii="Arial" w:eastAsia="Times New Roman" w:hAnsi="Arial" w:cs="Arial"/>
      <w:sz w:val="20"/>
      <w:szCs w:val="20"/>
      <w:lang w:eastAsia="ru-RU"/>
    </w:rPr>
  </w:style>
  <w:style w:type="character" w:styleId="a3">
    <w:name w:val="Hyperlink"/>
    <w:basedOn w:val="a0"/>
    <w:uiPriority w:val="99"/>
    <w:unhideWhenUsed/>
    <w:rsid w:val="00FD3A65"/>
    <w:rPr>
      <w:color w:val="0000FF"/>
      <w:u w:val="single"/>
    </w:rPr>
  </w:style>
  <w:style w:type="table" w:styleId="a4">
    <w:name w:val="Table Grid"/>
    <w:basedOn w:val="a1"/>
    <w:uiPriority w:val="59"/>
    <w:rsid w:val="008F1C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25C9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5C91"/>
    <w:rPr>
      <w:rFonts w:ascii="Tahoma" w:hAnsi="Tahoma" w:cs="Tahoma"/>
      <w:sz w:val="16"/>
      <w:szCs w:val="16"/>
    </w:rPr>
  </w:style>
  <w:style w:type="paragraph" w:styleId="a7">
    <w:name w:val="header"/>
    <w:basedOn w:val="a"/>
    <w:link w:val="a8"/>
    <w:uiPriority w:val="99"/>
    <w:unhideWhenUsed/>
    <w:rsid w:val="00A72E2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2E20"/>
  </w:style>
  <w:style w:type="paragraph" w:styleId="a9">
    <w:name w:val="footer"/>
    <w:basedOn w:val="a"/>
    <w:link w:val="aa"/>
    <w:uiPriority w:val="99"/>
    <w:unhideWhenUsed/>
    <w:rsid w:val="00A72E2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2E20"/>
  </w:style>
  <w:style w:type="paragraph" w:customStyle="1" w:styleId="tkZagolovok5">
    <w:name w:val="_Заголовок Статья (tkZagolovok5)"/>
    <w:basedOn w:val="a"/>
    <w:rsid w:val="00645FF8"/>
    <w:pPr>
      <w:spacing w:before="200" w:after="60" w:line="276" w:lineRule="auto"/>
      <w:ind w:firstLine="567"/>
    </w:pPr>
    <w:rPr>
      <w:rFonts w:ascii="Arial" w:eastAsia="Times New Roman" w:hAnsi="Arial" w:cs="Arial"/>
      <w:b/>
      <w:bCs/>
      <w:sz w:val="20"/>
      <w:szCs w:val="20"/>
      <w:lang w:eastAsia="ru-RU"/>
    </w:rPr>
  </w:style>
  <w:style w:type="paragraph" w:customStyle="1" w:styleId="tkKomentarijKonflikt">
    <w:name w:val="_Конфликт (tkKomentarijKonflikt)"/>
    <w:basedOn w:val="a"/>
    <w:rsid w:val="002D4230"/>
    <w:pPr>
      <w:shd w:val="clear" w:color="auto" w:fill="F2DBDB"/>
      <w:spacing w:before="120" w:after="120" w:line="276" w:lineRule="auto"/>
      <w:jc w:val="both"/>
    </w:pPr>
    <w:rPr>
      <w:rFonts w:ascii="Arial" w:eastAsia="Times New Roman" w:hAnsi="Arial" w:cs="Arial"/>
      <w:i/>
      <w:iCs/>
      <w:vanish/>
      <w:color w:val="943634"/>
      <w:sz w:val="20"/>
      <w:szCs w:val="20"/>
      <w:lang w:eastAsia="ru-RU"/>
    </w:rPr>
  </w:style>
  <w:style w:type="character" w:customStyle="1" w:styleId="1">
    <w:name w:val="Неразрешенное упоминание1"/>
    <w:basedOn w:val="a0"/>
    <w:uiPriority w:val="99"/>
    <w:semiHidden/>
    <w:unhideWhenUsed/>
    <w:rsid w:val="00582AF3"/>
    <w:rPr>
      <w:color w:val="605E5C"/>
      <w:shd w:val="clear" w:color="auto" w:fill="E1DFDD"/>
    </w:rPr>
  </w:style>
  <w:style w:type="character" w:styleId="ab">
    <w:name w:val="Unresolved Mention"/>
    <w:basedOn w:val="a0"/>
    <w:uiPriority w:val="99"/>
    <w:semiHidden/>
    <w:unhideWhenUsed/>
    <w:rsid w:val="008D698E"/>
    <w:rPr>
      <w:color w:val="605E5C"/>
      <w:shd w:val="clear" w:color="auto" w:fill="E1DFDD"/>
    </w:rPr>
  </w:style>
  <w:style w:type="paragraph" w:styleId="ac">
    <w:name w:val="Normal (Web)"/>
    <w:basedOn w:val="a"/>
    <w:uiPriority w:val="99"/>
    <w:semiHidden/>
    <w:unhideWhenUsed/>
    <w:rsid w:val="00C4530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5706">
      <w:bodyDiv w:val="1"/>
      <w:marLeft w:val="0"/>
      <w:marRight w:val="0"/>
      <w:marTop w:val="0"/>
      <w:marBottom w:val="0"/>
      <w:divBdr>
        <w:top w:val="none" w:sz="0" w:space="0" w:color="auto"/>
        <w:left w:val="none" w:sz="0" w:space="0" w:color="auto"/>
        <w:bottom w:val="none" w:sz="0" w:space="0" w:color="auto"/>
        <w:right w:val="none" w:sz="0" w:space="0" w:color="auto"/>
      </w:divBdr>
    </w:div>
    <w:div w:id="95443070">
      <w:bodyDiv w:val="1"/>
      <w:marLeft w:val="0"/>
      <w:marRight w:val="0"/>
      <w:marTop w:val="0"/>
      <w:marBottom w:val="0"/>
      <w:divBdr>
        <w:top w:val="none" w:sz="0" w:space="0" w:color="auto"/>
        <w:left w:val="none" w:sz="0" w:space="0" w:color="auto"/>
        <w:bottom w:val="none" w:sz="0" w:space="0" w:color="auto"/>
        <w:right w:val="none" w:sz="0" w:space="0" w:color="auto"/>
      </w:divBdr>
    </w:div>
    <w:div w:id="150679520">
      <w:bodyDiv w:val="1"/>
      <w:marLeft w:val="0"/>
      <w:marRight w:val="0"/>
      <w:marTop w:val="0"/>
      <w:marBottom w:val="0"/>
      <w:divBdr>
        <w:top w:val="none" w:sz="0" w:space="0" w:color="auto"/>
        <w:left w:val="none" w:sz="0" w:space="0" w:color="auto"/>
        <w:bottom w:val="none" w:sz="0" w:space="0" w:color="auto"/>
        <w:right w:val="none" w:sz="0" w:space="0" w:color="auto"/>
      </w:divBdr>
    </w:div>
    <w:div w:id="179778417">
      <w:bodyDiv w:val="1"/>
      <w:marLeft w:val="0"/>
      <w:marRight w:val="0"/>
      <w:marTop w:val="0"/>
      <w:marBottom w:val="0"/>
      <w:divBdr>
        <w:top w:val="none" w:sz="0" w:space="0" w:color="auto"/>
        <w:left w:val="none" w:sz="0" w:space="0" w:color="auto"/>
        <w:bottom w:val="none" w:sz="0" w:space="0" w:color="auto"/>
        <w:right w:val="none" w:sz="0" w:space="0" w:color="auto"/>
      </w:divBdr>
    </w:div>
    <w:div w:id="207836061">
      <w:bodyDiv w:val="1"/>
      <w:marLeft w:val="0"/>
      <w:marRight w:val="0"/>
      <w:marTop w:val="0"/>
      <w:marBottom w:val="0"/>
      <w:divBdr>
        <w:top w:val="none" w:sz="0" w:space="0" w:color="auto"/>
        <w:left w:val="none" w:sz="0" w:space="0" w:color="auto"/>
        <w:bottom w:val="none" w:sz="0" w:space="0" w:color="auto"/>
        <w:right w:val="none" w:sz="0" w:space="0" w:color="auto"/>
      </w:divBdr>
    </w:div>
    <w:div w:id="209268084">
      <w:bodyDiv w:val="1"/>
      <w:marLeft w:val="0"/>
      <w:marRight w:val="0"/>
      <w:marTop w:val="0"/>
      <w:marBottom w:val="0"/>
      <w:divBdr>
        <w:top w:val="none" w:sz="0" w:space="0" w:color="auto"/>
        <w:left w:val="none" w:sz="0" w:space="0" w:color="auto"/>
        <w:bottom w:val="none" w:sz="0" w:space="0" w:color="auto"/>
        <w:right w:val="none" w:sz="0" w:space="0" w:color="auto"/>
      </w:divBdr>
    </w:div>
    <w:div w:id="230048395">
      <w:bodyDiv w:val="1"/>
      <w:marLeft w:val="0"/>
      <w:marRight w:val="0"/>
      <w:marTop w:val="0"/>
      <w:marBottom w:val="0"/>
      <w:divBdr>
        <w:top w:val="none" w:sz="0" w:space="0" w:color="auto"/>
        <w:left w:val="none" w:sz="0" w:space="0" w:color="auto"/>
        <w:bottom w:val="none" w:sz="0" w:space="0" w:color="auto"/>
        <w:right w:val="none" w:sz="0" w:space="0" w:color="auto"/>
      </w:divBdr>
    </w:div>
    <w:div w:id="241139437">
      <w:bodyDiv w:val="1"/>
      <w:marLeft w:val="0"/>
      <w:marRight w:val="0"/>
      <w:marTop w:val="0"/>
      <w:marBottom w:val="0"/>
      <w:divBdr>
        <w:top w:val="none" w:sz="0" w:space="0" w:color="auto"/>
        <w:left w:val="none" w:sz="0" w:space="0" w:color="auto"/>
        <w:bottom w:val="none" w:sz="0" w:space="0" w:color="auto"/>
        <w:right w:val="none" w:sz="0" w:space="0" w:color="auto"/>
      </w:divBdr>
    </w:div>
    <w:div w:id="259995362">
      <w:bodyDiv w:val="1"/>
      <w:marLeft w:val="0"/>
      <w:marRight w:val="0"/>
      <w:marTop w:val="0"/>
      <w:marBottom w:val="0"/>
      <w:divBdr>
        <w:top w:val="none" w:sz="0" w:space="0" w:color="auto"/>
        <w:left w:val="none" w:sz="0" w:space="0" w:color="auto"/>
        <w:bottom w:val="none" w:sz="0" w:space="0" w:color="auto"/>
        <w:right w:val="none" w:sz="0" w:space="0" w:color="auto"/>
      </w:divBdr>
    </w:div>
    <w:div w:id="300309056">
      <w:bodyDiv w:val="1"/>
      <w:marLeft w:val="0"/>
      <w:marRight w:val="0"/>
      <w:marTop w:val="0"/>
      <w:marBottom w:val="0"/>
      <w:divBdr>
        <w:top w:val="none" w:sz="0" w:space="0" w:color="auto"/>
        <w:left w:val="none" w:sz="0" w:space="0" w:color="auto"/>
        <w:bottom w:val="none" w:sz="0" w:space="0" w:color="auto"/>
        <w:right w:val="none" w:sz="0" w:space="0" w:color="auto"/>
      </w:divBdr>
    </w:div>
    <w:div w:id="388766395">
      <w:bodyDiv w:val="1"/>
      <w:marLeft w:val="0"/>
      <w:marRight w:val="0"/>
      <w:marTop w:val="0"/>
      <w:marBottom w:val="0"/>
      <w:divBdr>
        <w:top w:val="none" w:sz="0" w:space="0" w:color="auto"/>
        <w:left w:val="none" w:sz="0" w:space="0" w:color="auto"/>
        <w:bottom w:val="none" w:sz="0" w:space="0" w:color="auto"/>
        <w:right w:val="none" w:sz="0" w:space="0" w:color="auto"/>
      </w:divBdr>
    </w:div>
    <w:div w:id="435292355">
      <w:bodyDiv w:val="1"/>
      <w:marLeft w:val="0"/>
      <w:marRight w:val="0"/>
      <w:marTop w:val="0"/>
      <w:marBottom w:val="0"/>
      <w:divBdr>
        <w:top w:val="none" w:sz="0" w:space="0" w:color="auto"/>
        <w:left w:val="none" w:sz="0" w:space="0" w:color="auto"/>
        <w:bottom w:val="none" w:sz="0" w:space="0" w:color="auto"/>
        <w:right w:val="none" w:sz="0" w:space="0" w:color="auto"/>
      </w:divBdr>
    </w:div>
    <w:div w:id="448353421">
      <w:bodyDiv w:val="1"/>
      <w:marLeft w:val="0"/>
      <w:marRight w:val="0"/>
      <w:marTop w:val="0"/>
      <w:marBottom w:val="0"/>
      <w:divBdr>
        <w:top w:val="none" w:sz="0" w:space="0" w:color="auto"/>
        <w:left w:val="none" w:sz="0" w:space="0" w:color="auto"/>
        <w:bottom w:val="none" w:sz="0" w:space="0" w:color="auto"/>
        <w:right w:val="none" w:sz="0" w:space="0" w:color="auto"/>
      </w:divBdr>
    </w:div>
    <w:div w:id="475487927">
      <w:bodyDiv w:val="1"/>
      <w:marLeft w:val="0"/>
      <w:marRight w:val="0"/>
      <w:marTop w:val="0"/>
      <w:marBottom w:val="0"/>
      <w:divBdr>
        <w:top w:val="none" w:sz="0" w:space="0" w:color="auto"/>
        <w:left w:val="none" w:sz="0" w:space="0" w:color="auto"/>
        <w:bottom w:val="none" w:sz="0" w:space="0" w:color="auto"/>
        <w:right w:val="none" w:sz="0" w:space="0" w:color="auto"/>
      </w:divBdr>
    </w:div>
    <w:div w:id="502865529">
      <w:bodyDiv w:val="1"/>
      <w:marLeft w:val="0"/>
      <w:marRight w:val="0"/>
      <w:marTop w:val="0"/>
      <w:marBottom w:val="0"/>
      <w:divBdr>
        <w:top w:val="none" w:sz="0" w:space="0" w:color="auto"/>
        <w:left w:val="none" w:sz="0" w:space="0" w:color="auto"/>
        <w:bottom w:val="none" w:sz="0" w:space="0" w:color="auto"/>
        <w:right w:val="none" w:sz="0" w:space="0" w:color="auto"/>
      </w:divBdr>
    </w:div>
    <w:div w:id="521549393">
      <w:bodyDiv w:val="1"/>
      <w:marLeft w:val="0"/>
      <w:marRight w:val="0"/>
      <w:marTop w:val="0"/>
      <w:marBottom w:val="0"/>
      <w:divBdr>
        <w:top w:val="none" w:sz="0" w:space="0" w:color="auto"/>
        <w:left w:val="none" w:sz="0" w:space="0" w:color="auto"/>
        <w:bottom w:val="none" w:sz="0" w:space="0" w:color="auto"/>
        <w:right w:val="none" w:sz="0" w:space="0" w:color="auto"/>
      </w:divBdr>
    </w:div>
    <w:div w:id="528568213">
      <w:bodyDiv w:val="1"/>
      <w:marLeft w:val="0"/>
      <w:marRight w:val="0"/>
      <w:marTop w:val="0"/>
      <w:marBottom w:val="0"/>
      <w:divBdr>
        <w:top w:val="none" w:sz="0" w:space="0" w:color="auto"/>
        <w:left w:val="none" w:sz="0" w:space="0" w:color="auto"/>
        <w:bottom w:val="none" w:sz="0" w:space="0" w:color="auto"/>
        <w:right w:val="none" w:sz="0" w:space="0" w:color="auto"/>
      </w:divBdr>
    </w:div>
    <w:div w:id="534463808">
      <w:bodyDiv w:val="1"/>
      <w:marLeft w:val="0"/>
      <w:marRight w:val="0"/>
      <w:marTop w:val="0"/>
      <w:marBottom w:val="0"/>
      <w:divBdr>
        <w:top w:val="none" w:sz="0" w:space="0" w:color="auto"/>
        <w:left w:val="none" w:sz="0" w:space="0" w:color="auto"/>
        <w:bottom w:val="none" w:sz="0" w:space="0" w:color="auto"/>
        <w:right w:val="none" w:sz="0" w:space="0" w:color="auto"/>
      </w:divBdr>
    </w:div>
    <w:div w:id="543254825">
      <w:bodyDiv w:val="1"/>
      <w:marLeft w:val="0"/>
      <w:marRight w:val="0"/>
      <w:marTop w:val="0"/>
      <w:marBottom w:val="0"/>
      <w:divBdr>
        <w:top w:val="none" w:sz="0" w:space="0" w:color="auto"/>
        <w:left w:val="none" w:sz="0" w:space="0" w:color="auto"/>
        <w:bottom w:val="none" w:sz="0" w:space="0" w:color="auto"/>
        <w:right w:val="none" w:sz="0" w:space="0" w:color="auto"/>
      </w:divBdr>
    </w:div>
    <w:div w:id="571353000">
      <w:bodyDiv w:val="1"/>
      <w:marLeft w:val="0"/>
      <w:marRight w:val="0"/>
      <w:marTop w:val="0"/>
      <w:marBottom w:val="0"/>
      <w:divBdr>
        <w:top w:val="none" w:sz="0" w:space="0" w:color="auto"/>
        <w:left w:val="none" w:sz="0" w:space="0" w:color="auto"/>
        <w:bottom w:val="none" w:sz="0" w:space="0" w:color="auto"/>
        <w:right w:val="none" w:sz="0" w:space="0" w:color="auto"/>
      </w:divBdr>
    </w:div>
    <w:div w:id="628362144">
      <w:bodyDiv w:val="1"/>
      <w:marLeft w:val="0"/>
      <w:marRight w:val="0"/>
      <w:marTop w:val="0"/>
      <w:marBottom w:val="0"/>
      <w:divBdr>
        <w:top w:val="none" w:sz="0" w:space="0" w:color="auto"/>
        <w:left w:val="none" w:sz="0" w:space="0" w:color="auto"/>
        <w:bottom w:val="none" w:sz="0" w:space="0" w:color="auto"/>
        <w:right w:val="none" w:sz="0" w:space="0" w:color="auto"/>
      </w:divBdr>
    </w:div>
    <w:div w:id="676157208">
      <w:bodyDiv w:val="1"/>
      <w:marLeft w:val="0"/>
      <w:marRight w:val="0"/>
      <w:marTop w:val="0"/>
      <w:marBottom w:val="0"/>
      <w:divBdr>
        <w:top w:val="none" w:sz="0" w:space="0" w:color="auto"/>
        <w:left w:val="none" w:sz="0" w:space="0" w:color="auto"/>
        <w:bottom w:val="none" w:sz="0" w:space="0" w:color="auto"/>
        <w:right w:val="none" w:sz="0" w:space="0" w:color="auto"/>
      </w:divBdr>
    </w:div>
    <w:div w:id="789980639">
      <w:bodyDiv w:val="1"/>
      <w:marLeft w:val="0"/>
      <w:marRight w:val="0"/>
      <w:marTop w:val="0"/>
      <w:marBottom w:val="0"/>
      <w:divBdr>
        <w:top w:val="none" w:sz="0" w:space="0" w:color="auto"/>
        <w:left w:val="none" w:sz="0" w:space="0" w:color="auto"/>
        <w:bottom w:val="none" w:sz="0" w:space="0" w:color="auto"/>
        <w:right w:val="none" w:sz="0" w:space="0" w:color="auto"/>
      </w:divBdr>
    </w:div>
    <w:div w:id="851917630">
      <w:bodyDiv w:val="1"/>
      <w:marLeft w:val="0"/>
      <w:marRight w:val="0"/>
      <w:marTop w:val="0"/>
      <w:marBottom w:val="0"/>
      <w:divBdr>
        <w:top w:val="none" w:sz="0" w:space="0" w:color="auto"/>
        <w:left w:val="none" w:sz="0" w:space="0" w:color="auto"/>
        <w:bottom w:val="none" w:sz="0" w:space="0" w:color="auto"/>
        <w:right w:val="none" w:sz="0" w:space="0" w:color="auto"/>
      </w:divBdr>
    </w:div>
    <w:div w:id="907810471">
      <w:bodyDiv w:val="1"/>
      <w:marLeft w:val="0"/>
      <w:marRight w:val="0"/>
      <w:marTop w:val="0"/>
      <w:marBottom w:val="0"/>
      <w:divBdr>
        <w:top w:val="none" w:sz="0" w:space="0" w:color="auto"/>
        <w:left w:val="none" w:sz="0" w:space="0" w:color="auto"/>
        <w:bottom w:val="none" w:sz="0" w:space="0" w:color="auto"/>
        <w:right w:val="none" w:sz="0" w:space="0" w:color="auto"/>
      </w:divBdr>
    </w:div>
    <w:div w:id="960458568">
      <w:bodyDiv w:val="1"/>
      <w:marLeft w:val="0"/>
      <w:marRight w:val="0"/>
      <w:marTop w:val="0"/>
      <w:marBottom w:val="0"/>
      <w:divBdr>
        <w:top w:val="none" w:sz="0" w:space="0" w:color="auto"/>
        <w:left w:val="none" w:sz="0" w:space="0" w:color="auto"/>
        <w:bottom w:val="none" w:sz="0" w:space="0" w:color="auto"/>
        <w:right w:val="none" w:sz="0" w:space="0" w:color="auto"/>
      </w:divBdr>
    </w:div>
    <w:div w:id="1029799698">
      <w:bodyDiv w:val="1"/>
      <w:marLeft w:val="0"/>
      <w:marRight w:val="0"/>
      <w:marTop w:val="0"/>
      <w:marBottom w:val="0"/>
      <w:divBdr>
        <w:top w:val="none" w:sz="0" w:space="0" w:color="auto"/>
        <w:left w:val="none" w:sz="0" w:space="0" w:color="auto"/>
        <w:bottom w:val="none" w:sz="0" w:space="0" w:color="auto"/>
        <w:right w:val="none" w:sz="0" w:space="0" w:color="auto"/>
      </w:divBdr>
    </w:div>
    <w:div w:id="1105350678">
      <w:bodyDiv w:val="1"/>
      <w:marLeft w:val="0"/>
      <w:marRight w:val="0"/>
      <w:marTop w:val="0"/>
      <w:marBottom w:val="0"/>
      <w:divBdr>
        <w:top w:val="none" w:sz="0" w:space="0" w:color="auto"/>
        <w:left w:val="none" w:sz="0" w:space="0" w:color="auto"/>
        <w:bottom w:val="none" w:sz="0" w:space="0" w:color="auto"/>
        <w:right w:val="none" w:sz="0" w:space="0" w:color="auto"/>
      </w:divBdr>
    </w:div>
    <w:div w:id="1134300183">
      <w:bodyDiv w:val="1"/>
      <w:marLeft w:val="0"/>
      <w:marRight w:val="0"/>
      <w:marTop w:val="0"/>
      <w:marBottom w:val="0"/>
      <w:divBdr>
        <w:top w:val="none" w:sz="0" w:space="0" w:color="auto"/>
        <w:left w:val="none" w:sz="0" w:space="0" w:color="auto"/>
        <w:bottom w:val="none" w:sz="0" w:space="0" w:color="auto"/>
        <w:right w:val="none" w:sz="0" w:space="0" w:color="auto"/>
      </w:divBdr>
    </w:div>
    <w:div w:id="1198590769">
      <w:bodyDiv w:val="1"/>
      <w:marLeft w:val="0"/>
      <w:marRight w:val="0"/>
      <w:marTop w:val="0"/>
      <w:marBottom w:val="0"/>
      <w:divBdr>
        <w:top w:val="none" w:sz="0" w:space="0" w:color="auto"/>
        <w:left w:val="none" w:sz="0" w:space="0" w:color="auto"/>
        <w:bottom w:val="none" w:sz="0" w:space="0" w:color="auto"/>
        <w:right w:val="none" w:sz="0" w:space="0" w:color="auto"/>
      </w:divBdr>
    </w:div>
    <w:div w:id="1341393586">
      <w:bodyDiv w:val="1"/>
      <w:marLeft w:val="0"/>
      <w:marRight w:val="0"/>
      <w:marTop w:val="0"/>
      <w:marBottom w:val="0"/>
      <w:divBdr>
        <w:top w:val="none" w:sz="0" w:space="0" w:color="auto"/>
        <w:left w:val="none" w:sz="0" w:space="0" w:color="auto"/>
        <w:bottom w:val="none" w:sz="0" w:space="0" w:color="auto"/>
        <w:right w:val="none" w:sz="0" w:space="0" w:color="auto"/>
      </w:divBdr>
    </w:div>
    <w:div w:id="1411804569">
      <w:bodyDiv w:val="1"/>
      <w:marLeft w:val="0"/>
      <w:marRight w:val="0"/>
      <w:marTop w:val="0"/>
      <w:marBottom w:val="0"/>
      <w:divBdr>
        <w:top w:val="none" w:sz="0" w:space="0" w:color="auto"/>
        <w:left w:val="none" w:sz="0" w:space="0" w:color="auto"/>
        <w:bottom w:val="none" w:sz="0" w:space="0" w:color="auto"/>
        <w:right w:val="none" w:sz="0" w:space="0" w:color="auto"/>
      </w:divBdr>
    </w:div>
    <w:div w:id="1417819653">
      <w:bodyDiv w:val="1"/>
      <w:marLeft w:val="0"/>
      <w:marRight w:val="0"/>
      <w:marTop w:val="0"/>
      <w:marBottom w:val="0"/>
      <w:divBdr>
        <w:top w:val="none" w:sz="0" w:space="0" w:color="auto"/>
        <w:left w:val="none" w:sz="0" w:space="0" w:color="auto"/>
        <w:bottom w:val="none" w:sz="0" w:space="0" w:color="auto"/>
        <w:right w:val="none" w:sz="0" w:space="0" w:color="auto"/>
      </w:divBdr>
    </w:div>
    <w:div w:id="1485659968">
      <w:bodyDiv w:val="1"/>
      <w:marLeft w:val="0"/>
      <w:marRight w:val="0"/>
      <w:marTop w:val="0"/>
      <w:marBottom w:val="0"/>
      <w:divBdr>
        <w:top w:val="none" w:sz="0" w:space="0" w:color="auto"/>
        <w:left w:val="none" w:sz="0" w:space="0" w:color="auto"/>
        <w:bottom w:val="none" w:sz="0" w:space="0" w:color="auto"/>
        <w:right w:val="none" w:sz="0" w:space="0" w:color="auto"/>
      </w:divBdr>
    </w:div>
    <w:div w:id="1541014561">
      <w:bodyDiv w:val="1"/>
      <w:marLeft w:val="0"/>
      <w:marRight w:val="0"/>
      <w:marTop w:val="0"/>
      <w:marBottom w:val="0"/>
      <w:divBdr>
        <w:top w:val="none" w:sz="0" w:space="0" w:color="auto"/>
        <w:left w:val="none" w:sz="0" w:space="0" w:color="auto"/>
        <w:bottom w:val="none" w:sz="0" w:space="0" w:color="auto"/>
        <w:right w:val="none" w:sz="0" w:space="0" w:color="auto"/>
      </w:divBdr>
    </w:div>
    <w:div w:id="1579170123">
      <w:bodyDiv w:val="1"/>
      <w:marLeft w:val="0"/>
      <w:marRight w:val="0"/>
      <w:marTop w:val="0"/>
      <w:marBottom w:val="0"/>
      <w:divBdr>
        <w:top w:val="none" w:sz="0" w:space="0" w:color="auto"/>
        <w:left w:val="none" w:sz="0" w:space="0" w:color="auto"/>
        <w:bottom w:val="none" w:sz="0" w:space="0" w:color="auto"/>
        <w:right w:val="none" w:sz="0" w:space="0" w:color="auto"/>
      </w:divBdr>
    </w:div>
    <w:div w:id="1585608434">
      <w:bodyDiv w:val="1"/>
      <w:marLeft w:val="0"/>
      <w:marRight w:val="0"/>
      <w:marTop w:val="0"/>
      <w:marBottom w:val="0"/>
      <w:divBdr>
        <w:top w:val="none" w:sz="0" w:space="0" w:color="auto"/>
        <w:left w:val="none" w:sz="0" w:space="0" w:color="auto"/>
        <w:bottom w:val="none" w:sz="0" w:space="0" w:color="auto"/>
        <w:right w:val="none" w:sz="0" w:space="0" w:color="auto"/>
      </w:divBdr>
    </w:div>
    <w:div w:id="1713535757">
      <w:bodyDiv w:val="1"/>
      <w:marLeft w:val="0"/>
      <w:marRight w:val="0"/>
      <w:marTop w:val="0"/>
      <w:marBottom w:val="0"/>
      <w:divBdr>
        <w:top w:val="none" w:sz="0" w:space="0" w:color="auto"/>
        <w:left w:val="none" w:sz="0" w:space="0" w:color="auto"/>
        <w:bottom w:val="none" w:sz="0" w:space="0" w:color="auto"/>
        <w:right w:val="none" w:sz="0" w:space="0" w:color="auto"/>
      </w:divBdr>
    </w:div>
    <w:div w:id="1731029070">
      <w:bodyDiv w:val="1"/>
      <w:marLeft w:val="0"/>
      <w:marRight w:val="0"/>
      <w:marTop w:val="0"/>
      <w:marBottom w:val="0"/>
      <w:divBdr>
        <w:top w:val="none" w:sz="0" w:space="0" w:color="auto"/>
        <w:left w:val="none" w:sz="0" w:space="0" w:color="auto"/>
        <w:bottom w:val="none" w:sz="0" w:space="0" w:color="auto"/>
        <w:right w:val="none" w:sz="0" w:space="0" w:color="auto"/>
      </w:divBdr>
    </w:div>
    <w:div w:id="1738361977">
      <w:bodyDiv w:val="1"/>
      <w:marLeft w:val="0"/>
      <w:marRight w:val="0"/>
      <w:marTop w:val="0"/>
      <w:marBottom w:val="0"/>
      <w:divBdr>
        <w:top w:val="none" w:sz="0" w:space="0" w:color="auto"/>
        <w:left w:val="none" w:sz="0" w:space="0" w:color="auto"/>
        <w:bottom w:val="none" w:sz="0" w:space="0" w:color="auto"/>
        <w:right w:val="none" w:sz="0" w:space="0" w:color="auto"/>
      </w:divBdr>
    </w:div>
    <w:div w:id="1768113549">
      <w:bodyDiv w:val="1"/>
      <w:marLeft w:val="0"/>
      <w:marRight w:val="0"/>
      <w:marTop w:val="0"/>
      <w:marBottom w:val="0"/>
      <w:divBdr>
        <w:top w:val="none" w:sz="0" w:space="0" w:color="auto"/>
        <w:left w:val="none" w:sz="0" w:space="0" w:color="auto"/>
        <w:bottom w:val="none" w:sz="0" w:space="0" w:color="auto"/>
        <w:right w:val="none" w:sz="0" w:space="0" w:color="auto"/>
      </w:divBdr>
    </w:div>
    <w:div w:id="1806854089">
      <w:bodyDiv w:val="1"/>
      <w:marLeft w:val="0"/>
      <w:marRight w:val="0"/>
      <w:marTop w:val="0"/>
      <w:marBottom w:val="0"/>
      <w:divBdr>
        <w:top w:val="none" w:sz="0" w:space="0" w:color="auto"/>
        <w:left w:val="none" w:sz="0" w:space="0" w:color="auto"/>
        <w:bottom w:val="none" w:sz="0" w:space="0" w:color="auto"/>
        <w:right w:val="none" w:sz="0" w:space="0" w:color="auto"/>
      </w:divBdr>
    </w:div>
    <w:div w:id="1848708584">
      <w:bodyDiv w:val="1"/>
      <w:marLeft w:val="0"/>
      <w:marRight w:val="0"/>
      <w:marTop w:val="0"/>
      <w:marBottom w:val="0"/>
      <w:divBdr>
        <w:top w:val="none" w:sz="0" w:space="0" w:color="auto"/>
        <w:left w:val="none" w:sz="0" w:space="0" w:color="auto"/>
        <w:bottom w:val="none" w:sz="0" w:space="0" w:color="auto"/>
        <w:right w:val="none" w:sz="0" w:space="0" w:color="auto"/>
      </w:divBdr>
    </w:div>
    <w:div w:id="1870489557">
      <w:bodyDiv w:val="1"/>
      <w:marLeft w:val="0"/>
      <w:marRight w:val="0"/>
      <w:marTop w:val="0"/>
      <w:marBottom w:val="0"/>
      <w:divBdr>
        <w:top w:val="none" w:sz="0" w:space="0" w:color="auto"/>
        <w:left w:val="none" w:sz="0" w:space="0" w:color="auto"/>
        <w:bottom w:val="none" w:sz="0" w:space="0" w:color="auto"/>
        <w:right w:val="none" w:sz="0" w:space="0" w:color="auto"/>
      </w:divBdr>
    </w:div>
    <w:div w:id="1878656685">
      <w:bodyDiv w:val="1"/>
      <w:marLeft w:val="0"/>
      <w:marRight w:val="0"/>
      <w:marTop w:val="0"/>
      <w:marBottom w:val="0"/>
      <w:divBdr>
        <w:top w:val="none" w:sz="0" w:space="0" w:color="auto"/>
        <w:left w:val="none" w:sz="0" w:space="0" w:color="auto"/>
        <w:bottom w:val="none" w:sz="0" w:space="0" w:color="auto"/>
        <w:right w:val="none" w:sz="0" w:space="0" w:color="auto"/>
      </w:divBdr>
    </w:div>
    <w:div w:id="1951888554">
      <w:bodyDiv w:val="1"/>
      <w:marLeft w:val="0"/>
      <w:marRight w:val="0"/>
      <w:marTop w:val="0"/>
      <w:marBottom w:val="0"/>
      <w:divBdr>
        <w:top w:val="none" w:sz="0" w:space="0" w:color="auto"/>
        <w:left w:val="none" w:sz="0" w:space="0" w:color="auto"/>
        <w:bottom w:val="none" w:sz="0" w:space="0" w:color="auto"/>
        <w:right w:val="none" w:sz="0" w:space="0" w:color="auto"/>
      </w:divBdr>
    </w:div>
    <w:div w:id="1974362119">
      <w:bodyDiv w:val="1"/>
      <w:marLeft w:val="0"/>
      <w:marRight w:val="0"/>
      <w:marTop w:val="0"/>
      <w:marBottom w:val="0"/>
      <w:divBdr>
        <w:top w:val="none" w:sz="0" w:space="0" w:color="auto"/>
        <w:left w:val="none" w:sz="0" w:space="0" w:color="auto"/>
        <w:bottom w:val="none" w:sz="0" w:space="0" w:color="auto"/>
        <w:right w:val="none" w:sz="0" w:space="0" w:color="auto"/>
      </w:divBdr>
    </w:div>
    <w:div w:id="2008822276">
      <w:bodyDiv w:val="1"/>
      <w:marLeft w:val="0"/>
      <w:marRight w:val="0"/>
      <w:marTop w:val="0"/>
      <w:marBottom w:val="0"/>
      <w:divBdr>
        <w:top w:val="none" w:sz="0" w:space="0" w:color="auto"/>
        <w:left w:val="none" w:sz="0" w:space="0" w:color="auto"/>
        <w:bottom w:val="none" w:sz="0" w:space="0" w:color="auto"/>
        <w:right w:val="none" w:sz="0" w:space="0" w:color="auto"/>
      </w:divBdr>
    </w:div>
    <w:div w:id="2042322054">
      <w:bodyDiv w:val="1"/>
      <w:marLeft w:val="0"/>
      <w:marRight w:val="0"/>
      <w:marTop w:val="0"/>
      <w:marBottom w:val="0"/>
      <w:divBdr>
        <w:top w:val="none" w:sz="0" w:space="0" w:color="auto"/>
        <w:left w:val="none" w:sz="0" w:space="0" w:color="auto"/>
        <w:bottom w:val="none" w:sz="0" w:space="0" w:color="auto"/>
        <w:right w:val="none" w:sz="0" w:space="0" w:color="auto"/>
      </w:divBdr>
    </w:div>
    <w:div w:id="2078673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597</Words>
  <Characters>3409</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2026-08-04T08:47:00Z</cp:lastPrinted>
  <dcterms:created xsi:type="dcterms:W3CDTF">2026-10-22T15:04:00Z</dcterms:created>
  <dcterms:modified xsi:type="dcterms:W3CDTF">2026-10-22T15:04:00Z</dcterms:modified>
</cp:coreProperties>
</file>