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480CEF" w14:textId="77777777" w:rsidR="0006105B" w:rsidRDefault="009E5645" w:rsidP="0006105B">
      <w:pPr>
        <w:spacing w:before="100" w:beforeAutospacing="1" w:after="100" w:afterAutospacing="1" w:line="240" w:lineRule="auto"/>
        <w:contextualSpacing/>
        <w:jc w:val="center"/>
        <w:outlineLvl w:val="2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</w:pPr>
      <w:r w:rsidRPr="00B102C4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СРАВНИТЕЛЬНАЯ ТАБЛИЦА</w:t>
      </w:r>
    </w:p>
    <w:p w14:paraId="1380DFB6" w14:textId="3D0E6C48" w:rsidR="009E49B8" w:rsidRPr="009E49B8" w:rsidRDefault="009E5645" w:rsidP="009E49B8">
      <w:pPr>
        <w:spacing w:before="100" w:beforeAutospacing="1" w:after="100" w:afterAutospacing="1" w:line="240" w:lineRule="auto"/>
        <w:contextualSpacing/>
        <w:jc w:val="center"/>
        <w:outlineLvl w:val="2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</w:pPr>
      <w:r w:rsidRPr="00B102C4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к проекту Закона Кыргызской Республики</w:t>
      </w:r>
      <w:r w:rsidRPr="00B102C4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br/>
        <w:t>«</w:t>
      </w:r>
      <w:r w:rsidR="009E49B8" w:rsidRPr="009E49B8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 xml:space="preserve">О внесении </w:t>
      </w:r>
      <w:r w:rsidR="00A11D1A" w:rsidRPr="009E49B8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изменения</w:t>
      </w:r>
      <w:r w:rsidR="009E49B8" w:rsidRPr="009E49B8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 xml:space="preserve"> в Закон Кыргызской Республики </w:t>
      </w:r>
    </w:p>
    <w:p w14:paraId="545B6EFB" w14:textId="5212FA1F" w:rsidR="00AF1589" w:rsidRPr="005C3273" w:rsidRDefault="009E49B8" w:rsidP="009E49B8">
      <w:pPr>
        <w:spacing w:before="100" w:beforeAutospacing="1" w:after="100" w:afterAutospacing="1" w:line="240" w:lineRule="auto"/>
        <w:contextualSpacing/>
        <w:jc w:val="center"/>
        <w:outlineLvl w:val="2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</w:pPr>
      <w:r w:rsidRPr="009E49B8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«О государственных пособиях в Кыргызской Республике»</w:t>
      </w:r>
    </w:p>
    <w:p w14:paraId="5976034B" w14:textId="77777777" w:rsidR="00CC3499" w:rsidRDefault="00CC3499" w:rsidP="0006105B">
      <w:pPr>
        <w:spacing w:before="100" w:beforeAutospacing="1" w:after="100" w:afterAutospacing="1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</w:pPr>
    </w:p>
    <w:tbl>
      <w:tblPr>
        <w:tblStyle w:val="ac"/>
        <w:tblW w:w="14062" w:type="dxa"/>
        <w:tblLook w:val="04A0" w:firstRow="1" w:lastRow="0" w:firstColumn="1" w:lastColumn="0" w:noHBand="0" w:noVBand="1"/>
      </w:tblPr>
      <w:tblGrid>
        <w:gridCol w:w="7150"/>
        <w:gridCol w:w="6912"/>
      </w:tblGrid>
      <w:tr w:rsidR="009E49B8" w14:paraId="0067EA2F" w14:textId="77777777" w:rsidTr="009E49B8">
        <w:trPr>
          <w:trHeight w:val="497"/>
        </w:trPr>
        <w:tc>
          <w:tcPr>
            <w:tcW w:w="7150" w:type="dxa"/>
          </w:tcPr>
          <w:p w14:paraId="0A7A28AF" w14:textId="20977090" w:rsidR="009E49B8" w:rsidRDefault="009E49B8" w:rsidP="00C440C4">
            <w:pPr>
              <w:spacing w:before="100" w:beforeAutospacing="1" w:after="100" w:afterAutospacing="1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:lang w:eastAsia="ru-RU"/>
                <w14:ligatures w14:val="none"/>
              </w:rPr>
            </w:pPr>
            <w:r w:rsidRPr="00B102C4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Действующая редакция</w:t>
            </w:r>
          </w:p>
        </w:tc>
        <w:tc>
          <w:tcPr>
            <w:tcW w:w="6912" w:type="dxa"/>
          </w:tcPr>
          <w:p w14:paraId="0B777248" w14:textId="0AB3E5FF" w:rsidR="009E49B8" w:rsidRPr="003C419F" w:rsidRDefault="009E49B8" w:rsidP="00C440C4">
            <w:pPr>
              <w:pStyle w:val="ad"/>
              <w:ind w:firstLine="709"/>
              <w:contextualSpacing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  <w:lang w:val="ky-KG"/>
              </w:rPr>
            </w:pPr>
            <w:r w:rsidRPr="00B102C4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Предлагаемая редакция</w:t>
            </w:r>
          </w:p>
        </w:tc>
      </w:tr>
      <w:tr w:rsidR="009E49B8" w14:paraId="37BE05DC" w14:textId="77777777" w:rsidTr="009E49B8">
        <w:tc>
          <w:tcPr>
            <w:tcW w:w="14062" w:type="dxa"/>
            <w:gridSpan w:val="2"/>
          </w:tcPr>
          <w:p w14:paraId="139E3759" w14:textId="2E83F1EE" w:rsidR="009E49B8" w:rsidRPr="00E02103" w:rsidRDefault="009E49B8" w:rsidP="009E49B8">
            <w:pPr>
              <w:pStyle w:val="ad"/>
              <w:ind w:firstLine="709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  <w:lang w:val="ky-KG"/>
              </w:rPr>
            </w:pPr>
            <w:r w:rsidRPr="00B102C4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 xml:space="preserve">Закон Кыргызской Республики </w:t>
            </w:r>
            <w:r w:rsidRPr="009E49B8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«О государственных пособиях в Кыргызской Республике»</w:t>
            </w:r>
          </w:p>
        </w:tc>
      </w:tr>
      <w:tr w:rsidR="009E49B8" w14:paraId="395DE84F" w14:textId="77777777" w:rsidTr="009E49B8">
        <w:tc>
          <w:tcPr>
            <w:tcW w:w="7150" w:type="dxa"/>
          </w:tcPr>
          <w:p w14:paraId="62DD6AAC" w14:textId="77777777" w:rsidR="009E49B8" w:rsidRPr="009E49B8" w:rsidRDefault="009E49B8" w:rsidP="009E49B8">
            <w:pPr>
              <w:spacing w:before="100" w:beforeAutospacing="1" w:after="100" w:afterAutospacing="1"/>
              <w:ind w:firstLine="589"/>
              <w:contextualSpacing/>
              <w:jc w:val="both"/>
              <w:rPr>
                <w:rFonts w:ascii="Times New Roman" w:eastAsia="Times New Roman" w:hAnsi="Times New Roman" w:cs="Times New Roman"/>
                <w:strike/>
                <w:kern w:val="0"/>
                <w:sz w:val="28"/>
                <w:szCs w:val="28"/>
                <w:lang w:eastAsia="ru-RU"/>
                <w14:ligatures w14:val="none"/>
              </w:rPr>
            </w:pPr>
            <w:r w:rsidRPr="009E49B8">
              <w:rPr>
                <w:rFonts w:ascii="Times New Roman" w:eastAsia="Times New Roman" w:hAnsi="Times New Roman" w:cs="Times New Roman"/>
                <w:strike/>
                <w:kern w:val="0"/>
                <w:sz w:val="28"/>
                <w:szCs w:val="28"/>
                <w:lang w:eastAsia="ru-RU"/>
                <w14:ligatures w14:val="none"/>
              </w:rPr>
              <w:t>Статья 9. Назначение ежемесячного пособия нуждающимся гражданам (семьям), имеющим детей до 16 лет, "уй-</w:t>
            </w:r>
            <w:proofErr w:type="spellStart"/>
            <w:r w:rsidRPr="009E49B8">
              <w:rPr>
                <w:rFonts w:ascii="Times New Roman" w:eastAsia="Times New Roman" w:hAnsi="Times New Roman" w:cs="Times New Roman"/>
                <w:strike/>
                <w:kern w:val="0"/>
                <w:sz w:val="28"/>
                <w:szCs w:val="28"/>
                <w:lang w:eastAsia="ru-RU"/>
                <w14:ligatures w14:val="none"/>
              </w:rPr>
              <w:t>булого</w:t>
            </w:r>
            <w:proofErr w:type="spellEnd"/>
            <w:r w:rsidRPr="009E49B8">
              <w:rPr>
                <w:rFonts w:ascii="Times New Roman" w:eastAsia="Times New Roman" w:hAnsi="Times New Roman" w:cs="Times New Roman"/>
                <w:strike/>
                <w:kern w:val="0"/>
                <w:sz w:val="28"/>
                <w:szCs w:val="28"/>
                <w:lang w:eastAsia="ru-RU"/>
                <w14:ligatures w14:val="none"/>
              </w:rPr>
              <w:t xml:space="preserve"> комок"</w:t>
            </w:r>
          </w:p>
          <w:p w14:paraId="61D8F1DD" w14:textId="77777777" w:rsidR="009E49B8" w:rsidRPr="009E49B8" w:rsidRDefault="009E49B8" w:rsidP="009E49B8">
            <w:pPr>
              <w:spacing w:before="100" w:beforeAutospacing="1" w:after="100" w:afterAutospacing="1"/>
              <w:ind w:firstLine="589"/>
              <w:contextualSpacing/>
              <w:jc w:val="both"/>
              <w:rPr>
                <w:rFonts w:ascii="Times New Roman" w:eastAsia="Times New Roman" w:hAnsi="Times New Roman" w:cs="Times New Roman"/>
                <w:strike/>
                <w:kern w:val="0"/>
                <w:sz w:val="28"/>
                <w:szCs w:val="28"/>
                <w:lang w:eastAsia="ru-RU"/>
                <w14:ligatures w14:val="none"/>
              </w:rPr>
            </w:pPr>
            <w:r w:rsidRPr="009E49B8">
              <w:rPr>
                <w:rFonts w:ascii="Times New Roman" w:eastAsia="Times New Roman" w:hAnsi="Times New Roman" w:cs="Times New Roman"/>
                <w:strike/>
                <w:kern w:val="0"/>
                <w:sz w:val="28"/>
                <w:szCs w:val="28"/>
                <w:lang w:eastAsia="ru-RU"/>
                <w14:ligatures w14:val="none"/>
              </w:rPr>
              <w:t>1. Ежемесячное пособие нуждающимся гражданам (семьям), имеющим детей до 16 лет, "уй-</w:t>
            </w:r>
            <w:proofErr w:type="spellStart"/>
            <w:r w:rsidRPr="009E49B8">
              <w:rPr>
                <w:rFonts w:ascii="Times New Roman" w:eastAsia="Times New Roman" w:hAnsi="Times New Roman" w:cs="Times New Roman"/>
                <w:strike/>
                <w:kern w:val="0"/>
                <w:sz w:val="28"/>
                <w:szCs w:val="28"/>
                <w:lang w:eastAsia="ru-RU"/>
                <w14:ligatures w14:val="none"/>
              </w:rPr>
              <w:t>булого</w:t>
            </w:r>
            <w:proofErr w:type="spellEnd"/>
            <w:r w:rsidRPr="009E49B8">
              <w:rPr>
                <w:rFonts w:ascii="Times New Roman" w:eastAsia="Times New Roman" w:hAnsi="Times New Roman" w:cs="Times New Roman"/>
                <w:strike/>
                <w:kern w:val="0"/>
                <w:sz w:val="28"/>
                <w:szCs w:val="28"/>
                <w:lang w:eastAsia="ru-RU"/>
                <w14:ligatures w14:val="none"/>
              </w:rPr>
              <w:t xml:space="preserve"> комок" назначается при условии нуждаемости граждан (семей) в данном виде пособия.</w:t>
            </w:r>
          </w:p>
          <w:p w14:paraId="4D181555" w14:textId="1DF5DED6" w:rsidR="009E49B8" w:rsidRDefault="009E49B8" w:rsidP="009E49B8">
            <w:pPr>
              <w:spacing w:before="100" w:beforeAutospacing="1" w:after="100" w:afterAutospacing="1"/>
              <w:ind w:firstLine="589"/>
              <w:contextualSpacing/>
              <w:jc w:val="both"/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:lang w:eastAsia="ru-RU"/>
                <w14:ligatures w14:val="none"/>
              </w:rPr>
            </w:pPr>
            <w:r w:rsidRPr="009E49B8">
              <w:rPr>
                <w:rFonts w:ascii="Times New Roman" w:eastAsia="Times New Roman" w:hAnsi="Times New Roman" w:cs="Times New Roman"/>
                <w:strike/>
                <w:kern w:val="0"/>
                <w:sz w:val="28"/>
                <w:szCs w:val="28"/>
                <w:lang w:eastAsia="ru-RU"/>
                <w14:ligatures w14:val="none"/>
              </w:rPr>
              <w:t>2. Порядок определения нуждаемости граждан (семей) в ежемесячном пособии нуждающимся гражданам (семьям), имеющим детей до 16 лет, "уй-</w:t>
            </w:r>
            <w:proofErr w:type="spellStart"/>
            <w:r w:rsidRPr="009E49B8">
              <w:rPr>
                <w:rFonts w:ascii="Times New Roman" w:eastAsia="Times New Roman" w:hAnsi="Times New Roman" w:cs="Times New Roman"/>
                <w:strike/>
                <w:kern w:val="0"/>
                <w:sz w:val="28"/>
                <w:szCs w:val="28"/>
                <w:lang w:eastAsia="ru-RU"/>
                <w14:ligatures w14:val="none"/>
              </w:rPr>
              <w:t>булого</w:t>
            </w:r>
            <w:proofErr w:type="spellEnd"/>
            <w:r w:rsidRPr="009E49B8">
              <w:rPr>
                <w:rFonts w:ascii="Times New Roman" w:eastAsia="Times New Roman" w:hAnsi="Times New Roman" w:cs="Times New Roman"/>
                <w:strike/>
                <w:kern w:val="0"/>
                <w:sz w:val="28"/>
                <w:szCs w:val="28"/>
                <w:lang w:eastAsia="ru-RU"/>
                <w14:ligatures w14:val="none"/>
              </w:rPr>
              <w:t xml:space="preserve"> комок" утверждается Кабинетом Министров Кыргызской Республики.</w:t>
            </w:r>
          </w:p>
        </w:tc>
        <w:tc>
          <w:tcPr>
            <w:tcW w:w="6912" w:type="dxa"/>
          </w:tcPr>
          <w:p w14:paraId="0D4C0EE4" w14:textId="77777777" w:rsidR="009E49B8" w:rsidRPr="009E49B8" w:rsidRDefault="009E49B8" w:rsidP="009E49B8">
            <w:pPr>
              <w:tabs>
                <w:tab w:val="left" w:pos="993"/>
              </w:tabs>
              <w:ind w:firstLine="679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bookmarkStart w:id="0" w:name="_Hlk241744175"/>
            <w:r w:rsidRPr="009E49B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Статья 9. Назначение ежемесячного пособия нуждающимся гражданам (семьям), имеющим детей до 16 лет, «</w:t>
            </w:r>
            <w:proofErr w:type="spellStart"/>
            <w:r w:rsidRPr="009E49B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үй-бүлөгө</w:t>
            </w:r>
            <w:proofErr w:type="spellEnd"/>
            <w:r w:rsidRPr="009E49B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9E49B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көмөк</w:t>
            </w:r>
            <w:proofErr w:type="spellEnd"/>
            <w:r w:rsidRPr="009E49B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»</w:t>
            </w:r>
          </w:p>
          <w:p w14:paraId="76289126" w14:textId="2BDE75EF" w:rsidR="009E49B8" w:rsidRPr="009E49B8" w:rsidRDefault="005E3C56" w:rsidP="009E49B8">
            <w:pPr>
              <w:pStyle w:val="a7"/>
              <w:numPr>
                <w:ilvl w:val="0"/>
                <w:numId w:val="2"/>
              </w:numPr>
              <w:tabs>
                <w:tab w:val="left" w:pos="993"/>
              </w:tabs>
              <w:ind w:left="0" w:firstLine="709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E3C5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Ежемесячное пособие нуждающимся гражданам (семьям), имеющим детей до 16 лет, «</w:t>
            </w:r>
            <w:proofErr w:type="spellStart"/>
            <w:r w:rsidRPr="005E3C5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үй-бүлөгө</w:t>
            </w:r>
            <w:proofErr w:type="spellEnd"/>
            <w:r w:rsidRPr="005E3C5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5E3C5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көмөк</w:t>
            </w:r>
            <w:proofErr w:type="spellEnd"/>
            <w:r w:rsidRPr="005E3C5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» назначается при условии нуждаемости граждан (семей) в данном виде пособия в порядке, установленном настоящим Законом и нормативными правовыми актами Кабинета Министров Кыргызской Республики</w:t>
            </w:r>
            <w:r w:rsidR="009E49B8" w:rsidRPr="009E49B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.</w:t>
            </w:r>
          </w:p>
          <w:bookmarkEnd w:id="0"/>
          <w:p w14:paraId="0D555ABD" w14:textId="77777777" w:rsidR="009E49B8" w:rsidRPr="009E49B8" w:rsidRDefault="009E49B8" w:rsidP="009E49B8">
            <w:pPr>
              <w:pStyle w:val="a7"/>
              <w:numPr>
                <w:ilvl w:val="0"/>
                <w:numId w:val="2"/>
              </w:numPr>
              <w:tabs>
                <w:tab w:val="left" w:pos="993"/>
              </w:tabs>
              <w:ind w:left="0" w:firstLine="709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9E49B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Нуждаемость граждан (семей) определяется исходя из размера среднедушевого совокупного дохода семьи относительно гарантированного минимального дохода с учетом доходов, предусмотренных статьей 9¹ настоящего Закона, и иных обстоятельств, объективно характеризующих материальное положение семьи.</w:t>
            </w:r>
          </w:p>
          <w:p w14:paraId="1E86C8EC" w14:textId="77777777" w:rsidR="009E49B8" w:rsidRPr="009E49B8" w:rsidRDefault="009E49B8" w:rsidP="009E49B8">
            <w:pPr>
              <w:pStyle w:val="a7"/>
              <w:numPr>
                <w:ilvl w:val="0"/>
                <w:numId w:val="2"/>
              </w:numPr>
              <w:tabs>
                <w:tab w:val="left" w:pos="993"/>
              </w:tabs>
              <w:ind w:left="0" w:firstLine="709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9E49B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Наличие у семьи движимого или недвижимого имущества, не приносящего дохода, не является самостоятельным основанием для отказа в назначении ежемесячного пособия «</w:t>
            </w:r>
            <w:proofErr w:type="spellStart"/>
            <w:r w:rsidRPr="009E49B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үй-бүлөгө</w:t>
            </w:r>
            <w:proofErr w:type="spellEnd"/>
            <w:r w:rsidRPr="009E49B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9E49B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көмөк</w:t>
            </w:r>
            <w:proofErr w:type="spellEnd"/>
            <w:r w:rsidRPr="009E49B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», если наличие такого имущества само по себе </w:t>
            </w:r>
            <w:r w:rsidRPr="009E49B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lastRenderedPageBreak/>
              <w:t>не свидетельствует о достаточном уровне материальной обеспеченности семьи.</w:t>
            </w:r>
          </w:p>
          <w:p w14:paraId="2FF732A0" w14:textId="4609E7E0" w:rsidR="009E49B8" w:rsidRPr="009E49B8" w:rsidRDefault="009E49B8" w:rsidP="009E49B8">
            <w:pPr>
              <w:pStyle w:val="a7"/>
              <w:numPr>
                <w:ilvl w:val="0"/>
                <w:numId w:val="2"/>
              </w:numPr>
              <w:spacing w:before="100" w:beforeAutospacing="1" w:after="100" w:afterAutospacing="1"/>
              <w:ind w:left="0" w:firstLine="709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9E49B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Количество сельскохозяйственных животных учитывается при определении нуждаемости граждан (семей) с учетом доходов семьи от сельскохозяйственной деятельности и личного подсобного хозяйства. Конкретные критерии и порядок учета сельскохозяйственных животных устанавливаются Кабинетом Министров Кыргызской Республики.</w:t>
            </w:r>
          </w:p>
        </w:tc>
      </w:tr>
    </w:tbl>
    <w:p w14:paraId="519B5787" w14:textId="77777777" w:rsidR="00DF4CA1" w:rsidRPr="00B102C4" w:rsidRDefault="00DF4CA1" w:rsidP="00C440C4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sectPr w:rsidR="00DF4CA1" w:rsidRPr="00B102C4" w:rsidSect="000D49A6">
      <w:pgSz w:w="16838" w:h="11906" w:orient="landscape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461405"/>
    <w:multiLevelType w:val="hybridMultilevel"/>
    <w:tmpl w:val="9A16D9B6"/>
    <w:lvl w:ilvl="0" w:tplc="FB2C6AB2">
      <w:start w:val="1"/>
      <w:numFmt w:val="decimal"/>
      <w:lvlText w:val="%1."/>
      <w:lvlJc w:val="left"/>
      <w:pPr>
        <w:ind w:left="99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10" w:hanging="360"/>
      </w:pPr>
    </w:lvl>
    <w:lvl w:ilvl="2" w:tplc="0419001B" w:tentative="1">
      <w:start w:val="1"/>
      <w:numFmt w:val="lowerRoman"/>
      <w:lvlText w:val="%3."/>
      <w:lvlJc w:val="right"/>
      <w:pPr>
        <w:ind w:left="2430" w:hanging="180"/>
      </w:pPr>
    </w:lvl>
    <w:lvl w:ilvl="3" w:tplc="0419000F" w:tentative="1">
      <w:start w:val="1"/>
      <w:numFmt w:val="decimal"/>
      <w:lvlText w:val="%4."/>
      <w:lvlJc w:val="left"/>
      <w:pPr>
        <w:ind w:left="3150" w:hanging="360"/>
      </w:pPr>
    </w:lvl>
    <w:lvl w:ilvl="4" w:tplc="04190019" w:tentative="1">
      <w:start w:val="1"/>
      <w:numFmt w:val="lowerLetter"/>
      <w:lvlText w:val="%5."/>
      <w:lvlJc w:val="left"/>
      <w:pPr>
        <w:ind w:left="3870" w:hanging="360"/>
      </w:pPr>
    </w:lvl>
    <w:lvl w:ilvl="5" w:tplc="0419001B" w:tentative="1">
      <w:start w:val="1"/>
      <w:numFmt w:val="lowerRoman"/>
      <w:lvlText w:val="%6."/>
      <w:lvlJc w:val="right"/>
      <w:pPr>
        <w:ind w:left="4590" w:hanging="180"/>
      </w:pPr>
    </w:lvl>
    <w:lvl w:ilvl="6" w:tplc="0419000F" w:tentative="1">
      <w:start w:val="1"/>
      <w:numFmt w:val="decimal"/>
      <w:lvlText w:val="%7."/>
      <w:lvlJc w:val="left"/>
      <w:pPr>
        <w:ind w:left="5310" w:hanging="360"/>
      </w:pPr>
    </w:lvl>
    <w:lvl w:ilvl="7" w:tplc="04190019" w:tentative="1">
      <w:start w:val="1"/>
      <w:numFmt w:val="lowerLetter"/>
      <w:lvlText w:val="%8."/>
      <w:lvlJc w:val="left"/>
      <w:pPr>
        <w:ind w:left="6030" w:hanging="360"/>
      </w:pPr>
    </w:lvl>
    <w:lvl w:ilvl="8" w:tplc="041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1" w15:restartNumberingAfterBreak="0">
    <w:nsid w:val="2638758A"/>
    <w:multiLevelType w:val="hybridMultilevel"/>
    <w:tmpl w:val="01BA8948"/>
    <w:lvl w:ilvl="0" w:tplc="F118E54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 w16cid:durableId="2048950098">
    <w:abstractNumId w:val="0"/>
  </w:num>
  <w:num w:numId="2" w16cid:durableId="104047121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79A4"/>
    <w:rsid w:val="00014AF3"/>
    <w:rsid w:val="0002704C"/>
    <w:rsid w:val="00034159"/>
    <w:rsid w:val="00040D50"/>
    <w:rsid w:val="00052DC3"/>
    <w:rsid w:val="0006105B"/>
    <w:rsid w:val="000B39E4"/>
    <w:rsid w:val="000C0DF8"/>
    <w:rsid w:val="000D49A6"/>
    <w:rsid w:val="00166AD6"/>
    <w:rsid w:val="001705BA"/>
    <w:rsid w:val="00175AB5"/>
    <w:rsid w:val="00194F39"/>
    <w:rsid w:val="001A06B7"/>
    <w:rsid w:val="00205E9A"/>
    <w:rsid w:val="002B3F0D"/>
    <w:rsid w:val="00325491"/>
    <w:rsid w:val="00332F2D"/>
    <w:rsid w:val="003B20CA"/>
    <w:rsid w:val="003C419F"/>
    <w:rsid w:val="003E15D7"/>
    <w:rsid w:val="004C46A2"/>
    <w:rsid w:val="005324FA"/>
    <w:rsid w:val="005771EB"/>
    <w:rsid w:val="005B30B6"/>
    <w:rsid w:val="005B7EE5"/>
    <w:rsid w:val="005C3273"/>
    <w:rsid w:val="005D4448"/>
    <w:rsid w:val="005E3C56"/>
    <w:rsid w:val="00655649"/>
    <w:rsid w:val="007C3DED"/>
    <w:rsid w:val="007D0431"/>
    <w:rsid w:val="0081687A"/>
    <w:rsid w:val="00886BB4"/>
    <w:rsid w:val="008D6FDA"/>
    <w:rsid w:val="008E79A4"/>
    <w:rsid w:val="009E49B8"/>
    <w:rsid w:val="009E5645"/>
    <w:rsid w:val="00A11D1A"/>
    <w:rsid w:val="00A2692E"/>
    <w:rsid w:val="00AF1589"/>
    <w:rsid w:val="00B102C4"/>
    <w:rsid w:val="00B163BE"/>
    <w:rsid w:val="00B17D52"/>
    <w:rsid w:val="00B817B8"/>
    <w:rsid w:val="00C268E9"/>
    <w:rsid w:val="00C440C4"/>
    <w:rsid w:val="00C5160E"/>
    <w:rsid w:val="00CC3499"/>
    <w:rsid w:val="00CD0D7F"/>
    <w:rsid w:val="00D07426"/>
    <w:rsid w:val="00D90D7C"/>
    <w:rsid w:val="00DB1E53"/>
    <w:rsid w:val="00DD69E8"/>
    <w:rsid w:val="00DF4CA1"/>
    <w:rsid w:val="00E02103"/>
    <w:rsid w:val="00ED21C8"/>
    <w:rsid w:val="00F87651"/>
    <w:rsid w:val="00FF1F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DC9732"/>
  <w15:chartTrackingRefBased/>
  <w15:docId w15:val="{3F34F89B-8653-4C8F-9D8C-2127C4F27D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8E79A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rsid w:val="008E79A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E79A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E79A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E79A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E79A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E79A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E79A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E79A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E79A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sid w:val="008E79A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8E79A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8E79A4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8E79A4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8E79A4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8E79A4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8E79A4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8E79A4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8E79A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8E79A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E79A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8E79A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8E79A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8E79A4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8E79A4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8E79A4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8E79A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8E79A4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8E79A4"/>
    <w:rPr>
      <w:b/>
      <w:bCs/>
      <w:smallCaps/>
      <w:color w:val="2F5496" w:themeColor="accent1" w:themeShade="BF"/>
      <w:spacing w:val="5"/>
    </w:rPr>
  </w:style>
  <w:style w:type="table" w:styleId="ac">
    <w:name w:val="Table Grid"/>
    <w:basedOn w:val="a1"/>
    <w:uiPriority w:val="39"/>
    <w:rsid w:val="00C5160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kzagolovok5">
    <w:name w:val="tkzagolovok5"/>
    <w:basedOn w:val="a"/>
    <w:rsid w:val="00AF158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customStyle="1" w:styleId="tktekst">
    <w:name w:val="tktekst"/>
    <w:basedOn w:val="a"/>
    <w:rsid w:val="00AF158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styleId="ad">
    <w:name w:val="No Spacing"/>
    <w:uiPriority w:val="1"/>
    <w:qFormat/>
    <w:rsid w:val="000B39E4"/>
    <w:pPr>
      <w:spacing w:after="0" w:line="240" w:lineRule="auto"/>
    </w:pPr>
  </w:style>
  <w:style w:type="character" w:styleId="ae">
    <w:name w:val="Hyperlink"/>
    <w:basedOn w:val="a0"/>
    <w:uiPriority w:val="99"/>
    <w:unhideWhenUsed/>
    <w:rsid w:val="00A2692E"/>
    <w:rPr>
      <w:color w:val="0563C1" w:themeColor="hyperlink"/>
      <w:u w:val="single"/>
    </w:rPr>
  </w:style>
  <w:style w:type="character" w:styleId="af">
    <w:name w:val="Unresolved Mention"/>
    <w:basedOn w:val="a0"/>
    <w:uiPriority w:val="99"/>
    <w:semiHidden/>
    <w:unhideWhenUsed/>
    <w:rsid w:val="00A2692E"/>
    <w:rPr>
      <w:color w:val="605E5C"/>
      <w:shd w:val="clear" w:color="auto" w:fill="E1DFDD"/>
    </w:rPr>
  </w:style>
  <w:style w:type="character" w:styleId="af0">
    <w:name w:val="Strong"/>
    <w:basedOn w:val="a0"/>
    <w:uiPriority w:val="22"/>
    <w:qFormat/>
    <w:rsid w:val="00B17D5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04500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4F12CFA-17B1-4B22-9A0B-EB9957BCB9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312</Words>
  <Characters>1784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</cp:lastModifiedBy>
  <cp:revision>2</cp:revision>
  <cp:lastPrinted>2026-09-25T03:28:00Z</cp:lastPrinted>
  <dcterms:created xsi:type="dcterms:W3CDTF">2026-10-06T11:05:00Z</dcterms:created>
  <dcterms:modified xsi:type="dcterms:W3CDTF">2026-10-06T11:05:00Z</dcterms:modified>
</cp:coreProperties>
</file>