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F4DE88" w14:textId="77777777" w:rsidR="008546F9" w:rsidRPr="00B93070" w:rsidRDefault="008546F9" w:rsidP="008546F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93070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6C5F94DB" w14:textId="77777777" w:rsidR="005A7A58" w:rsidRDefault="005A7A58" w:rsidP="008546F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09DC85" w14:textId="3FBDB899" w:rsidR="008546F9" w:rsidRDefault="008546F9" w:rsidP="00B930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46F9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2DA61E2C" w14:textId="77777777" w:rsidR="00EA122E" w:rsidRPr="008546F9" w:rsidRDefault="00EA122E" w:rsidP="00160A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D94A02" w14:textId="0C9326BC" w:rsidR="00160A75" w:rsidRDefault="00EA122E" w:rsidP="00160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22E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некоторые законодательные</w:t>
      </w:r>
      <w:r w:rsidR="00160A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122E">
        <w:rPr>
          <w:rFonts w:ascii="Times New Roman" w:hAnsi="Times New Roman" w:cs="Times New Roman"/>
          <w:b/>
          <w:bCs/>
          <w:sz w:val="28"/>
          <w:szCs w:val="28"/>
        </w:rPr>
        <w:t>акты Кыргызской Республики (в Закон</w:t>
      </w:r>
      <w:r w:rsidR="00542A74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EA122E">
        <w:rPr>
          <w:rFonts w:ascii="Times New Roman" w:hAnsi="Times New Roman" w:cs="Times New Roman"/>
          <w:b/>
          <w:bCs/>
          <w:sz w:val="28"/>
          <w:szCs w:val="28"/>
        </w:rPr>
        <w:t xml:space="preserve"> Кыргызской Республики</w:t>
      </w:r>
    </w:p>
    <w:p w14:paraId="0116D190" w14:textId="759D5BD7" w:rsidR="00160A75" w:rsidRDefault="00EA122E" w:rsidP="00160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22E">
        <w:rPr>
          <w:rFonts w:ascii="Times New Roman" w:hAnsi="Times New Roman" w:cs="Times New Roman"/>
          <w:b/>
          <w:bCs/>
          <w:sz w:val="28"/>
          <w:szCs w:val="28"/>
        </w:rPr>
        <w:t xml:space="preserve"> «Об основах градостроительного законодательства</w:t>
      </w:r>
    </w:p>
    <w:p w14:paraId="2504C9EE" w14:textId="27284D25" w:rsidR="00EA122E" w:rsidRDefault="00EA122E" w:rsidP="00160A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22E">
        <w:rPr>
          <w:rFonts w:ascii="Times New Roman" w:hAnsi="Times New Roman" w:cs="Times New Roman"/>
          <w:b/>
          <w:bCs/>
          <w:sz w:val="28"/>
          <w:szCs w:val="28"/>
        </w:rPr>
        <w:t>Кыргызской Республики»  «О естественных монополиях в Кыргызской Республике»)»</w:t>
      </w:r>
    </w:p>
    <w:p w14:paraId="3DF0323C" w14:textId="77777777" w:rsidR="00EA122E" w:rsidRDefault="00EA122E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8EDB4E" w14:textId="43C37F1C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46F9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547FFCED" w14:textId="05B20A43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 xml:space="preserve">Внести в Закон Кыргызской Республики «Об основах градостроительного законодательства Кыргызской </w:t>
      </w:r>
      <w:r w:rsidR="00EA122E" w:rsidRPr="008546F9">
        <w:rPr>
          <w:rFonts w:ascii="Times New Roman" w:hAnsi="Times New Roman" w:cs="Times New Roman"/>
          <w:sz w:val="28"/>
          <w:szCs w:val="28"/>
        </w:rPr>
        <w:t>Республики»</w:t>
      </w:r>
      <w:r w:rsidR="00EA122E">
        <w:rPr>
          <w:rFonts w:ascii="Times New Roman" w:hAnsi="Times New Roman" w:cs="Times New Roman"/>
          <w:sz w:val="28"/>
          <w:szCs w:val="28"/>
        </w:rPr>
        <w:t xml:space="preserve"> </w:t>
      </w:r>
      <w:r w:rsidR="00EA122E" w:rsidRPr="00EA122E">
        <w:rPr>
          <w:rFonts w:ascii="Times New Roman" w:hAnsi="Times New Roman" w:cs="Times New Roman"/>
          <w:sz w:val="28"/>
          <w:szCs w:val="28"/>
        </w:rPr>
        <w:t>(</w:t>
      </w:r>
      <w:r w:rsidR="00EA122E" w:rsidRPr="00EA122E">
        <w:rPr>
          <w:rFonts w:ascii="Times New Roman" w:hAnsi="Times New Roman" w:cs="Times New Roman"/>
          <w:color w:val="000000"/>
          <w:sz w:val="28"/>
          <w:szCs w:val="28"/>
        </w:rPr>
        <w:t>Ведомости Жогорку Кенеша Кыргызской Республики, 2011 г., № 7, ст.998)</w:t>
      </w:r>
      <w:r w:rsidR="00EA122E" w:rsidRPr="008546F9"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Pr="008546F9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14:paraId="4D16F5C6" w14:textId="106BA484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>1</w:t>
      </w:r>
      <w:r w:rsidR="00EA122E">
        <w:rPr>
          <w:rFonts w:ascii="Times New Roman" w:hAnsi="Times New Roman" w:cs="Times New Roman"/>
          <w:sz w:val="28"/>
          <w:szCs w:val="28"/>
        </w:rPr>
        <w:t>)</w:t>
      </w:r>
      <w:r w:rsidRPr="008546F9">
        <w:rPr>
          <w:rFonts w:ascii="Times New Roman" w:hAnsi="Times New Roman" w:cs="Times New Roman"/>
          <w:sz w:val="28"/>
          <w:szCs w:val="28"/>
        </w:rPr>
        <w:t xml:space="preserve"> </w:t>
      </w:r>
      <w:r w:rsidR="0090458F" w:rsidRPr="0090458F">
        <w:rPr>
          <w:rFonts w:ascii="Times New Roman" w:hAnsi="Times New Roman" w:cs="Times New Roman"/>
          <w:sz w:val="28"/>
          <w:szCs w:val="28"/>
        </w:rPr>
        <w:t>Статью 8 дополнить пунктом 6 следующего содержания</w:t>
      </w:r>
      <w:r w:rsidRPr="008546F9">
        <w:rPr>
          <w:rFonts w:ascii="Times New Roman" w:hAnsi="Times New Roman" w:cs="Times New Roman"/>
          <w:sz w:val="28"/>
          <w:szCs w:val="28"/>
        </w:rPr>
        <w:t>:</w:t>
      </w:r>
    </w:p>
    <w:p w14:paraId="04DF996E" w14:textId="7D58EE9A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>«</w:t>
      </w:r>
      <w:r w:rsidR="0090458F">
        <w:rPr>
          <w:rFonts w:ascii="Times New Roman" w:hAnsi="Times New Roman" w:cs="Times New Roman"/>
          <w:sz w:val="28"/>
          <w:szCs w:val="28"/>
        </w:rPr>
        <w:t xml:space="preserve">6) </w:t>
      </w:r>
      <w:r w:rsidRPr="008546F9">
        <w:rPr>
          <w:rFonts w:ascii="Times New Roman" w:hAnsi="Times New Roman" w:cs="Times New Roman"/>
          <w:sz w:val="28"/>
          <w:szCs w:val="28"/>
        </w:rPr>
        <w:t xml:space="preserve">обеспечение доступности и своевременного подключения объектов градостроительной деятельности к сетям инженерно-технического обеспечения </w:t>
      </w:r>
      <w:r w:rsidR="00AF0526" w:rsidRPr="00AF0526">
        <w:rPr>
          <w:rFonts w:ascii="Times New Roman" w:hAnsi="Times New Roman" w:cs="Times New Roman"/>
          <w:sz w:val="28"/>
          <w:szCs w:val="28"/>
        </w:rPr>
        <w:t>на недискриминационной основе в порядке и сроки, установленные законодательством Кыргызской Республики</w:t>
      </w:r>
      <w:r w:rsidRPr="008546F9">
        <w:rPr>
          <w:rFonts w:ascii="Times New Roman" w:hAnsi="Times New Roman" w:cs="Times New Roman"/>
          <w:sz w:val="28"/>
          <w:szCs w:val="28"/>
        </w:rPr>
        <w:t>;».</w:t>
      </w:r>
    </w:p>
    <w:p w14:paraId="110DC50A" w14:textId="7CEAFB8B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>2</w:t>
      </w:r>
      <w:r w:rsidR="00EA122E">
        <w:rPr>
          <w:rFonts w:ascii="Times New Roman" w:hAnsi="Times New Roman" w:cs="Times New Roman"/>
          <w:sz w:val="28"/>
          <w:szCs w:val="28"/>
        </w:rPr>
        <w:t>)</w:t>
      </w:r>
      <w:r w:rsidRPr="008546F9">
        <w:rPr>
          <w:rFonts w:ascii="Times New Roman" w:hAnsi="Times New Roman" w:cs="Times New Roman"/>
          <w:sz w:val="28"/>
          <w:szCs w:val="28"/>
        </w:rPr>
        <w:t xml:space="preserve"> Статью 16 дополнить частями 3 и 4 следующего содержания:</w:t>
      </w:r>
    </w:p>
    <w:p w14:paraId="584CCD53" w14:textId="1F3E7E8E" w:rsid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>«</w:t>
      </w:r>
      <w:r w:rsidR="0090458F" w:rsidRPr="0090458F">
        <w:rPr>
          <w:rFonts w:ascii="Times New Roman" w:hAnsi="Times New Roman" w:cs="Times New Roman"/>
          <w:sz w:val="28"/>
          <w:szCs w:val="28"/>
        </w:rPr>
        <w:t>3. Государство гарантирует субъектам градостроительной деятельности право на получение технических условий и подключение объектов к сетям инженерно-технического обеспечения при соблюдении установленных законодательством требований в порядке и сроки, установленные законодательством Кыргызской Республики</w:t>
      </w:r>
      <w:r w:rsidRPr="008546F9">
        <w:rPr>
          <w:rFonts w:ascii="Times New Roman" w:hAnsi="Times New Roman" w:cs="Times New Roman"/>
          <w:sz w:val="28"/>
          <w:szCs w:val="28"/>
        </w:rPr>
        <w:t>.</w:t>
      </w:r>
    </w:p>
    <w:p w14:paraId="3B89C52F" w14:textId="402031A9" w:rsidR="00A971FA" w:rsidRPr="00A971FA" w:rsidRDefault="00A971FA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54E9D">
        <w:rPr>
          <w:rFonts w:ascii="Times New Roman" w:hAnsi="Times New Roman" w:cs="Times New Roman"/>
          <w:sz w:val="28"/>
          <w:szCs w:val="28"/>
        </w:rPr>
        <w:t>В случае отказа в выдаче технических условий либо в подключении объекта к сетям инженерно-технического обеспечения указываются конкретные обстоятельства и причины отказа со ссылкой на соответствующие положения законодательства Кыргызской Республики</w:t>
      </w:r>
      <w:r>
        <w:rPr>
          <w:rFonts w:ascii="Times New Roman" w:hAnsi="Times New Roman" w:cs="Times New Roman"/>
          <w:sz w:val="28"/>
          <w:szCs w:val="28"/>
          <w:lang w:val="ky-KG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8F4E523" w14:textId="77777777" w:rsidR="00395369" w:rsidRDefault="0039536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17917" w14:textId="3C342ED1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46F9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14:paraId="7AAF27F1" w14:textId="34C8B428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>Внести в Закон Кыргызской Республики «О естественных монополиях в Кыргызской Республике»</w:t>
      </w:r>
      <w:r w:rsidR="00EA122E">
        <w:rPr>
          <w:rFonts w:ascii="Times New Roman" w:hAnsi="Times New Roman" w:cs="Times New Roman"/>
          <w:sz w:val="28"/>
          <w:szCs w:val="28"/>
        </w:rPr>
        <w:t xml:space="preserve"> (</w:t>
      </w:r>
      <w:r w:rsidR="00EA122E" w:rsidRPr="00EA122E">
        <w:rPr>
          <w:rFonts w:ascii="Times New Roman" w:hAnsi="Times New Roman" w:cs="Times New Roman"/>
          <w:sz w:val="28"/>
          <w:szCs w:val="28"/>
        </w:rPr>
        <w:t>Ведомости Жогорку Кенеша Кыргызской Республики, 2011 г., № 7, ст.1052)</w:t>
      </w:r>
      <w:r w:rsidR="00EA122E" w:rsidRPr="008546F9"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Pr="008546F9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14:paraId="2C9C386C" w14:textId="726CD98E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>1</w:t>
      </w:r>
      <w:r w:rsidR="00E17EE4">
        <w:rPr>
          <w:rFonts w:ascii="Times New Roman" w:hAnsi="Times New Roman" w:cs="Times New Roman"/>
          <w:sz w:val="28"/>
          <w:szCs w:val="28"/>
        </w:rPr>
        <w:t>)</w:t>
      </w:r>
      <w:r w:rsidRPr="008546F9">
        <w:rPr>
          <w:rFonts w:ascii="Times New Roman" w:hAnsi="Times New Roman" w:cs="Times New Roman"/>
          <w:sz w:val="28"/>
          <w:szCs w:val="28"/>
        </w:rPr>
        <w:t xml:space="preserve"> Статью 3 дополнить абзацем следующего содержания:</w:t>
      </w:r>
    </w:p>
    <w:p w14:paraId="002D420F" w14:textId="0FD8CC04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>«</w:t>
      </w:r>
      <w:r w:rsidR="00AF0526" w:rsidRPr="00AF0526">
        <w:rPr>
          <w:rFonts w:ascii="Times New Roman" w:hAnsi="Times New Roman" w:cs="Times New Roman"/>
          <w:sz w:val="28"/>
          <w:szCs w:val="28"/>
        </w:rPr>
        <w:t>техническая возможность подключения — наличие свободной мощности и пропускной способности сетей субъекта естественной монополии, позволяющих осуществить подключение объекта к регулируемой услуге в соответствии с заявленными параметрами с соблюдением требований безопасности, надежности и качества предоставляемой услуги, либо возможность создания такой мощности и пропускной способности в результате реализации мероприятий по развитию, реконструкции или модернизации соответствующих сетей в порядке, установленном законодательством Кыргызской Республики;»</w:t>
      </w:r>
      <w:r w:rsidRPr="008546F9">
        <w:rPr>
          <w:rFonts w:ascii="Times New Roman" w:hAnsi="Times New Roman" w:cs="Times New Roman"/>
          <w:sz w:val="28"/>
          <w:szCs w:val="28"/>
        </w:rPr>
        <w:t>.</w:t>
      </w:r>
    </w:p>
    <w:p w14:paraId="634BDD1D" w14:textId="23D21160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E17EE4">
        <w:rPr>
          <w:rFonts w:ascii="Times New Roman" w:hAnsi="Times New Roman" w:cs="Times New Roman"/>
          <w:sz w:val="28"/>
          <w:szCs w:val="28"/>
        </w:rPr>
        <w:t>)</w:t>
      </w:r>
      <w:r w:rsidRPr="008546F9">
        <w:rPr>
          <w:rFonts w:ascii="Times New Roman" w:hAnsi="Times New Roman" w:cs="Times New Roman"/>
          <w:sz w:val="28"/>
          <w:szCs w:val="28"/>
        </w:rPr>
        <w:t xml:space="preserve"> Пункт 13 статьи 4 изложить в следующей редакции:</w:t>
      </w:r>
    </w:p>
    <w:p w14:paraId="706E8D0E" w14:textId="77777777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>«13) обязательность заключения субъектами естественных монополий договоров с потребителями на оказание регулируемых услуг при наличии технической возможности подключения.</w:t>
      </w:r>
    </w:p>
    <w:p w14:paraId="5C265369" w14:textId="17BE0603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>При отсутствии технической возможности подключения субъект естественной монополии обязан предоставить потребителю мотивированное заключение о причинах отсутствия такой возможности, сведения о наличии и необходимой для подключения свободной мощности, а также информацию о мероприятиях, необходимых для создания технической возможности подключения, если осуществление таких мероприятий технически возможно;»</w:t>
      </w:r>
      <w:r w:rsidR="00395369">
        <w:rPr>
          <w:rFonts w:ascii="Times New Roman" w:hAnsi="Times New Roman" w:cs="Times New Roman"/>
          <w:sz w:val="28"/>
          <w:szCs w:val="28"/>
        </w:rPr>
        <w:t>;</w:t>
      </w:r>
    </w:p>
    <w:p w14:paraId="07D6910D" w14:textId="62B996F0" w:rsidR="00AF0526" w:rsidRPr="00AF0526" w:rsidRDefault="008546F9" w:rsidP="00AF05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>3</w:t>
      </w:r>
      <w:r w:rsidR="00E17EE4">
        <w:rPr>
          <w:rFonts w:ascii="Times New Roman" w:hAnsi="Times New Roman" w:cs="Times New Roman"/>
          <w:sz w:val="28"/>
          <w:szCs w:val="28"/>
        </w:rPr>
        <w:t>)</w:t>
      </w:r>
      <w:r w:rsidRPr="008546F9">
        <w:rPr>
          <w:rFonts w:ascii="Times New Roman" w:hAnsi="Times New Roman" w:cs="Times New Roman"/>
          <w:sz w:val="28"/>
          <w:szCs w:val="28"/>
        </w:rPr>
        <w:t xml:space="preserve"> </w:t>
      </w:r>
      <w:r w:rsidR="00AF0526" w:rsidRPr="00AF0526">
        <w:rPr>
          <w:rFonts w:ascii="Times New Roman" w:hAnsi="Times New Roman" w:cs="Times New Roman"/>
          <w:sz w:val="28"/>
          <w:szCs w:val="28"/>
        </w:rPr>
        <w:t>пункт 5 части 1 статьи 5 изложить в следующей редакции:</w:t>
      </w:r>
    </w:p>
    <w:p w14:paraId="4D87669B" w14:textId="4F5B603D" w:rsidR="00AF0526" w:rsidRPr="00AF0526" w:rsidRDefault="00AF0526" w:rsidP="00AF05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526">
        <w:rPr>
          <w:rFonts w:ascii="Times New Roman" w:hAnsi="Times New Roman" w:cs="Times New Roman"/>
          <w:sz w:val="28"/>
          <w:szCs w:val="28"/>
        </w:rPr>
        <w:t>«5) за соблюдением правил обеспечения доступа потребителей к услугам субъектов естественных монополий и условий подключения (присоединения, использования) к ним, в том числе за обоснованностью отказов в подключении, предоставлением информации о технической возможности подключения и соблюдением установленных условий и сроков подключения;»</w:t>
      </w:r>
      <w:r w:rsidR="00395369">
        <w:rPr>
          <w:rFonts w:ascii="Times New Roman" w:hAnsi="Times New Roman" w:cs="Times New Roman"/>
          <w:sz w:val="28"/>
          <w:szCs w:val="28"/>
        </w:rPr>
        <w:t>;</w:t>
      </w:r>
    </w:p>
    <w:p w14:paraId="5763ED3A" w14:textId="2EB45527" w:rsidR="00AF0526" w:rsidRPr="00AF0526" w:rsidRDefault="008546F9" w:rsidP="00AF05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>4</w:t>
      </w:r>
      <w:r w:rsidR="00E17EE4">
        <w:rPr>
          <w:rFonts w:ascii="Times New Roman" w:hAnsi="Times New Roman" w:cs="Times New Roman"/>
          <w:sz w:val="28"/>
          <w:szCs w:val="28"/>
        </w:rPr>
        <w:t>)</w:t>
      </w:r>
      <w:r w:rsidRPr="008546F9">
        <w:rPr>
          <w:rFonts w:ascii="Times New Roman" w:hAnsi="Times New Roman" w:cs="Times New Roman"/>
          <w:sz w:val="28"/>
          <w:szCs w:val="28"/>
        </w:rPr>
        <w:t xml:space="preserve"> </w:t>
      </w:r>
      <w:r w:rsidR="00AF0526" w:rsidRPr="00AF0526">
        <w:rPr>
          <w:rFonts w:ascii="Times New Roman" w:hAnsi="Times New Roman" w:cs="Times New Roman"/>
          <w:sz w:val="28"/>
          <w:szCs w:val="28"/>
        </w:rPr>
        <w:t>пункт 16 части 1 статьи 8 изложить в следующей редакции:</w:t>
      </w:r>
    </w:p>
    <w:p w14:paraId="4AA82974" w14:textId="3DB329B2" w:rsidR="008546F9" w:rsidRPr="008546F9" w:rsidRDefault="00AF0526" w:rsidP="007E1A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526">
        <w:rPr>
          <w:rFonts w:ascii="Times New Roman" w:hAnsi="Times New Roman" w:cs="Times New Roman"/>
          <w:sz w:val="28"/>
          <w:szCs w:val="28"/>
        </w:rPr>
        <w:t>«16) обеспечивать доступ потребителей к услугам и условия подключения (присоединения, использования) к ним, предоставлять потребителям достоверную и исчерпывающую информацию о порядке и сроках подключения, а также о наличии технической возможности подключения;</w:t>
      </w:r>
      <w:r w:rsidR="008546F9" w:rsidRPr="008546F9">
        <w:rPr>
          <w:rFonts w:ascii="Times New Roman" w:hAnsi="Times New Roman" w:cs="Times New Roman"/>
          <w:sz w:val="28"/>
          <w:szCs w:val="28"/>
        </w:rPr>
        <w:t>».</w:t>
      </w:r>
    </w:p>
    <w:p w14:paraId="006420D9" w14:textId="77777777" w:rsidR="00395369" w:rsidRDefault="0039536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D015D9" w14:textId="2607480F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46F9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14:paraId="178E65A2" w14:textId="43A948F6" w:rsidR="008546F9" w:rsidRPr="008546F9" w:rsidRDefault="008546F9" w:rsidP="003953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>Кабинету Министров Кыргызской Республики в трехмесячный срок со дня вступления в силу настоящего Закона</w:t>
      </w:r>
      <w:r w:rsidR="00395369">
        <w:rPr>
          <w:rFonts w:ascii="Times New Roman" w:hAnsi="Times New Roman" w:cs="Times New Roman"/>
          <w:sz w:val="28"/>
          <w:szCs w:val="28"/>
        </w:rPr>
        <w:t xml:space="preserve"> </w:t>
      </w:r>
      <w:r w:rsidRPr="008546F9">
        <w:rPr>
          <w:rFonts w:ascii="Times New Roman" w:hAnsi="Times New Roman" w:cs="Times New Roman"/>
          <w:sz w:val="28"/>
          <w:szCs w:val="28"/>
        </w:rPr>
        <w:t>привести свои нормативные правовые акты в соответствие с настоящим Законом</w:t>
      </w:r>
      <w:r w:rsidR="00225717">
        <w:rPr>
          <w:rFonts w:ascii="Times New Roman" w:hAnsi="Times New Roman" w:cs="Times New Roman"/>
          <w:sz w:val="28"/>
          <w:szCs w:val="28"/>
        </w:rPr>
        <w:t>.</w:t>
      </w:r>
    </w:p>
    <w:p w14:paraId="13F51505" w14:textId="77777777" w:rsidR="00395369" w:rsidRDefault="0039536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21193B" w14:textId="63BE3B48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46F9">
        <w:rPr>
          <w:rFonts w:ascii="Times New Roman" w:hAnsi="Times New Roman" w:cs="Times New Roman"/>
          <w:b/>
          <w:bCs/>
          <w:sz w:val="28"/>
          <w:szCs w:val="28"/>
        </w:rPr>
        <w:t>Статья 4</w:t>
      </w:r>
    </w:p>
    <w:p w14:paraId="36D1CBF8" w14:textId="77777777" w:rsidR="008546F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десяти дней со дня официального опубликования.</w:t>
      </w:r>
    </w:p>
    <w:p w14:paraId="7B5BE109" w14:textId="77777777" w:rsid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B3C055" w14:textId="77777777" w:rsidR="007E1AF8" w:rsidRDefault="007E1AF8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B921F3" w14:textId="1FE43436" w:rsidR="00744EB9" w:rsidRPr="008546F9" w:rsidRDefault="008546F9" w:rsidP="00854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6F9">
        <w:rPr>
          <w:rFonts w:ascii="Times New Roman" w:hAnsi="Times New Roman" w:cs="Times New Roman"/>
          <w:b/>
          <w:bCs/>
          <w:sz w:val="28"/>
          <w:szCs w:val="28"/>
        </w:rPr>
        <w:t>Президент</w:t>
      </w:r>
      <w:r w:rsidRPr="008546F9">
        <w:rPr>
          <w:rFonts w:ascii="Times New Roman" w:hAnsi="Times New Roman" w:cs="Times New Roman"/>
          <w:b/>
          <w:bCs/>
          <w:sz w:val="28"/>
          <w:szCs w:val="28"/>
        </w:rPr>
        <w:br/>
        <w:t>Кыргызской Республики</w:t>
      </w:r>
    </w:p>
    <w:sectPr w:rsidR="00744EB9" w:rsidRPr="008546F9" w:rsidSect="008546F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047AF"/>
    <w:multiLevelType w:val="multilevel"/>
    <w:tmpl w:val="B0E6F7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577B37"/>
    <w:multiLevelType w:val="multilevel"/>
    <w:tmpl w:val="8F96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A71"/>
    <w:rsid w:val="00006381"/>
    <w:rsid w:val="00014220"/>
    <w:rsid w:val="000962E7"/>
    <w:rsid w:val="00142A6F"/>
    <w:rsid w:val="00160A75"/>
    <w:rsid w:val="001705BA"/>
    <w:rsid w:val="00225717"/>
    <w:rsid w:val="002426BC"/>
    <w:rsid w:val="00395369"/>
    <w:rsid w:val="00395539"/>
    <w:rsid w:val="00472F16"/>
    <w:rsid w:val="004C1588"/>
    <w:rsid w:val="00542A74"/>
    <w:rsid w:val="00587A71"/>
    <w:rsid w:val="005A7A58"/>
    <w:rsid w:val="005E41EE"/>
    <w:rsid w:val="006D7E63"/>
    <w:rsid w:val="00744014"/>
    <w:rsid w:val="00744EB9"/>
    <w:rsid w:val="00761A01"/>
    <w:rsid w:val="007E1AF8"/>
    <w:rsid w:val="008546F9"/>
    <w:rsid w:val="00881A96"/>
    <w:rsid w:val="008B6A3D"/>
    <w:rsid w:val="0090458F"/>
    <w:rsid w:val="009F0616"/>
    <w:rsid w:val="00A971FA"/>
    <w:rsid w:val="00AF0526"/>
    <w:rsid w:val="00B817B8"/>
    <w:rsid w:val="00B93070"/>
    <w:rsid w:val="00BF43EB"/>
    <w:rsid w:val="00C22A61"/>
    <w:rsid w:val="00CC4CEC"/>
    <w:rsid w:val="00D814AC"/>
    <w:rsid w:val="00D96414"/>
    <w:rsid w:val="00E17EE4"/>
    <w:rsid w:val="00EA122E"/>
    <w:rsid w:val="00EB51B1"/>
    <w:rsid w:val="00EE61D3"/>
    <w:rsid w:val="00F4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5FC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7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7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7A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7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7A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7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7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7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7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A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7A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7A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7A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7A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7A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7A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7A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7A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7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87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7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7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7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7A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7A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7A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7A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7A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7A71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9F061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F061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F061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061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061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7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7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7A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7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7A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7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7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7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7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A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7A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7A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7A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7A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7A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7A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7A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7A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7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87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7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7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7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7A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7A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7A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7A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7A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7A71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9F061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F061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F061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061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061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Aziz Azamatov</dc:creator>
  <cp:lastModifiedBy>Radio</cp:lastModifiedBy>
  <cp:revision>2</cp:revision>
  <dcterms:created xsi:type="dcterms:W3CDTF">2026-10-05T11:06:00Z</dcterms:created>
  <dcterms:modified xsi:type="dcterms:W3CDTF">2026-10-05T11:06:00Z</dcterms:modified>
</cp:coreProperties>
</file>