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A3150" w14:textId="7C7B35BE" w:rsidR="0034182D" w:rsidRDefault="0034182D" w:rsidP="00F64E5C">
      <w:pPr>
        <w:jc w:val="right"/>
        <w:rPr>
          <w:szCs w:val="28"/>
          <w:lang w:val="ru-RU"/>
        </w:rPr>
      </w:pPr>
      <w:bookmarkStart w:id="0" w:name="_GoBack"/>
      <w:bookmarkEnd w:id="0"/>
      <w:r>
        <w:rPr>
          <w:szCs w:val="28"/>
          <w:lang w:val="ru-RU"/>
        </w:rPr>
        <w:t>Проект</w:t>
      </w:r>
    </w:p>
    <w:p w14:paraId="1DC9C5D8" w14:textId="77777777" w:rsidR="00F64E5C" w:rsidRPr="0034182D" w:rsidRDefault="00F64E5C" w:rsidP="00F64E5C">
      <w:pPr>
        <w:jc w:val="right"/>
        <w:rPr>
          <w:b/>
          <w:bCs/>
          <w:szCs w:val="28"/>
          <w:lang w:val="ru-RU"/>
        </w:rPr>
      </w:pPr>
    </w:p>
    <w:p w14:paraId="640E835B" w14:textId="60B7A0D8" w:rsidR="0034182D" w:rsidRPr="009E6777" w:rsidRDefault="0034182D" w:rsidP="00F64E5C">
      <w:pPr>
        <w:jc w:val="center"/>
        <w:rPr>
          <w:b/>
          <w:bCs/>
          <w:color w:val="000000" w:themeColor="text1"/>
          <w:szCs w:val="28"/>
          <w:lang w:val="ru-RU"/>
        </w:rPr>
      </w:pPr>
      <w:r w:rsidRPr="009E6777">
        <w:rPr>
          <w:b/>
          <w:bCs/>
          <w:color w:val="000000" w:themeColor="text1"/>
          <w:szCs w:val="28"/>
          <w:lang w:val="ru-RU"/>
        </w:rPr>
        <w:t>ЗАКОН КЫРГЫЗСКОЙ РЕСПУБЛИКИ</w:t>
      </w:r>
    </w:p>
    <w:p w14:paraId="1BD21F84" w14:textId="5DD85D11" w:rsidR="0034182D" w:rsidRPr="009E6777" w:rsidRDefault="0034182D" w:rsidP="00F64E5C">
      <w:pPr>
        <w:spacing w:after="0" w:line="240" w:lineRule="auto"/>
        <w:jc w:val="center"/>
        <w:rPr>
          <w:b/>
          <w:bCs/>
          <w:color w:val="000000" w:themeColor="text1"/>
          <w:szCs w:val="28"/>
          <w:lang w:val="ru-RU"/>
        </w:rPr>
      </w:pPr>
      <w:r w:rsidRPr="009E6777">
        <w:rPr>
          <w:b/>
          <w:bCs/>
          <w:color w:val="000000" w:themeColor="text1"/>
          <w:szCs w:val="28"/>
          <w:lang w:val="ru-RU"/>
        </w:rPr>
        <w:t xml:space="preserve">«О внесении изменений в </w:t>
      </w:r>
      <w:r w:rsidR="00AB4873" w:rsidRPr="009E6777">
        <w:rPr>
          <w:b/>
          <w:bCs/>
          <w:color w:val="000000" w:themeColor="text1"/>
          <w:szCs w:val="28"/>
          <w:lang w:val="ru-RU"/>
        </w:rPr>
        <w:t xml:space="preserve">некоторые законодательные акты </w:t>
      </w:r>
      <w:r w:rsidRPr="009E6777">
        <w:rPr>
          <w:b/>
          <w:bCs/>
          <w:color w:val="000000" w:themeColor="text1"/>
          <w:szCs w:val="28"/>
          <w:lang w:val="ru-RU"/>
        </w:rPr>
        <w:t>Кыргызской Республики</w:t>
      </w:r>
      <w:r w:rsidR="00AB4873" w:rsidRPr="009E6777">
        <w:rPr>
          <w:b/>
          <w:bCs/>
          <w:color w:val="000000" w:themeColor="text1"/>
          <w:szCs w:val="28"/>
          <w:lang w:val="ru-RU"/>
        </w:rPr>
        <w:t xml:space="preserve"> (Уголовный кодекс </w:t>
      </w:r>
      <w:r w:rsidRPr="009E6777">
        <w:rPr>
          <w:b/>
          <w:bCs/>
          <w:color w:val="000000" w:themeColor="text1"/>
          <w:szCs w:val="28"/>
          <w:lang w:val="ru-RU"/>
        </w:rPr>
        <w:t>Кыргызской Республики</w:t>
      </w:r>
      <w:r w:rsidR="00AB4873" w:rsidRPr="009E6777">
        <w:rPr>
          <w:b/>
          <w:bCs/>
          <w:color w:val="000000" w:themeColor="text1"/>
          <w:szCs w:val="28"/>
          <w:lang w:val="ru-RU"/>
        </w:rPr>
        <w:t>, Кодекс о правонарушениях Кыргызской Республики)»</w:t>
      </w:r>
    </w:p>
    <w:p w14:paraId="0F98BF53" w14:textId="77777777" w:rsidR="0034182D" w:rsidRPr="009E6777" w:rsidRDefault="0034182D" w:rsidP="0034182D">
      <w:pPr>
        <w:rPr>
          <w:color w:val="000000" w:themeColor="text1"/>
          <w:szCs w:val="28"/>
          <w:lang w:val="ky-KG"/>
        </w:rPr>
      </w:pPr>
    </w:p>
    <w:p w14:paraId="61B31783" w14:textId="763FFB4D" w:rsidR="0034182D" w:rsidRPr="009E6777" w:rsidRDefault="0034182D" w:rsidP="003605CB">
      <w:pPr>
        <w:spacing w:after="0"/>
        <w:ind w:firstLine="567"/>
        <w:rPr>
          <w:b/>
          <w:bCs/>
          <w:color w:val="000000" w:themeColor="text1"/>
          <w:szCs w:val="28"/>
          <w:lang w:val="ru-RU"/>
        </w:rPr>
      </w:pPr>
      <w:r w:rsidRPr="009E6777">
        <w:rPr>
          <w:b/>
          <w:bCs/>
          <w:color w:val="000000" w:themeColor="text1"/>
          <w:szCs w:val="28"/>
          <w:lang w:val="ru-RU"/>
        </w:rPr>
        <w:t>Статья 1</w:t>
      </w:r>
    </w:p>
    <w:p w14:paraId="57085D3E" w14:textId="6DCD235C" w:rsidR="003605CB" w:rsidRPr="009E6777" w:rsidRDefault="003605CB" w:rsidP="006459EE">
      <w:pPr>
        <w:spacing w:after="0"/>
        <w:ind w:firstLine="567"/>
        <w:rPr>
          <w:b/>
          <w:bCs/>
          <w:color w:val="000000" w:themeColor="text1"/>
          <w:szCs w:val="28"/>
          <w:lang w:val="ky-KG"/>
        </w:rPr>
      </w:pPr>
    </w:p>
    <w:p w14:paraId="0986A81D" w14:textId="77777777" w:rsidR="00B4309B" w:rsidRPr="009E6777" w:rsidRDefault="006253C9" w:rsidP="00B4309B">
      <w:pPr>
        <w:spacing w:after="0" w:line="240" w:lineRule="auto"/>
        <w:ind w:firstLine="567"/>
        <w:jc w:val="both"/>
        <w:rPr>
          <w:rFonts w:eastAsia="Times New Roman" w:cs="Times New Roman"/>
          <w:color w:val="000000" w:themeColor="text1"/>
          <w:szCs w:val="28"/>
          <w:lang w:val="ru-RU"/>
        </w:rPr>
      </w:pPr>
      <w:r w:rsidRPr="009E6777">
        <w:rPr>
          <w:rFonts w:eastAsia="Times New Roman" w:cs="Times New Roman"/>
          <w:color w:val="000000" w:themeColor="text1"/>
          <w:szCs w:val="28"/>
          <w:lang w:val="ru-RU"/>
        </w:rPr>
        <w:t xml:space="preserve">Внести в </w:t>
      </w:r>
      <w:r w:rsidR="00AB4873" w:rsidRPr="009E6777">
        <w:rPr>
          <w:rFonts w:eastAsia="Times New Roman" w:cs="Times New Roman"/>
          <w:color w:val="000000" w:themeColor="text1"/>
          <w:szCs w:val="28"/>
          <w:lang w:val="ru-RU"/>
        </w:rPr>
        <w:t>Уголовный кодекс</w:t>
      </w:r>
      <w:r w:rsidRPr="009E6777">
        <w:rPr>
          <w:rFonts w:eastAsia="Times New Roman" w:cs="Times New Roman"/>
          <w:color w:val="000000" w:themeColor="text1"/>
          <w:szCs w:val="28"/>
          <w:lang w:val="ru-RU"/>
        </w:rPr>
        <w:t xml:space="preserve"> Кыргызской Республики </w:t>
      </w:r>
      <w:r w:rsidR="00AB4873" w:rsidRPr="009E6777">
        <w:rPr>
          <w:rFonts w:eastAsia="Times New Roman" w:cs="Times New Roman"/>
          <w:color w:val="000000" w:themeColor="text1"/>
          <w:szCs w:val="28"/>
          <w:lang w:val="ru-RU"/>
        </w:rPr>
        <w:t>(</w:t>
      </w:r>
      <w:r w:rsidRPr="009E6777">
        <w:rPr>
          <w:rFonts w:eastAsia="Times New Roman" w:cs="Times New Roman"/>
          <w:color w:val="000000" w:themeColor="text1"/>
          <w:szCs w:val="28"/>
          <w:lang w:val="ru-RU"/>
        </w:rPr>
        <w:t>газета «Эркин-</w:t>
      </w:r>
      <w:proofErr w:type="spellStart"/>
      <w:r w:rsidRPr="009E6777">
        <w:rPr>
          <w:rFonts w:eastAsia="Times New Roman" w:cs="Times New Roman"/>
          <w:color w:val="000000" w:themeColor="text1"/>
          <w:szCs w:val="28"/>
          <w:lang w:val="ru-RU"/>
        </w:rPr>
        <w:t>Тоо</w:t>
      </w:r>
      <w:proofErr w:type="spellEnd"/>
      <w:r w:rsidRPr="009E6777">
        <w:rPr>
          <w:rFonts w:eastAsia="Times New Roman" w:cs="Times New Roman"/>
          <w:color w:val="000000" w:themeColor="text1"/>
          <w:szCs w:val="28"/>
          <w:lang w:val="ru-RU"/>
        </w:rPr>
        <w:t>» от 16 ноября 202</w:t>
      </w:r>
      <w:r w:rsidR="00AB4873" w:rsidRPr="009E6777">
        <w:rPr>
          <w:rFonts w:eastAsia="Times New Roman" w:cs="Times New Roman"/>
          <w:color w:val="000000" w:themeColor="text1"/>
          <w:szCs w:val="28"/>
          <w:lang w:val="ru-RU"/>
        </w:rPr>
        <w:t>1</w:t>
      </w:r>
      <w:r w:rsidRPr="009E6777">
        <w:rPr>
          <w:rFonts w:eastAsia="Times New Roman" w:cs="Times New Roman"/>
          <w:color w:val="000000" w:themeColor="text1"/>
          <w:szCs w:val="28"/>
          <w:lang w:val="ru-RU"/>
        </w:rPr>
        <w:t xml:space="preserve"> года № 1</w:t>
      </w:r>
      <w:r w:rsidR="00AB4873" w:rsidRPr="009E6777">
        <w:rPr>
          <w:rFonts w:eastAsia="Times New Roman" w:cs="Times New Roman"/>
          <w:color w:val="000000" w:themeColor="text1"/>
          <w:szCs w:val="28"/>
          <w:lang w:val="ru-RU"/>
        </w:rPr>
        <w:t>22-123</w:t>
      </w:r>
      <w:r w:rsidRPr="009E6777">
        <w:rPr>
          <w:rFonts w:eastAsia="Times New Roman" w:cs="Times New Roman"/>
          <w:color w:val="000000" w:themeColor="text1"/>
          <w:szCs w:val="28"/>
          <w:lang w:val="ru-RU"/>
        </w:rPr>
        <w:t>) следующие изменения:</w:t>
      </w:r>
    </w:p>
    <w:p w14:paraId="152F4463" w14:textId="480D4559" w:rsidR="00B4309B" w:rsidRPr="009E6777" w:rsidRDefault="00B4309B" w:rsidP="00B4309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color w:val="000000" w:themeColor="text1"/>
          <w:lang w:val="ru-RU"/>
        </w:rPr>
      </w:pPr>
      <w:r w:rsidRPr="009E6777">
        <w:rPr>
          <w:color w:val="000000" w:themeColor="text1"/>
          <w:lang w:val="ru-RU"/>
        </w:rPr>
        <w:t>1. Часть 2 статьи 28 после слов «за убийство (статья 122),» дополнить словами «деяния, предусмотренные частью 2 статьи 128 и частью 2 статьи 129 (в части совершения их путем систематической травли (</w:t>
      </w:r>
      <w:proofErr w:type="spellStart"/>
      <w:r w:rsidRPr="009E6777">
        <w:rPr>
          <w:color w:val="000000" w:themeColor="text1"/>
          <w:lang w:val="ru-RU"/>
        </w:rPr>
        <w:t>буллинга</w:t>
      </w:r>
      <w:proofErr w:type="spellEnd"/>
      <w:r w:rsidRPr="009E6777">
        <w:rPr>
          <w:color w:val="000000" w:themeColor="text1"/>
          <w:lang w:val="ru-RU"/>
        </w:rPr>
        <w:t xml:space="preserve">) или </w:t>
      </w:r>
      <w:proofErr w:type="spellStart"/>
      <w:r w:rsidRPr="009E6777">
        <w:rPr>
          <w:color w:val="000000" w:themeColor="text1"/>
          <w:lang w:val="ru-RU"/>
        </w:rPr>
        <w:t>кибербуллинга</w:t>
      </w:r>
      <w:proofErr w:type="spellEnd"/>
      <w:r w:rsidRPr="009E6777">
        <w:rPr>
          <w:color w:val="000000" w:themeColor="text1"/>
          <w:lang w:val="ru-RU"/>
        </w:rPr>
        <w:t>),</w:t>
      </w:r>
      <w:bookmarkStart w:id="1" w:name="_Hlk241322015"/>
    </w:p>
    <w:p w14:paraId="6D651121" w14:textId="6526779C" w:rsidR="00AB4873" w:rsidRPr="009E6777" w:rsidRDefault="00B4309B" w:rsidP="00B4309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 w:cs="Times New Roman"/>
          <w:color w:val="000000" w:themeColor="text1"/>
          <w:szCs w:val="28"/>
          <w:lang w:val="ru-RU"/>
        </w:rPr>
      </w:pPr>
      <w:r w:rsidRPr="009E6777">
        <w:rPr>
          <w:color w:val="000000" w:themeColor="text1"/>
          <w:lang w:val="ru-RU"/>
        </w:rPr>
        <w:t xml:space="preserve">2. </w:t>
      </w:r>
      <w:r w:rsidR="00AB4873" w:rsidRPr="009E6777">
        <w:rPr>
          <w:rFonts w:cs="Times New Roman"/>
          <w:color w:val="000000" w:themeColor="text1"/>
          <w:szCs w:val="28"/>
          <w:lang w:val="ru-RU"/>
        </w:rPr>
        <w:t xml:space="preserve">Абзац первый части 2 статьи 128 изложить в следующей редакции: </w:t>
      </w:r>
    </w:p>
    <w:bookmarkEnd w:id="1"/>
    <w:p w14:paraId="00B67938" w14:textId="77777777" w:rsidR="00B4309B" w:rsidRPr="009E6777" w:rsidRDefault="00AB4873" w:rsidP="00B4309B">
      <w:pPr>
        <w:tabs>
          <w:tab w:val="left" w:pos="567"/>
        </w:tabs>
        <w:spacing w:after="0" w:line="240" w:lineRule="auto"/>
        <w:jc w:val="both"/>
        <w:rPr>
          <w:rFonts w:cs="Times New Roman"/>
          <w:color w:val="000000" w:themeColor="text1"/>
          <w:szCs w:val="28"/>
          <w:lang w:val="ru-RU"/>
        </w:rPr>
      </w:pPr>
      <w:r w:rsidRPr="009E6777">
        <w:rPr>
          <w:rFonts w:cs="Times New Roman"/>
          <w:color w:val="000000" w:themeColor="text1"/>
          <w:szCs w:val="28"/>
          <w:lang w:val="ru-RU"/>
        </w:rPr>
        <w:t>«2. Те же деяния, совершенные в отношении лица, находившегося в материальной либо иной зависимости от виновного, или в отношении ребенка либо учащегося путем систематической травли (</w:t>
      </w:r>
      <w:proofErr w:type="spellStart"/>
      <w:r w:rsidRPr="009E6777">
        <w:rPr>
          <w:rFonts w:cs="Times New Roman"/>
          <w:color w:val="000000" w:themeColor="text1"/>
          <w:szCs w:val="28"/>
          <w:lang w:val="ru-RU"/>
        </w:rPr>
        <w:t>буллинга</w:t>
      </w:r>
      <w:proofErr w:type="spellEnd"/>
      <w:r w:rsidRPr="009E6777">
        <w:rPr>
          <w:rFonts w:cs="Times New Roman"/>
          <w:color w:val="000000" w:themeColor="text1"/>
          <w:szCs w:val="28"/>
          <w:lang w:val="ru-RU"/>
        </w:rPr>
        <w:t>), в том числе совершенной с использованием информационно – коммуникационных технологий и сети Интернет (</w:t>
      </w:r>
      <w:proofErr w:type="spellStart"/>
      <w:r w:rsidRPr="009E6777">
        <w:rPr>
          <w:rFonts w:cs="Times New Roman"/>
          <w:color w:val="000000" w:themeColor="text1"/>
          <w:szCs w:val="28"/>
          <w:lang w:val="ru-RU"/>
        </w:rPr>
        <w:t>кибербуллинга</w:t>
      </w:r>
      <w:proofErr w:type="spellEnd"/>
      <w:r w:rsidRPr="009E6777">
        <w:rPr>
          <w:rFonts w:cs="Times New Roman"/>
          <w:color w:val="000000" w:themeColor="text1"/>
          <w:szCs w:val="28"/>
          <w:lang w:val="ru-RU"/>
        </w:rPr>
        <w:t>), –»;</w:t>
      </w:r>
    </w:p>
    <w:p w14:paraId="66A3262A" w14:textId="5DD8560D" w:rsidR="00AB4873" w:rsidRPr="009E6777" w:rsidRDefault="00B4309B" w:rsidP="00B4309B">
      <w:pPr>
        <w:tabs>
          <w:tab w:val="left" w:pos="567"/>
        </w:tabs>
        <w:spacing w:after="0" w:line="240" w:lineRule="auto"/>
        <w:jc w:val="both"/>
        <w:rPr>
          <w:rFonts w:cs="Times New Roman"/>
          <w:color w:val="000000" w:themeColor="text1"/>
          <w:szCs w:val="28"/>
          <w:lang w:val="ru-RU"/>
        </w:rPr>
      </w:pPr>
      <w:r w:rsidRPr="009E6777">
        <w:rPr>
          <w:rFonts w:cs="Times New Roman"/>
          <w:color w:val="000000" w:themeColor="text1"/>
          <w:szCs w:val="28"/>
          <w:lang w:val="ru-RU"/>
        </w:rPr>
        <w:tab/>
        <w:t xml:space="preserve">3. </w:t>
      </w:r>
      <w:r w:rsidR="00AB4873" w:rsidRPr="009E6777">
        <w:rPr>
          <w:rFonts w:cs="Times New Roman"/>
          <w:color w:val="000000" w:themeColor="text1"/>
          <w:szCs w:val="28"/>
          <w:lang w:val="ru-RU"/>
        </w:rPr>
        <w:t>Абзац первый части 2 статьи 129 изложить в следующей редакции:</w:t>
      </w:r>
    </w:p>
    <w:p w14:paraId="7BC98B15" w14:textId="77777777" w:rsidR="00B4309B" w:rsidRPr="009E6777" w:rsidRDefault="00AB4873" w:rsidP="00B4309B">
      <w:pPr>
        <w:spacing w:after="0" w:line="240" w:lineRule="auto"/>
        <w:jc w:val="both"/>
        <w:rPr>
          <w:rFonts w:eastAsia="Times New Roman" w:cs="Times New Roman"/>
          <w:color w:val="000000" w:themeColor="text1"/>
          <w:szCs w:val="28"/>
          <w:lang w:val="ru-RU"/>
        </w:rPr>
      </w:pPr>
      <w:r w:rsidRPr="009E6777">
        <w:rPr>
          <w:rFonts w:cs="Times New Roman"/>
          <w:color w:val="000000" w:themeColor="text1"/>
          <w:szCs w:val="28"/>
          <w:lang w:val="ru-RU"/>
        </w:rPr>
        <w:t>«2. Те же деяния, совершенные в отношении лица, находившегося в материальной либо иной зависимости от виновного, или в отношении ребенка либо учащегося путем систематической травли (</w:t>
      </w:r>
      <w:proofErr w:type="spellStart"/>
      <w:r w:rsidRPr="009E6777">
        <w:rPr>
          <w:rFonts w:cs="Times New Roman"/>
          <w:color w:val="000000" w:themeColor="text1"/>
          <w:szCs w:val="28"/>
          <w:lang w:val="ru-RU"/>
        </w:rPr>
        <w:t>буллинга</w:t>
      </w:r>
      <w:proofErr w:type="spellEnd"/>
      <w:r w:rsidRPr="009E6777">
        <w:rPr>
          <w:rFonts w:cs="Times New Roman"/>
          <w:color w:val="000000" w:themeColor="text1"/>
          <w:szCs w:val="28"/>
          <w:lang w:val="ru-RU"/>
        </w:rPr>
        <w:t>), в том числе совершенной с использованием информационно – коммуникационных технологий и сети Интернет (</w:t>
      </w:r>
      <w:proofErr w:type="spellStart"/>
      <w:r w:rsidRPr="009E6777">
        <w:rPr>
          <w:rFonts w:cs="Times New Roman"/>
          <w:color w:val="000000" w:themeColor="text1"/>
          <w:szCs w:val="28"/>
          <w:lang w:val="ru-RU"/>
        </w:rPr>
        <w:t>кибербуллинга</w:t>
      </w:r>
      <w:proofErr w:type="spellEnd"/>
      <w:r w:rsidRPr="009E6777">
        <w:rPr>
          <w:rFonts w:cs="Times New Roman"/>
          <w:color w:val="000000" w:themeColor="text1"/>
          <w:szCs w:val="28"/>
          <w:lang w:val="ru-RU"/>
        </w:rPr>
        <w:t>), –»;</w:t>
      </w:r>
    </w:p>
    <w:p w14:paraId="636914C6" w14:textId="5AD8FF76" w:rsidR="00AB4873" w:rsidRPr="009E6777" w:rsidRDefault="00B4309B" w:rsidP="00B4309B">
      <w:pPr>
        <w:spacing w:after="0" w:line="240" w:lineRule="auto"/>
        <w:ind w:firstLine="567"/>
        <w:jc w:val="both"/>
        <w:rPr>
          <w:rFonts w:eastAsia="Times New Roman" w:cs="Times New Roman"/>
          <w:color w:val="000000" w:themeColor="text1"/>
          <w:szCs w:val="28"/>
          <w:lang w:val="ru-RU"/>
        </w:rPr>
      </w:pPr>
      <w:r w:rsidRPr="009E6777">
        <w:rPr>
          <w:rFonts w:eastAsia="Times New Roman" w:cs="Times New Roman"/>
          <w:color w:val="000000" w:themeColor="text1"/>
          <w:szCs w:val="28"/>
          <w:lang w:val="ru-RU"/>
        </w:rPr>
        <w:t xml:space="preserve">4. </w:t>
      </w:r>
      <w:r w:rsidR="00AB4873" w:rsidRPr="009E6777">
        <w:rPr>
          <w:rFonts w:eastAsia="Times New Roman" w:cs="Times New Roman"/>
          <w:color w:val="000000" w:themeColor="text1"/>
          <w:szCs w:val="28"/>
          <w:lang w:val="ru-RU"/>
        </w:rPr>
        <w:t>Главу 20 дополнить статьей 138</w:t>
      </w:r>
      <w:r w:rsidR="00AB4873" w:rsidRPr="009E6777">
        <w:rPr>
          <w:rFonts w:eastAsia="Times New Roman" w:cs="Times New Roman"/>
          <w:color w:val="000000" w:themeColor="text1"/>
          <w:szCs w:val="28"/>
          <w:vertAlign w:val="superscript"/>
          <w:lang w:val="ru-RU"/>
        </w:rPr>
        <w:t xml:space="preserve">1 </w:t>
      </w:r>
      <w:r w:rsidR="00AB4873" w:rsidRPr="009E6777">
        <w:rPr>
          <w:rFonts w:eastAsia="Times New Roman" w:cs="Times New Roman"/>
          <w:color w:val="000000" w:themeColor="text1"/>
          <w:szCs w:val="28"/>
          <w:lang w:val="ru-RU"/>
        </w:rPr>
        <w:t>следующего содержания:</w:t>
      </w:r>
    </w:p>
    <w:p w14:paraId="55260109" w14:textId="77777777" w:rsidR="00AB4873" w:rsidRPr="009E6777" w:rsidRDefault="00AB4873" w:rsidP="00AB4873">
      <w:pPr>
        <w:spacing w:after="0" w:line="240" w:lineRule="auto"/>
        <w:jc w:val="both"/>
        <w:rPr>
          <w:rFonts w:eastAsia="Times New Roman" w:cs="Times New Roman"/>
          <w:color w:val="000000" w:themeColor="text1"/>
          <w:szCs w:val="28"/>
          <w:lang w:val="ru-RU"/>
        </w:rPr>
      </w:pPr>
    </w:p>
    <w:p w14:paraId="66F4FA5F" w14:textId="54274601" w:rsidR="00AB4873" w:rsidRPr="009E6777" w:rsidRDefault="00AB4873" w:rsidP="00AB4873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color w:val="000000" w:themeColor="text1"/>
          <w:szCs w:val="28"/>
          <w:lang w:val="ru-RU"/>
        </w:rPr>
      </w:pPr>
      <w:r w:rsidRPr="009E6777">
        <w:rPr>
          <w:rFonts w:eastAsia="Times New Roman" w:cs="Times New Roman"/>
          <w:b/>
          <w:bCs/>
          <w:color w:val="000000" w:themeColor="text1"/>
          <w:szCs w:val="28"/>
          <w:lang w:val="ru-RU"/>
        </w:rPr>
        <w:t>«Статья 138</w:t>
      </w:r>
      <w:r w:rsidRPr="009E6777">
        <w:rPr>
          <w:rFonts w:eastAsia="Times New Roman" w:cs="Times New Roman"/>
          <w:b/>
          <w:bCs/>
          <w:color w:val="000000" w:themeColor="text1"/>
          <w:szCs w:val="28"/>
          <w:vertAlign w:val="superscript"/>
          <w:lang w:val="ru-RU"/>
        </w:rPr>
        <w:t>1</w:t>
      </w:r>
      <w:r w:rsidRPr="009E6777">
        <w:rPr>
          <w:rFonts w:eastAsia="Times New Roman" w:cs="Times New Roman"/>
          <w:b/>
          <w:bCs/>
          <w:color w:val="000000" w:themeColor="text1"/>
          <w:szCs w:val="28"/>
          <w:lang w:val="ru-RU"/>
        </w:rPr>
        <w:t>. Травля (</w:t>
      </w:r>
      <w:proofErr w:type="spellStart"/>
      <w:r w:rsidRPr="009E6777">
        <w:rPr>
          <w:rFonts w:eastAsia="Times New Roman" w:cs="Times New Roman"/>
          <w:b/>
          <w:bCs/>
          <w:color w:val="000000" w:themeColor="text1"/>
          <w:szCs w:val="28"/>
          <w:lang w:val="ru-RU"/>
        </w:rPr>
        <w:t>буллинг</w:t>
      </w:r>
      <w:proofErr w:type="spellEnd"/>
      <w:r w:rsidRPr="009E6777">
        <w:rPr>
          <w:rFonts w:eastAsia="Times New Roman" w:cs="Times New Roman"/>
          <w:b/>
          <w:bCs/>
          <w:color w:val="000000" w:themeColor="text1"/>
          <w:szCs w:val="28"/>
          <w:lang w:val="ru-RU"/>
        </w:rPr>
        <w:t xml:space="preserve"> и </w:t>
      </w:r>
      <w:proofErr w:type="spellStart"/>
      <w:r w:rsidRPr="009E6777">
        <w:rPr>
          <w:rFonts w:eastAsia="Times New Roman" w:cs="Times New Roman"/>
          <w:b/>
          <w:bCs/>
          <w:color w:val="000000" w:themeColor="text1"/>
          <w:szCs w:val="28"/>
          <w:lang w:val="ru-RU"/>
        </w:rPr>
        <w:t>кибербуллинг</w:t>
      </w:r>
      <w:proofErr w:type="spellEnd"/>
      <w:r w:rsidRPr="009E6777">
        <w:rPr>
          <w:rFonts w:eastAsia="Times New Roman" w:cs="Times New Roman"/>
          <w:b/>
          <w:bCs/>
          <w:color w:val="000000" w:themeColor="text1"/>
          <w:szCs w:val="28"/>
          <w:lang w:val="ru-RU"/>
        </w:rPr>
        <w:t>)</w:t>
      </w:r>
    </w:p>
    <w:p w14:paraId="01B5666A" w14:textId="77777777" w:rsidR="00AB4873" w:rsidRPr="009E6777" w:rsidRDefault="00AB4873" w:rsidP="00AB4873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color w:val="000000" w:themeColor="text1"/>
          <w:szCs w:val="28"/>
          <w:lang w:val="ru-RU"/>
        </w:rPr>
      </w:pPr>
    </w:p>
    <w:p w14:paraId="1B0146CE" w14:textId="77777777" w:rsidR="00AB4873" w:rsidRPr="009E6777" w:rsidRDefault="00AB4873" w:rsidP="00AB4873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color w:val="000000" w:themeColor="text1"/>
          <w:szCs w:val="28"/>
          <w:lang w:val="ru-KG"/>
        </w:rPr>
        <w:t xml:space="preserve">1. Умышленная систематическая травля другого лица, выражающаяся в неоднократном унижении человеческого достоинства, запугивании, преследовании, социальной изоляции, распространении заведомо ложных либо унижающих достоинство сведений, публичном высмеивании либо иных формах психологического воздействия, совершенная с использованием информационно-коммуникационных технологий либо без их использования, если эти действия повлекли существенное нарушение прав и законных интересов потерпевшего и при этом не содержат состава иного преступления, </w:t>
      </w:r>
    </w:p>
    <w:p w14:paraId="1B061D63" w14:textId="77777777" w:rsidR="00AB4873" w:rsidRPr="009E6777" w:rsidRDefault="00AB4873" w:rsidP="00AB4873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color w:val="000000" w:themeColor="text1"/>
          <w:szCs w:val="28"/>
          <w:lang w:val="ru-KG"/>
        </w:rPr>
        <w:t>—</w:t>
      </w:r>
      <w:r w:rsidRPr="009E6777">
        <w:rPr>
          <w:rFonts w:eastAsiaTheme="minorHAnsi" w:cs="Times New Roman"/>
          <w:color w:val="000000" w:themeColor="text1"/>
          <w:szCs w:val="28"/>
          <w:lang w:val="ru-RU"/>
        </w:rPr>
        <w:t xml:space="preserve"> </w:t>
      </w:r>
      <w:r w:rsidRPr="009E6777">
        <w:rPr>
          <w:rFonts w:eastAsiaTheme="minorHAnsi" w:cs="Times New Roman"/>
          <w:color w:val="000000" w:themeColor="text1"/>
          <w:szCs w:val="28"/>
          <w:lang w:val="ru-KG"/>
        </w:rPr>
        <w:t>наказывается штрафом от пятисот до одной тысячи расчетных показателей либо исправительными работами на срок от одного года до трех лет.</w:t>
      </w:r>
    </w:p>
    <w:p w14:paraId="348AE7CE" w14:textId="77777777" w:rsidR="00AB4873" w:rsidRPr="009E6777" w:rsidRDefault="00AB4873" w:rsidP="00AB4873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color w:val="000000" w:themeColor="text1"/>
          <w:szCs w:val="28"/>
          <w:lang w:val="ru-KG"/>
        </w:rPr>
        <w:t>2. То же деяние, совершенное:</w:t>
      </w:r>
    </w:p>
    <w:p w14:paraId="4FEB9AFC" w14:textId="77777777" w:rsidR="00AB4873" w:rsidRPr="009E6777" w:rsidRDefault="00AB4873" w:rsidP="00AB4873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color w:val="000000" w:themeColor="text1"/>
          <w:szCs w:val="28"/>
          <w:lang w:val="ru-KG"/>
        </w:rPr>
        <w:lastRenderedPageBreak/>
        <w:t>1) в отношении ребенка;</w:t>
      </w:r>
    </w:p>
    <w:p w14:paraId="1CA58486" w14:textId="77777777" w:rsidR="00AB4873" w:rsidRPr="009E6777" w:rsidRDefault="00AB4873" w:rsidP="00AB4873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color w:val="000000" w:themeColor="text1"/>
          <w:szCs w:val="28"/>
          <w:lang w:val="ru-KG"/>
        </w:rPr>
        <w:t>2) группой лиц или группой лиц по предварительному сговору;</w:t>
      </w:r>
    </w:p>
    <w:p w14:paraId="14D9CD64" w14:textId="77777777" w:rsidR="00AB4873" w:rsidRPr="009E6777" w:rsidRDefault="00AB4873" w:rsidP="00AB4873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color w:val="000000" w:themeColor="text1"/>
          <w:szCs w:val="28"/>
          <w:lang w:val="ru-KG"/>
        </w:rPr>
        <w:t>3) посредством сети Интернет, социальных сетей, мессенджеров, информационных систем или иных информационно-коммуникационных технологий;</w:t>
      </w:r>
    </w:p>
    <w:p w14:paraId="02A93E76" w14:textId="77777777" w:rsidR="00AB4873" w:rsidRPr="009E6777" w:rsidRDefault="00AB4873" w:rsidP="00AB4873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color w:val="000000" w:themeColor="text1"/>
          <w:szCs w:val="28"/>
          <w:lang w:val="ru-KG"/>
        </w:rPr>
        <w:t>4) с распространением персональных данных потерпевшего без его согласия в целях его преследования, запугивания или унижения;</w:t>
      </w:r>
    </w:p>
    <w:p w14:paraId="31CDF322" w14:textId="77777777" w:rsidR="00AB4873" w:rsidRPr="009E6777" w:rsidRDefault="00AB4873" w:rsidP="00AB4873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color w:val="000000" w:themeColor="text1"/>
          <w:szCs w:val="28"/>
          <w:lang w:val="ru-KG"/>
        </w:rPr>
        <w:t>5) с использованием служебной, должностной, учебной либо иной зависимости потерпевшего от виновного;</w:t>
      </w:r>
    </w:p>
    <w:p w14:paraId="44F53705" w14:textId="77777777" w:rsidR="00AB4873" w:rsidRPr="009E6777" w:rsidRDefault="00AB4873" w:rsidP="00AB4873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color w:val="000000" w:themeColor="text1"/>
          <w:szCs w:val="28"/>
          <w:lang w:val="ru-KG"/>
        </w:rPr>
        <w:t>6) в отношении двух или более лиц, —</w:t>
      </w:r>
    </w:p>
    <w:p w14:paraId="0E4C993B" w14:textId="77777777" w:rsidR="00AB4873" w:rsidRPr="009E6777" w:rsidRDefault="00AB4873" w:rsidP="00AB4873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color w:val="000000" w:themeColor="text1"/>
          <w:szCs w:val="28"/>
          <w:lang w:val="ru-KG"/>
        </w:rPr>
        <w:t>наказывается штрафом от одной тысячи до двух тысяч расчетных показателей либо лишением свободы на срок до трех лет.</w:t>
      </w:r>
    </w:p>
    <w:p w14:paraId="2B9F1AD1" w14:textId="77777777" w:rsidR="00AB4873" w:rsidRPr="009E6777" w:rsidRDefault="00AB4873" w:rsidP="00AB4873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color w:val="000000" w:themeColor="text1"/>
          <w:szCs w:val="28"/>
          <w:lang w:val="ru-KG"/>
        </w:rPr>
        <w:t>3. Деяния, предусмотренные частями 1 или 2 настоящей статьи, повлекшие причинение потерпевшему менее тяжкого или тяжкого вреда здоровью, —</w:t>
      </w:r>
    </w:p>
    <w:p w14:paraId="3284403A" w14:textId="765E63B4" w:rsidR="00AB4873" w:rsidRPr="009E6777" w:rsidRDefault="00AB4873" w:rsidP="00FA394F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color w:val="000000" w:themeColor="text1"/>
          <w:szCs w:val="28"/>
          <w:lang w:val="ru-KG"/>
        </w:rPr>
        <w:t>наказываются лишением свободы на срок от трех до семи лет.</w:t>
      </w:r>
    </w:p>
    <w:p w14:paraId="322D7777" w14:textId="11B90CA6" w:rsidR="00AB4873" w:rsidRPr="009E6777" w:rsidRDefault="00FA394F" w:rsidP="00FA394F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r w:rsidRPr="003B75C1">
        <w:rPr>
          <w:rFonts w:eastAsiaTheme="minorHAnsi" w:cs="Times New Roman"/>
          <w:color w:val="000000" w:themeColor="text1"/>
          <w:szCs w:val="28"/>
          <w:lang w:val="ru-KG"/>
        </w:rPr>
        <w:t>4. Деяния, предусмотренные частями 1–3 настоящей статьи, если они содержат признаки преступления, предусмотренного статьями 128, 129, 137, 138</w:t>
      </w:r>
      <w:r w:rsidRPr="003B75C1">
        <w:rPr>
          <w:rFonts w:eastAsiaTheme="minorHAnsi" w:cs="Times New Roman"/>
          <w:color w:val="000000" w:themeColor="text1"/>
          <w:szCs w:val="28"/>
          <w:lang w:val="ru-RU"/>
        </w:rPr>
        <w:t>, 138</w:t>
      </w:r>
      <w:r w:rsidRPr="003B75C1">
        <w:rPr>
          <w:rFonts w:eastAsiaTheme="minorHAnsi" w:cs="Times New Roman"/>
          <w:color w:val="000000" w:themeColor="text1"/>
          <w:szCs w:val="28"/>
          <w:vertAlign w:val="superscript"/>
          <w:lang w:val="ru-RU"/>
        </w:rPr>
        <w:t>1</w:t>
      </w:r>
      <w:r w:rsidRPr="003B75C1">
        <w:rPr>
          <w:rFonts w:eastAsiaTheme="minorHAnsi" w:cs="Times New Roman"/>
          <w:color w:val="000000" w:themeColor="text1"/>
          <w:szCs w:val="28"/>
          <w:lang w:val="ru-KG"/>
        </w:rPr>
        <w:t xml:space="preserve"> или иными статьями настоящего Кодекса, квалифицируются по соответствующей статье настоящего Кодекса.</w:t>
      </w:r>
    </w:p>
    <w:p w14:paraId="50AED4CE" w14:textId="77777777" w:rsidR="00FA394F" w:rsidRPr="009E6777" w:rsidRDefault="00FA394F" w:rsidP="00FA394F">
      <w:pPr>
        <w:spacing w:after="0" w:line="240" w:lineRule="auto"/>
        <w:ind w:firstLine="709"/>
        <w:jc w:val="both"/>
        <w:rPr>
          <w:rFonts w:eastAsiaTheme="minorHAnsi" w:cs="Times New Roman"/>
          <w:i/>
          <w:iCs/>
          <w:color w:val="000000" w:themeColor="text1"/>
          <w:szCs w:val="28"/>
          <w:lang w:val="ru-KG"/>
        </w:rPr>
      </w:pPr>
      <w:bookmarkStart w:id="2" w:name="_Hlk241320392"/>
      <w:r w:rsidRPr="009E6777">
        <w:rPr>
          <w:rFonts w:eastAsiaTheme="minorHAnsi" w:cs="Times New Roman"/>
          <w:i/>
          <w:iCs/>
          <w:color w:val="000000" w:themeColor="text1"/>
          <w:szCs w:val="28"/>
          <w:lang w:val="ru-KG"/>
        </w:rPr>
        <w:t>Примечание. Под систематической травлей (</w:t>
      </w:r>
      <w:proofErr w:type="spellStart"/>
      <w:r w:rsidRPr="009E6777">
        <w:rPr>
          <w:rFonts w:eastAsiaTheme="minorHAnsi" w:cs="Times New Roman"/>
          <w:i/>
          <w:iCs/>
          <w:color w:val="000000" w:themeColor="text1"/>
          <w:szCs w:val="28"/>
          <w:lang w:val="ru-KG"/>
        </w:rPr>
        <w:t>буллингом</w:t>
      </w:r>
      <w:proofErr w:type="spellEnd"/>
      <w:r w:rsidRPr="009E6777">
        <w:rPr>
          <w:rFonts w:eastAsiaTheme="minorHAnsi" w:cs="Times New Roman"/>
          <w:i/>
          <w:iCs/>
          <w:color w:val="000000" w:themeColor="text1"/>
          <w:szCs w:val="28"/>
          <w:lang w:val="ru-KG"/>
        </w:rPr>
        <w:t>) в настоящей статье понимается умышленное неоднократное совершение в отношении одного и того же лица действий, направленных на его унижение, запугивание, преследование, социальную изоляцию либо причинение ему психологических страданий.</w:t>
      </w:r>
    </w:p>
    <w:p w14:paraId="4FDAE8FE" w14:textId="402A34E2" w:rsidR="00AB4873" w:rsidRPr="009E6777" w:rsidRDefault="00FA394F" w:rsidP="00FA394F">
      <w:pPr>
        <w:spacing w:after="0" w:line="240" w:lineRule="auto"/>
        <w:ind w:firstLine="709"/>
        <w:jc w:val="both"/>
        <w:rPr>
          <w:rFonts w:eastAsiaTheme="minorHAnsi" w:cs="Times New Roman"/>
          <w:i/>
          <w:iCs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i/>
          <w:iCs/>
          <w:color w:val="000000" w:themeColor="text1"/>
          <w:szCs w:val="28"/>
          <w:lang w:val="ru-KG"/>
        </w:rPr>
        <w:t xml:space="preserve">Под </w:t>
      </w:r>
      <w:proofErr w:type="spellStart"/>
      <w:r w:rsidRPr="009E6777">
        <w:rPr>
          <w:rFonts w:eastAsiaTheme="minorHAnsi" w:cs="Times New Roman"/>
          <w:i/>
          <w:iCs/>
          <w:color w:val="000000" w:themeColor="text1"/>
          <w:szCs w:val="28"/>
          <w:lang w:val="ru-KG"/>
        </w:rPr>
        <w:t>кибербуллингом</w:t>
      </w:r>
      <w:proofErr w:type="spellEnd"/>
      <w:r w:rsidRPr="009E6777">
        <w:rPr>
          <w:rFonts w:eastAsiaTheme="minorHAnsi" w:cs="Times New Roman"/>
          <w:i/>
          <w:iCs/>
          <w:color w:val="000000" w:themeColor="text1"/>
          <w:szCs w:val="28"/>
          <w:lang w:val="ru-KG"/>
        </w:rPr>
        <w:t xml:space="preserve"> понимается травля, совершенная посредством информационно-коммуникационных технологий, сети Интернет, социальных сетей, мессенджеров, информационных систем либо иных цифровых средств</w:t>
      </w:r>
      <w:bookmarkEnd w:id="2"/>
      <w:r w:rsidR="00B72660">
        <w:rPr>
          <w:rFonts w:eastAsiaTheme="minorHAnsi" w:cs="Times New Roman"/>
          <w:i/>
          <w:iCs/>
          <w:color w:val="000000" w:themeColor="text1"/>
          <w:szCs w:val="28"/>
          <w:lang w:val="ky-KG"/>
        </w:rPr>
        <w:t>.</w:t>
      </w:r>
      <w:r w:rsidR="00B4309B" w:rsidRPr="009E6777">
        <w:rPr>
          <w:color w:val="000000" w:themeColor="text1"/>
          <w:lang w:val="ru-RU"/>
        </w:rPr>
        <w:t>».</w:t>
      </w:r>
    </w:p>
    <w:p w14:paraId="54589369" w14:textId="77777777" w:rsidR="003F7557" w:rsidRPr="00B72660" w:rsidRDefault="003F7557" w:rsidP="003605CB">
      <w:pPr>
        <w:spacing w:after="0" w:line="240" w:lineRule="auto"/>
        <w:ind w:firstLine="567"/>
        <w:jc w:val="both"/>
        <w:rPr>
          <w:rFonts w:cs="Times New Roman"/>
          <w:color w:val="000000" w:themeColor="text1"/>
          <w:szCs w:val="28"/>
          <w:lang w:val="ru-KG"/>
        </w:rPr>
      </w:pPr>
    </w:p>
    <w:p w14:paraId="34648007" w14:textId="166E1638" w:rsidR="003F7557" w:rsidRPr="009E6777" w:rsidRDefault="006253C9" w:rsidP="009F5715">
      <w:pPr>
        <w:spacing w:after="0" w:line="240" w:lineRule="auto"/>
        <w:ind w:firstLine="567"/>
        <w:jc w:val="both"/>
        <w:rPr>
          <w:rFonts w:eastAsia="Times New Roman" w:cs="Times New Roman"/>
          <w:b/>
          <w:color w:val="000000" w:themeColor="text1"/>
          <w:szCs w:val="28"/>
          <w:lang w:val="ru-RU"/>
        </w:rPr>
      </w:pPr>
      <w:r w:rsidRPr="009E6777">
        <w:rPr>
          <w:rFonts w:eastAsia="Times New Roman" w:cs="Times New Roman"/>
          <w:b/>
          <w:color w:val="000000" w:themeColor="text1"/>
          <w:szCs w:val="28"/>
          <w:lang w:val="ru-RU"/>
        </w:rPr>
        <w:t>Статья 2</w:t>
      </w:r>
    </w:p>
    <w:p w14:paraId="05C57B26" w14:textId="77777777" w:rsidR="00FA394F" w:rsidRPr="009E6777" w:rsidRDefault="00FA394F" w:rsidP="00FA394F">
      <w:pPr>
        <w:spacing w:after="0" w:line="259" w:lineRule="auto"/>
        <w:ind w:firstLine="567"/>
        <w:jc w:val="both"/>
        <w:rPr>
          <w:rFonts w:eastAsiaTheme="minorHAnsi" w:cs="Times New Roman"/>
          <w:color w:val="000000" w:themeColor="text1"/>
          <w:szCs w:val="28"/>
          <w:lang w:val="ky-KG"/>
        </w:rPr>
      </w:pPr>
      <w:r w:rsidRPr="009E6777">
        <w:rPr>
          <w:rFonts w:eastAsiaTheme="minorHAnsi" w:cs="Times New Roman"/>
          <w:color w:val="000000" w:themeColor="text1"/>
          <w:szCs w:val="28"/>
          <w:lang w:val="ru-KG"/>
        </w:rPr>
        <w:t xml:space="preserve">Внести в Кодекс Кыргызской Республики о правонарушениях (Газета «Эркин </w:t>
      </w:r>
      <w:proofErr w:type="spellStart"/>
      <w:r w:rsidRPr="009E6777">
        <w:rPr>
          <w:rFonts w:eastAsiaTheme="minorHAnsi" w:cs="Times New Roman"/>
          <w:color w:val="000000" w:themeColor="text1"/>
          <w:szCs w:val="28"/>
          <w:lang w:val="ru-KG"/>
        </w:rPr>
        <w:t>Тоо</w:t>
      </w:r>
      <w:proofErr w:type="spellEnd"/>
      <w:r w:rsidRPr="009E6777">
        <w:rPr>
          <w:rFonts w:eastAsiaTheme="minorHAnsi" w:cs="Times New Roman"/>
          <w:color w:val="000000" w:themeColor="text1"/>
          <w:szCs w:val="28"/>
          <w:lang w:val="ru-KG"/>
        </w:rPr>
        <w:t>» от 16 ноября 2021 года № 122–123) следующее изменение:</w:t>
      </w:r>
      <w:r w:rsidRPr="009E6777">
        <w:rPr>
          <w:rFonts w:eastAsiaTheme="minorHAnsi" w:cs="Times New Roman"/>
          <w:color w:val="000000" w:themeColor="text1"/>
          <w:szCs w:val="28"/>
          <w:lang w:val="ky-KG"/>
        </w:rPr>
        <w:t xml:space="preserve"> </w:t>
      </w:r>
    </w:p>
    <w:p w14:paraId="664AA565" w14:textId="470FE426" w:rsidR="00FA394F" w:rsidRPr="009E6777" w:rsidRDefault="00FA394F" w:rsidP="00F20A41">
      <w:pPr>
        <w:spacing w:after="0" w:line="240" w:lineRule="auto"/>
        <w:ind w:firstLine="360"/>
        <w:jc w:val="both"/>
        <w:rPr>
          <w:rFonts w:eastAsia="Times New Roman" w:cs="Times New Roman"/>
          <w:bCs/>
          <w:color w:val="000000" w:themeColor="text1"/>
          <w:szCs w:val="28"/>
          <w:lang w:val="ky-KG"/>
        </w:rPr>
      </w:pPr>
      <w:r w:rsidRPr="009E6777">
        <w:rPr>
          <w:rFonts w:eastAsia="Times New Roman" w:cs="Times New Roman"/>
          <w:bCs/>
          <w:color w:val="000000" w:themeColor="text1"/>
          <w:szCs w:val="28"/>
          <w:lang w:val="ky-KG"/>
        </w:rPr>
        <w:t>Главу 11 дополнить статьей 102</w:t>
      </w:r>
      <w:r w:rsidRPr="009E6777">
        <w:rPr>
          <w:rFonts w:eastAsia="Times New Roman" w:cs="Times New Roman"/>
          <w:bCs/>
          <w:color w:val="000000" w:themeColor="text1"/>
          <w:szCs w:val="28"/>
          <w:vertAlign w:val="superscript"/>
          <w:lang w:val="ky-KG"/>
        </w:rPr>
        <w:t>5</w:t>
      </w:r>
      <w:r w:rsidRPr="009E6777">
        <w:rPr>
          <w:rFonts w:eastAsia="Times New Roman" w:cs="Times New Roman"/>
          <w:bCs/>
          <w:color w:val="000000" w:themeColor="text1"/>
          <w:szCs w:val="28"/>
          <w:lang w:val="ky-KG"/>
        </w:rPr>
        <w:t xml:space="preserve"> следующего содержания</w:t>
      </w:r>
      <w:r w:rsidR="00F20A41" w:rsidRPr="009E6777">
        <w:rPr>
          <w:rFonts w:eastAsia="Times New Roman" w:cs="Times New Roman"/>
          <w:bCs/>
          <w:color w:val="000000" w:themeColor="text1"/>
          <w:szCs w:val="28"/>
          <w:lang w:val="ky-KG"/>
        </w:rPr>
        <w:t>:</w:t>
      </w:r>
    </w:p>
    <w:p w14:paraId="47B05335" w14:textId="77777777" w:rsidR="00F20A41" w:rsidRPr="009E6777" w:rsidRDefault="00F20A41" w:rsidP="00F20A41">
      <w:pPr>
        <w:spacing w:after="0" w:line="240" w:lineRule="auto"/>
        <w:ind w:firstLine="360"/>
        <w:jc w:val="both"/>
        <w:rPr>
          <w:rFonts w:eastAsia="Times New Roman" w:cs="Times New Roman"/>
          <w:b/>
          <w:color w:val="000000" w:themeColor="text1"/>
          <w:szCs w:val="28"/>
          <w:lang w:val="ky-KG"/>
        </w:rPr>
      </w:pPr>
    </w:p>
    <w:p w14:paraId="72575554" w14:textId="77777777" w:rsidR="00FA394F" w:rsidRPr="009E6777" w:rsidRDefault="00FA394F" w:rsidP="00F20A41">
      <w:pPr>
        <w:spacing w:after="0" w:line="259" w:lineRule="auto"/>
        <w:ind w:firstLine="360"/>
        <w:jc w:val="both"/>
        <w:rPr>
          <w:rFonts w:eastAsiaTheme="minorHAnsi" w:cs="Times New Roman"/>
          <w:b/>
          <w:bCs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b/>
          <w:bCs/>
          <w:color w:val="000000" w:themeColor="text1"/>
          <w:szCs w:val="28"/>
          <w:lang w:val="ru-KG"/>
        </w:rPr>
        <w:t>«Статья 102⁵. Травля (</w:t>
      </w:r>
      <w:proofErr w:type="spellStart"/>
      <w:r w:rsidRPr="009E6777">
        <w:rPr>
          <w:rFonts w:eastAsiaTheme="minorHAnsi" w:cs="Times New Roman"/>
          <w:b/>
          <w:bCs/>
          <w:color w:val="000000" w:themeColor="text1"/>
          <w:szCs w:val="28"/>
          <w:lang w:val="ru-KG"/>
        </w:rPr>
        <w:t>буллинг</w:t>
      </w:r>
      <w:proofErr w:type="spellEnd"/>
      <w:r w:rsidRPr="009E6777">
        <w:rPr>
          <w:rFonts w:eastAsiaTheme="minorHAnsi" w:cs="Times New Roman"/>
          <w:b/>
          <w:bCs/>
          <w:color w:val="000000" w:themeColor="text1"/>
          <w:szCs w:val="28"/>
          <w:lang w:val="ru-KG"/>
        </w:rPr>
        <w:t xml:space="preserve"> и </w:t>
      </w:r>
      <w:proofErr w:type="spellStart"/>
      <w:r w:rsidRPr="009E6777">
        <w:rPr>
          <w:rFonts w:eastAsiaTheme="minorHAnsi" w:cs="Times New Roman"/>
          <w:b/>
          <w:bCs/>
          <w:color w:val="000000" w:themeColor="text1"/>
          <w:szCs w:val="28"/>
          <w:lang w:val="ru-KG"/>
        </w:rPr>
        <w:t>кибербуллинг</w:t>
      </w:r>
      <w:proofErr w:type="spellEnd"/>
      <w:r w:rsidRPr="009E6777">
        <w:rPr>
          <w:rFonts w:eastAsiaTheme="minorHAnsi" w:cs="Times New Roman"/>
          <w:b/>
          <w:bCs/>
          <w:color w:val="000000" w:themeColor="text1"/>
          <w:szCs w:val="28"/>
          <w:lang w:val="ru-KG"/>
        </w:rPr>
        <w:t>)</w:t>
      </w:r>
    </w:p>
    <w:p w14:paraId="28534C0F" w14:textId="77777777" w:rsidR="00F20A41" w:rsidRPr="009E6777" w:rsidRDefault="00FA394F" w:rsidP="00F20A41">
      <w:pPr>
        <w:pStyle w:val="a3"/>
        <w:numPr>
          <w:ilvl w:val="0"/>
          <w:numId w:val="5"/>
        </w:numPr>
        <w:tabs>
          <w:tab w:val="clear" w:pos="720"/>
          <w:tab w:val="num" w:pos="426"/>
        </w:tabs>
        <w:spacing w:after="0" w:line="259" w:lineRule="auto"/>
        <w:ind w:left="0" w:firstLine="360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proofErr w:type="spellStart"/>
      <w:r w:rsidRPr="009E6777">
        <w:rPr>
          <w:rFonts w:eastAsiaTheme="minorHAnsi" w:cs="Times New Roman"/>
          <w:color w:val="000000" w:themeColor="text1"/>
          <w:szCs w:val="28"/>
          <w:lang w:val="ru-KG"/>
        </w:rPr>
        <w:t>Буллинг</w:t>
      </w:r>
      <w:proofErr w:type="spellEnd"/>
      <w:r w:rsidRPr="009E6777">
        <w:rPr>
          <w:rFonts w:eastAsiaTheme="minorHAnsi" w:cs="Times New Roman"/>
          <w:color w:val="000000" w:themeColor="text1"/>
          <w:szCs w:val="28"/>
          <w:lang w:val="ru-KG"/>
        </w:rPr>
        <w:t>, то есть систематическое, умышленное психологическое или физическое преследование, издевательство, запугивание, унижение человеческого достоинства лица, выраженное в неприличной форме, если эти действия не содержат признаков уголовно наказуемого деяния, —влечет наложение штрафа на физических лиц в размере 55 расчетных показателей.</w:t>
      </w:r>
    </w:p>
    <w:p w14:paraId="69DFAD0A" w14:textId="1B8A6BB9" w:rsidR="00FA394F" w:rsidRPr="009E6777" w:rsidRDefault="00FA394F" w:rsidP="00F20A41">
      <w:pPr>
        <w:pStyle w:val="a3"/>
        <w:numPr>
          <w:ilvl w:val="0"/>
          <w:numId w:val="5"/>
        </w:numPr>
        <w:tabs>
          <w:tab w:val="clear" w:pos="720"/>
          <w:tab w:val="num" w:pos="426"/>
        </w:tabs>
        <w:spacing w:after="0" w:line="259" w:lineRule="auto"/>
        <w:ind w:left="0" w:firstLine="360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proofErr w:type="spellStart"/>
      <w:r w:rsidRPr="009E6777">
        <w:rPr>
          <w:rFonts w:eastAsia="Times New Roman" w:cs="Times New Roman"/>
          <w:color w:val="000000" w:themeColor="text1"/>
          <w:szCs w:val="28"/>
          <w:lang w:val="ru-KG" w:eastAsia="ru-KG"/>
        </w:rPr>
        <w:t>Кибербуллинг</w:t>
      </w:r>
      <w:proofErr w:type="spellEnd"/>
      <w:r w:rsidRPr="009E6777">
        <w:rPr>
          <w:rFonts w:eastAsia="Times New Roman" w:cs="Times New Roman"/>
          <w:color w:val="000000" w:themeColor="text1"/>
          <w:szCs w:val="28"/>
          <w:lang w:val="ru-KG" w:eastAsia="ru-KG"/>
        </w:rPr>
        <w:t xml:space="preserve">, то есть действия, предусмотренные частью 1 настоящей статьи, совершенные с использованием информационно-коммуникационных </w:t>
      </w:r>
      <w:r w:rsidRPr="009E6777">
        <w:rPr>
          <w:rFonts w:eastAsia="Times New Roman" w:cs="Times New Roman"/>
          <w:color w:val="000000" w:themeColor="text1"/>
          <w:szCs w:val="28"/>
          <w:lang w:val="ru-KG" w:eastAsia="ru-KG"/>
        </w:rPr>
        <w:lastRenderedPageBreak/>
        <w:t>технологий, сети Интернет, социальных сетей, мессенджеров или иных средств цифровой связи, —</w:t>
      </w:r>
      <w:r w:rsidRPr="009E6777">
        <w:rPr>
          <w:rFonts w:eastAsia="Times New Roman" w:cs="Times New Roman"/>
          <w:color w:val="000000" w:themeColor="text1"/>
          <w:szCs w:val="28"/>
          <w:lang w:val="ky-KG" w:eastAsia="ru-KG"/>
        </w:rPr>
        <w:t xml:space="preserve"> </w:t>
      </w:r>
    </w:p>
    <w:p w14:paraId="44FE3F96" w14:textId="77777777" w:rsidR="00FA394F" w:rsidRPr="009E6777" w:rsidRDefault="00FA394F" w:rsidP="00F20A41">
      <w:pPr>
        <w:spacing w:after="0" w:line="259" w:lineRule="auto"/>
        <w:ind w:firstLine="708"/>
        <w:jc w:val="both"/>
        <w:rPr>
          <w:rFonts w:eastAsia="Times New Roman" w:cs="Times New Roman"/>
          <w:color w:val="000000" w:themeColor="text1"/>
          <w:szCs w:val="28"/>
          <w:lang w:val="ru-KG" w:eastAsia="ru-KG"/>
        </w:rPr>
      </w:pPr>
      <w:r w:rsidRPr="009E6777">
        <w:rPr>
          <w:rFonts w:eastAsia="Times New Roman" w:cs="Times New Roman"/>
          <w:color w:val="000000" w:themeColor="text1"/>
          <w:szCs w:val="28"/>
          <w:lang w:val="ru-KG" w:eastAsia="ru-KG"/>
        </w:rPr>
        <w:t>влечет наложение штрафа на физических лиц в размере 75 расчетных показателей.».</w:t>
      </w:r>
    </w:p>
    <w:p w14:paraId="23F7E261" w14:textId="77B47A74" w:rsidR="00FA394F" w:rsidRPr="009E6777" w:rsidRDefault="00FA394F" w:rsidP="00F20A41">
      <w:pPr>
        <w:spacing w:after="0" w:line="240" w:lineRule="auto"/>
        <w:jc w:val="both"/>
        <w:rPr>
          <w:rFonts w:eastAsia="Times New Roman" w:cs="Times New Roman"/>
          <w:b/>
          <w:color w:val="000000" w:themeColor="text1"/>
          <w:szCs w:val="28"/>
          <w:lang w:val="ru-KG"/>
        </w:rPr>
      </w:pPr>
    </w:p>
    <w:p w14:paraId="231E9F6A" w14:textId="106F8B01" w:rsidR="00F20A41" w:rsidRPr="009E6777" w:rsidRDefault="00F20A41" w:rsidP="00F20A41">
      <w:pPr>
        <w:spacing w:after="0" w:line="240" w:lineRule="auto"/>
        <w:ind w:firstLine="709"/>
        <w:jc w:val="both"/>
        <w:rPr>
          <w:rFonts w:eastAsiaTheme="minorHAnsi" w:cs="Times New Roman"/>
          <w:b/>
          <w:bCs/>
          <w:color w:val="000000" w:themeColor="text1"/>
          <w:szCs w:val="28"/>
          <w:lang w:val="ky-KG"/>
        </w:rPr>
      </w:pPr>
      <w:r w:rsidRPr="009E6777">
        <w:rPr>
          <w:rFonts w:eastAsiaTheme="minorHAnsi" w:cs="Times New Roman"/>
          <w:b/>
          <w:bCs/>
          <w:color w:val="000000" w:themeColor="text1"/>
          <w:szCs w:val="28"/>
          <w:lang w:val="ru-KG"/>
        </w:rPr>
        <w:t xml:space="preserve">Статья </w:t>
      </w:r>
      <w:r w:rsidRPr="009E6777">
        <w:rPr>
          <w:rFonts w:eastAsiaTheme="minorHAnsi" w:cs="Times New Roman"/>
          <w:b/>
          <w:bCs/>
          <w:color w:val="000000" w:themeColor="text1"/>
          <w:szCs w:val="28"/>
          <w:lang w:val="ky-KG"/>
        </w:rPr>
        <w:t>3</w:t>
      </w:r>
    </w:p>
    <w:p w14:paraId="68D67874" w14:textId="77777777" w:rsidR="00F20A41" w:rsidRPr="009E6777" w:rsidRDefault="00F20A41" w:rsidP="00F20A41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color w:val="000000" w:themeColor="text1"/>
          <w:szCs w:val="28"/>
          <w:lang w:val="ru-KG"/>
        </w:rPr>
        <w:t>Настоящий Закон вступает в силу по истечении десяти дней со дня официального опубликования.</w:t>
      </w:r>
    </w:p>
    <w:p w14:paraId="06D7D6E8" w14:textId="77777777" w:rsidR="00F20A41" w:rsidRPr="009E6777" w:rsidRDefault="00F20A41" w:rsidP="00F20A41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</w:p>
    <w:p w14:paraId="215C30D0" w14:textId="4F71888F" w:rsidR="00F20A41" w:rsidRPr="009E6777" w:rsidRDefault="00F20A41" w:rsidP="00F20A41">
      <w:pPr>
        <w:spacing w:after="0" w:line="240" w:lineRule="auto"/>
        <w:ind w:firstLine="709"/>
        <w:jc w:val="both"/>
        <w:rPr>
          <w:rFonts w:eastAsiaTheme="minorHAnsi" w:cs="Times New Roman"/>
          <w:b/>
          <w:bCs/>
          <w:color w:val="000000" w:themeColor="text1"/>
          <w:szCs w:val="28"/>
          <w:lang w:val="ky-KG"/>
        </w:rPr>
      </w:pPr>
      <w:r w:rsidRPr="009E6777">
        <w:rPr>
          <w:rFonts w:eastAsiaTheme="minorHAnsi" w:cs="Times New Roman"/>
          <w:b/>
          <w:bCs/>
          <w:color w:val="000000" w:themeColor="text1"/>
          <w:szCs w:val="28"/>
          <w:lang w:val="ru-KG"/>
        </w:rPr>
        <w:t xml:space="preserve">Статья </w:t>
      </w:r>
      <w:r w:rsidRPr="009E6777">
        <w:rPr>
          <w:rFonts w:eastAsiaTheme="minorHAnsi" w:cs="Times New Roman"/>
          <w:b/>
          <w:bCs/>
          <w:color w:val="000000" w:themeColor="text1"/>
          <w:szCs w:val="28"/>
          <w:lang w:val="ky-KG"/>
        </w:rPr>
        <w:t>4</w:t>
      </w:r>
    </w:p>
    <w:p w14:paraId="68C96DAF" w14:textId="77777777" w:rsidR="00F20A41" w:rsidRPr="009E6777" w:rsidRDefault="00F20A41" w:rsidP="00F20A41">
      <w:pPr>
        <w:spacing w:after="0" w:line="240" w:lineRule="auto"/>
        <w:ind w:firstLine="709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  <w:r w:rsidRPr="009E6777">
        <w:rPr>
          <w:rFonts w:eastAsiaTheme="minorHAnsi" w:cs="Times New Roman"/>
          <w:color w:val="000000" w:themeColor="text1"/>
          <w:szCs w:val="28"/>
          <w:lang w:val="ru-KG"/>
        </w:rPr>
        <w:t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 w14:paraId="1281AF6A" w14:textId="77777777" w:rsidR="00F20A41" w:rsidRPr="009E6777" w:rsidRDefault="00F20A41" w:rsidP="00F20A41">
      <w:pPr>
        <w:spacing w:after="0" w:line="240" w:lineRule="auto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</w:p>
    <w:p w14:paraId="0A05B9BB" w14:textId="5190B15C" w:rsidR="00F20A41" w:rsidRPr="009E6777" w:rsidRDefault="00F20A41" w:rsidP="00F20A41">
      <w:pPr>
        <w:spacing w:after="0" w:line="240" w:lineRule="auto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</w:p>
    <w:p w14:paraId="36F10757" w14:textId="77777777" w:rsidR="00F20A41" w:rsidRPr="009E6777" w:rsidRDefault="00F20A41" w:rsidP="00F20A41">
      <w:pPr>
        <w:spacing w:after="0" w:line="240" w:lineRule="auto"/>
        <w:jc w:val="both"/>
        <w:rPr>
          <w:rFonts w:eastAsiaTheme="minorHAnsi" w:cs="Times New Roman"/>
          <w:color w:val="000000" w:themeColor="text1"/>
          <w:szCs w:val="28"/>
          <w:lang w:val="ru-KG"/>
        </w:rPr>
      </w:pPr>
    </w:p>
    <w:p w14:paraId="18B2F1C9" w14:textId="77777777" w:rsidR="00F20A41" w:rsidRPr="009E6777" w:rsidRDefault="00F20A41" w:rsidP="00F20A41">
      <w:pPr>
        <w:spacing w:after="0" w:line="240" w:lineRule="auto"/>
        <w:ind w:right="-1" w:firstLine="708"/>
        <w:contextualSpacing/>
        <w:jc w:val="both"/>
        <w:rPr>
          <w:rFonts w:eastAsia="Calibri" w:cs="Times New Roman"/>
          <w:b/>
          <w:bCs/>
          <w:color w:val="000000" w:themeColor="text1"/>
          <w:szCs w:val="28"/>
          <w:lang w:val="ru-RU"/>
        </w:rPr>
      </w:pPr>
      <w:r w:rsidRPr="009E6777">
        <w:rPr>
          <w:rFonts w:eastAsia="Calibri" w:cs="Times New Roman"/>
          <w:b/>
          <w:bCs/>
          <w:color w:val="000000" w:themeColor="text1"/>
          <w:szCs w:val="28"/>
          <w:lang w:val="ru-RU"/>
        </w:rPr>
        <w:t xml:space="preserve">Президент </w:t>
      </w:r>
    </w:p>
    <w:p w14:paraId="65782647" w14:textId="1CE304C7" w:rsidR="00D000A7" w:rsidRPr="009E6777" w:rsidRDefault="00F20A41" w:rsidP="00F20A41">
      <w:pPr>
        <w:spacing w:after="0" w:line="240" w:lineRule="auto"/>
        <w:ind w:right="-1"/>
        <w:contextualSpacing/>
        <w:jc w:val="both"/>
        <w:rPr>
          <w:rFonts w:eastAsia="Calibri" w:cs="Times New Roman"/>
          <w:color w:val="000000" w:themeColor="text1"/>
          <w:szCs w:val="28"/>
          <w:lang w:val="ru-RU"/>
        </w:rPr>
      </w:pPr>
      <w:r w:rsidRPr="009E6777">
        <w:rPr>
          <w:rFonts w:eastAsia="Calibri" w:cs="Times New Roman"/>
          <w:b/>
          <w:bCs/>
          <w:color w:val="000000" w:themeColor="text1"/>
          <w:szCs w:val="28"/>
          <w:lang w:val="ru-RU"/>
        </w:rPr>
        <w:t>Кыргызской Республики</w:t>
      </w:r>
    </w:p>
    <w:sectPr w:rsidR="00D000A7" w:rsidRPr="009E6777" w:rsidSect="000E7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0113D1"/>
    <w:multiLevelType w:val="multilevel"/>
    <w:tmpl w:val="1040B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C15A2"/>
    <w:multiLevelType w:val="hybridMultilevel"/>
    <w:tmpl w:val="090C526E"/>
    <w:lvl w:ilvl="0" w:tplc="BBB002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A4C73"/>
    <w:multiLevelType w:val="hybridMultilevel"/>
    <w:tmpl w:val="FE06F630"/>
    <w:lvl w:ilvl="0" w:tplc="27043DD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9BF05AB"/>
    <w:multiLevelType w:val="hybridMultilevel"/>
    <w:tmpl w:val="2450606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04465"/>
    <w:multiLevelType w:val="hybridMultilevel"/>
    <w:tmpl w:val="F516E270"/>
    <w:lvl w:ilvl="0" w:tplc="679096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2D75292"/>
    <w:multiLevelType w:val="hybridMultilevel"/>
    <w:tmpl w:val="003EC322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A65"/>
    <w:rsid w:val="000E76AE"/>
    <w:rsid w:val="00155605"/>
    <w:rsid w:val="001B284D"/>
    <w:rsid w:val="00215FF4"/>
    <w:rsid w:val="002340A1"/>
    <w:rsid w:val="0034182D"/>
    <w:rsid w:val="003605CB"/>
    <w:rsid w:val="003B75C1"/>
    <w:rsid w:val="003C09CD"/>
    <w:rsid w:val="003F7557"/>
    <w:rsid w:val="004620EB"/>
    <w:rsid w:val="004967EE"/>
    <w:rsid w:val="004A0809"/>
    <w:rsid w:val="00514DED"/>
    <w:rsid w:val="0057502D"/>
    <w:rsid w:val="005865FF"/>
    <w:rsid w:val="005D3CC0"/>
    <w:rsid w:val="00602A65"/>
    <w:rsid w:val="006253C9"/>
    <w:rsid w:val="006459EE"/>
    <w:rsid w:val="006509F3"/>
    <w:rsid w:val="00680D18"/>
    <w:rsid w:val="006F1F83"/>
    <w:rsid w:val="006F53E2"/>
    <w:rsid w:val="00756685"/>
    <w:rsid w:val="007E5191"/>
    <w:rsid w:val="00856DF7"/>
    <w:rsid w:val="008672FC"/>
    <w:rsid w:val="00891E40"/>
    <w:rsid w:val="00960117"/>
    <w:rsid w:val="0097109A"/>
    <w:rsid w:val="00986C97"/>
    <w:rsid w:val="009C45D7"/>
    <w:rsid w:val="009D1C6E"/>
    <w:rsid w:val="009E6777"/>
    <w:rsid w:val="009F5715"/>
    <w:rsid w:val="00A26575"/>
    <w:rsid w:val="00A52886"/>
    <w:rsid w:val="00AB4873"/>
    <w:rsid w:val="00AC0306"/>
    <w:rsid w:val="00B044B8"/>
    <w:rsid w:val="00B4309B"/>
    <w:rsid w:val="00B46F7D"/>
    <w:rsid w:val="00B50A0A"/>
    <w:rsid w:val="00B61259"/>
    <w:rsid w:val="00B72660"/>
    <w:rsid w:val="00C47837"/>
    <w:rsid w:val="00C67D94"/>
    <w:rsid w:val="00D000A7"/>
    <w:rsid w:val="00D41F34"/>
    <w:rsid w:val="00D60C58"/>
    <w:rsid w:val="00D716FE"/>
    <w:rsid w:val="00DE1026"/>
    <w:rsid w:val="00DF325A"/>
    <w:rsid w:val="00E802E1"/>
    <w:rsid w:val="00F20A41"/>
    <w:rsid w:val="00F25D14"/>
    <w:rsid w:val="00F315E7"/>
    <w:rsid w:val="00F35D92"/>
    <w:rsid w:val="00F64E5C"/>
    <w:rsid w:val="00F75580"/>
    <w:rsid w:val="00FA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CE6BA"/>
  <w15:chartTrackingRefBased/>
  <w15:docId w15:val="{472B89B5-2DB1-4C35-82EF-F48C5390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3C9"/>
    <w:pPr>
      <w:spacing w:after="100" w:line="264" w:lineRule="auto"/>
    </w:pPr>
    <w:rPr>
      <w:rFonts w:ascii="Times New Roman" w:eastAsiaTheme="minorEastAsia" w:hAnsi="Times New Roman"/>
      <w:sz w:val="28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Сезима Шер</dc:creator>
  <cp:keywords/>
  <dc:description/>
  <cp:lastModifiedBy>User</cp:lastModifiedBy>
  <cp:revision>2</cp:revision>
  <dcterms:created xsi:type="dcterms:W3CDTF">2026-09-29T08:40:00Z</dcterms:created>
  <dcterms:modified xsi:type="dcterms:W3CDTF">2026-09-29T08:40:00Z</dcterms:modified>
</cp:coreProperties>
</file>