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E422E" w14:textId="77777777" w:rsidR="00E93455" w:rsidRPr="00E525F2" w:rsidRDefault="00E93455" w:rsidP="00E525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25F2">
        <w:rPr>
          <w:rFonts w:ascii="Times New Roman" w:hAnsi="Times New Roman" w:cs="Times New Roman"/>
          <w:b/>
          <w:bCs/>
          <w:sz w:val="28"/>
          <w:szCs w:val="28"/>
        </w:rPr>
        <w:t xml:space="preserve">СРАВНИТЕЛЬНАЯ ТАБЛИЦА </w:t>
      </w:r>
    </w:p>
    <w:p w14:paraId="5F3AF005" w14:textId="286213B6" w:rsidR="00E93455" w:rsidRPr="00E525F2" w:rsidRDefault="00E93455" w:rsidP="00E525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25F2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</w:t>
      </w:r>
      <w:r w:rsidR="00006696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E525F2">
        <w:rPr>
          <w:rFonts w:ascii="Times New Roman" w:hAnsi="Times New Roman" w:cs="Times New Roman"/>
          <w:b/>
          <w:bCs/>
          <w:sz w:val="28"/>
          <w:szCs w:val="28"/>
        </w:rPr>
        <w:t>акона</w:t>
      </w:r>
      <w:r w:rsidR="000066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06696" w:rsidRPr="00006696">
        <w:rPr>
          <w:rFonts w:ascii="Times New Roman" w:hAnsi="Times New Roman" w:cs="Times New Roman"/>
          <w:b/>
          <w:bCs/>
          <w:sz w:val="28"/>
          <w:szCs w:val="28"/>
        </w:rPr>
        <w:t>Кыргызской Республик</w:t>
      </w:r>
      <w:r w:rsidR="00006696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E525F2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006696" w:rsidRPr="00006696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="00E33DA4" w:rsidRPr="00E525F2">
        <w:rPr>
          <w:rFonts w:ascii="Times New Roman" w:hAnsi="Times New Roman" w:cs="Times New Roman"/>
          <w:b/>
          <w:sz w:val="28"/>
          <w:szCs w:val="28"/>
        </w:rPr>
        <w:t xml:space="preserve">Закон </w:t>
      </w:r>
      <w:r w:rsidR="00E33DA4" w:rsidRPr="00E525F2">
        <w:rPr>
          <w:rFonts w:ascii="Times New Roman" w:hAnsi="Times New Roman" w:cs="Times New Roman"/>
          <w:b/>
          <w:bCs/>
          <w:sz w:val="28"/>
          <w:szCs w:val="28"/>
        </w:rPr>
        <w:t>Кыргызской Республики</w:t>
      </w:r>
      <w:r w:rsidR="00E33DA4" w:rsidRPr="00E525F2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E33DA4" w:rsidRPr="00BC2C7A">
        <w:rPr>
          <w:rFonts w:ascii="Times New Roman" w:hAnsi="Times New Roman" w:cs="Times New Roman"/>
          <w:b/>
          <w:sz w:val="28"/>
          <w:szCs w:val="28"/>
          <w:lang w:val="ky-KG"/>
        </w:rPr>
        <w:t xml:space="preserve">О </w:t>
      </w:r>
      <w:proofErr w:type="spellStart"/>
      <w:r w:rsidR="00E33DA4" w:rsidRPr="00BC2C7A">
        <w:rPr>
          <w:rFonts w:ascii="Times New Roman" w:hAnsi="Times New Roman" w:cs="Times New Roman"/>
          <w:b/>
          <w:sz w:val="28"/>
          <w:szCs w:val="28"/>
          <w:lang w:val="ky-KG"/>
        </w:rPr>
        <w:t>государственном</w:t>
      </w:r>
      <w:proofErr w:type="spellEnd"/>
      <w:r w:rsidR="00E33DA4" w:rsidRPr="00BC2C7A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proofErr w:type="spellStart"/>
      <w:r w:rsidR="00E33DA4" w:rsidRPr="00BC2C7A">
        <w:rPr>
          <w:rFonts w:ascii="Times New Roman" w:hAnsi="Times New Roman" w:cs="Times New Roman"/>
          <w:b/>
          <w:sz w:val="28"/>
          <w:szCs w:val="28"/>
          <w:lang w:val="ky-KG"/>
        </w:rPr>
        <w:t>пенсионном</w:t>
      </w:r>
      <w:proofErr w:type="spellEnd"/>
      <w:r w:rsidR="00E33DA4" w:rsidRPr="00BC2C7A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proofErr w:type="spellStart"/>
      <w:r w:rsidR="00E33DA4" w:rsidRPr="00BC2C7A">
        <w:rPr>
          <w:rFonts w:ascii="Times New Roman" w:hAnsi="Times New Roman" w:cs="Times New Roman"/>
          <w:b/>
          <w:sz w:val="28"/>
          <w:szCs w:val="28"/>
          <w:lang w:val="ky-KG"/>
        </w:rPr>
        <w:t>социальном</w:t>
      </w:r>
      <w:proofErr w:type="spellEnd"/>
      <w:r w:rsidR="00E33DA4" w:rsidRPr="00BC2C7A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proofErr w:type="spellStart"/>
      <w:r w:rsidR="00E33DA4" w:rsidRPr="00BC2C7A">
        <w:rPr>
          <w:rFonts w:ascii="Times New Roman" w:hAnsi="Times New Roman" w:cs="Times New Roman"/>
          <w:b/>
          <w:sz w:val="28"/>
          <w:szCs w:val="28"/>
          <w:lang w:val="ky-KG"/>
        </w:rPr>
        <w:t>страховании</w:t>
      </w:r>
      <w:proofErr w:type="spellEnd"/>
      <w:r w:rsidR="00E33DA4" w:rsidRPr="00E525F2">
        <w:rPr>
          <w:rFonts w:ascii="Times New Roman" w:hAnsi="Times New Roman" w:cs="Times New Roman"/>
          <w:b/>
          <w:sz w:val="28"/>
          <w:szCs w:val="28"/>
        </w:rPr>
        <w:t>»</w:t>
      </w:r>
      <w:r w:rsidR="00E33DA4">
        <w:rPr>
          <w:rFonts w:ascii="Times New Roman" w:hAnsi="Times New Roman" w:cs="Times New Roman"/>
          <w:b/>
          <w:sz w:val="28"/>
          <w:szCs w:val="28"/>
        </w:rPr>
        <w:t>»</w:t>
      </w:r>
    </w:p>
    <w:p w14:paraId="1A3BAB83" w14:textId="77777777" w:rsidR="00E93455" w:rsidRPr="00E525F2" w:rsidRDefault="00E93455" w:rsidP="00E525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Style w:val="a3"/>
        <w:tblW w:w="14743" w:type="dxa"/>
        <w:tblLook w:val="04A0" w:firstRow="1" w:lastRow="0" w:firstColumn="1" w:lastColumn="0" w:noHBand="0" w:noVBand="1"/>
      </w:tblPr>
      <w:tblGrid>
        <w:gridCol w:w="7366"/>
        <w:gridCol w:w="7370"/>
        <w:gridCol w:w="7"/>
      </w:tblGrid>
      <w:tr w:rsidR="00E93455" w:rsidRPr="00E525F2" w14:paraId="56B60E38" w14:textId="77777777" w:rsidTr="00BF1336">
        <w:trPr>
          <w:gridAfter w:val="1"/>
          <w:wAfter w:w="7" w:type="dxa"/>
        </w:trPr>
        <w:tc>
          <w:tcPr>
            <w:tcW w:w="7366" w:type="dxa"/>
          </w:tcPr>
          <w:p w14:paraId="1626A700" w14:textId="77777777" w:rsidR="00E93455" w:rsidRPr="00E525F2" w:rsidRDefault="00E93455" w:rsidP="007262DE">
            <w:pPr>
              <w:pStyle w:val="tkNazvanie"/>
              <w:spacing w:before="0" w:after="0" w:line="240" w:lineRule="auto"/>
              <w:ind w:left="0" w:firstLine="312"/>
              <w:rPr>
                <w:rFonts w:ascii="Times New Roman" w:hAnsi="Times New Roman" w:cs="Times New Roman"/>
                <w:sz w:val="28"/>
                <w:szCs w:val="28"/>
              </w:rPr>
            </w:pPr>
            <w:r w:rsidRPr="00E525F2">
              <w:rPr>
                <w:rFonts w:ascii="Times New Roman" w:hAnsi="Times New Roman" w:cs="Times New Roman"/>
                <w:sz w:val="28"/>
                <w:szCs w:val="28"/>
              </w:rPr>
              <w:t>Действующая редакция</w:t>
            </w:r>
          </w:p>
        </w:tc>
        <w:tc>
          <w:tcPr>
            <w:tcW w:w="7370" w:type="dxa"/>
          </w:tcPr>
          <w:p w14:paraId="63E1563B" w14:textId="77777777" w:rsidR="00E93455" w:rsidRPr="00E525F2" w:rsidRDefault="00E93455" w:rsidP="007262DE">
            <w:pPr>
              <w:ind w:firstLine="3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5F2">
              <w:rPr>
                <w:rFonts w:ascii="Times New Roman" w:hAnsi="Times New Roman" w:cs="Times New Roman"/>
                <w:b/>
                <w:sz w:val="28"/>
                <w:szCs w:val="28"/>
              </w:rPr>
              <w:t>Предлагаемая редакция</w:t>
            </w:r>
          </w:p>
        </w:tc>
      </w:tr>
      <w:tr w:rsidR="004501F0" w:rsidRPr="00E525F2" w14:paraId="6DD9604F" w14:textId="77777777" w:rsidTr="00BF1336">
        <w:tc>
          <w:tcPr>
            <w:tcW w:w="14743" w:type="dxa"/>
            <w:gridSpan w:val="3"/>
          </w:tcPr>
          <w:p w14:paraId="59CECE9E" w14:textId="37727115" w:rsidR="004501F0" w:rsidRPr="00E525F2" w:rsidRDefault="004501F0" w:rsidP="007262DE">
            <w:pPr>
              <w:spacing w:before="240"/>
              <w:ind w:firstLine="3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5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Закон </w:t>
            </w:r>
            <w:r w:rsidRPr="00E525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Кыргызской Республики</w:t>
            </w:r>
            <w:r w:rsidRPr="00E525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="00BC2C7A" w:rsidRPr="00BC2C7A"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 xml:space="preserve">О </w:t>
            </w:r>
            <w:proofErr w:type="spellStart"/>
            <w:r w:rsidR="00BC2C7A" w:rsidRPr="00BC2C7A"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государственном</w:t>
            </w:r>
            <w:proofErr w:type="spellEnd"/>
            <w:r w:rsidR="00BC2C7A" w:rsidRPr="00BC2C7A"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 xml:space="preserve"> </w:t>
            </w:r>
            <w:proofErr w:type="spellStart"/>
            <w:r w:rsidR="00BC2C7A" w:rsidRPr="00BC2C7A"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пенсионном</w:t>
            </w:r>
            <w:proofErr w:type="spellEnd"/>
            <w:r w:rsidR="00BC2C7A" w:rsidRPr="00BC2C7A"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 xml:space="preserve"> </w:t>
            </w:r>
            <w:proofErr w:type="spellStart"/>
            <w:r w:rsidR="00BC2C7A" w:rsidRPr="00BC2C7A"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социальном</w:t>
            </w:r>
            <w:proofErr w:type="spellEnd"/>
            <w:r w:rsidR="00BC2C7A" w:rsidRPr="00BC2C7A"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 xml:space="preserve"> </w:t>
            </w:r>
            <w:proofErr w:type="spellStart"/>
            <w:r w:rsidR="00BC2C7A" w:rsidRPr="00BC2C7A"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страховании</w:t>
            </w:r>
            <w:proofErr w:type="spellEnd"/>
            <w:r w:rsidRPr="00E525F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93061B" w:rsidRPr="00E525F2" w14:paraId="40C7A69F" w14:textId="77777777" w:rsidTr="00BF1336">
        <w:trPr>
          <w:gridAfter w:val="1"/>
          <w:wAfter w:w="7" w:type="dxa"/>
        </w:trPr>
        <w:tc>
          <w:tcPr>
            <w:tcW w:w="7366" w:type="dxa"/>
          </w:tcPr>
          <w:p w14:paraId="767D99FD" w14:textId="77777777" w:rsidR="0093061B" w:rsidRPr="00E525F2" w:rsidRDefault="0093061B" w:rsidP="007262DE">
            <w:pPr>
              <w:pStyle w:val="tkNazvanie"/>
              <w:spacing w:before="0" w:after="0" w:line="240" w:lineRule="auto"/>
              <w:ind w:left="0" w:right="29" w:firstLine="312"/>
              <w:jc w:val="left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E525F2">
              <w:rPr>
                <w:rFonts w:ascii="Times New Roman" w:hAnsi="Times New Roman" w:cs="Times New Roman"/>
                <w:bCs w:val="0"/>
                <w:sz w:val="28"/>
                <w:szCs w:val="28"/>
              </w:rPr>
              <w:t>Статья 13. Надбавки к пенсиям</w:t>
            </w:r>
          </w:p>
          <w:p w14:paraId="3AD12B99" w14:textId="77777777" w:rsidR="0093061B" w:rsidRPr="00E525F2" w:rsidRDefault="0093061B" w:rsidP="007262DE">
            <w:pPr>
              <w:ind w:right="29" w:firstLine="31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5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 К пенсиям устанавливаются следующие надбавки в процентах к расчетному показателю:</w:t>
            </w:r>
          </w:p>
          <w:p w14:paraId="4B89688F" w14:textId="77777777" w:rsidR="0093061B" w:rsidRPr="00E525F2" w:rsidRDefault="0093061B" w:rsidP="007262DE">
            <w:pPr>
              <w:pStyle w:val="tkNazvanie"/>
              <w:spacing w:before="0" w:after="0" w:line="240" w:lineRule="auto"/>
              <w:ind w:left="0" w:right="29" w:firstLine="312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525F2">
              <w:rPr>
                <w:rFonts w:ascii="Times New Roman" w:hAnsi="Times New Roman" w:cs="Times New Roman"/>
                <w:b w:val="0"/>
                <w:sz w:val="28"/>
                <w:szCs w:val="28"/>
              </w:rPr>
              <w:t>...</w:t>
            </w:r>
          </w:p>
          <w:p w14:paraId="264EB54E" w14:textId="58511D42" w:rsidR="0093061B" w:rsidRPr="00927E8B" w:rsidRDefault="0093061B" w:rsidP="007262DE">
            <w:pPr>
              <w:pStyle w:val="tkNazvanie"/>
              <w:spacing w:before="0" w:after="0" w:line="240" w:lineRule="auto"/>
              <w:ind w:left="0" w:right="29" w:firstLine="312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27E8B">
              <w:rPr>
                <w:rFonts w:ascii="Times New Roman" w:hAnsi="Times New Roman" w:cs="Times New Roman"/>
                <w:b w:val="0"/>
                <w:sz w:val="28"/>
                <w:szCs w:val="28"/>
              </w:rPr>
              <w:t>з) матерям, награжденным орденами «Мать-героиня» или «</w:t>
            </w:r>
            <w:proofErr w:type="spellStart"/>
            <w:r w:rsidRPr="00927E8B">
              <w:rPr>
                <w:rFonts w:ascii="Times New Roman" w:hAnsi="Times New Roman" w:cs="Times New Roman"/>
                <w:b w:val="0"/>
                <w:sz w:val="28"/>
                <w:szCs w:val="28"/>
              </w:rPr>
              <w:t>Баатыр</w:t>
            </w:r>
            <w:proofErr w:type="spellEnd"/>
            <w:r w:rsidRPr="00927E8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927E8B">
              <w:rPr>
                <w:rFonts w:ascii="Times New Roman" w:hAnsi="Times New Roman" w:cs="Times New Roman"/>
                <w:b w:val="0"/>
                <w:sz w:val="28"/>
                <w:szCs w:val="28"/>
              </w:rPr>
              <w:t>эне</w:t>
            </w:r>
            <w:proofErr w:type="spellEnd"/>
            <w:r w:rsidRPr="00927E8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», в том числе получающим пенсию по случаю потери кормильца, - в размере </w:t>
            </w:r>
            <w:r w:rsidRPr="00E33DA4">
              <w:rPr>
                <w:rFonts w:ascii="Times New Roman" w:hAnsi="Times New Roman" w:cs="Times New Roman"/>
                <w:bCs w:val="0"/>
                <w:strike/>
                <w:sz w:val="28"/>
                <w:szCs w:val="28"/>
              </w:rPr>
              <w:t>1000</w:t>
            </w:r>
            <w:r w:rsidRPr="00927E8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процентов расчетного показателя.</w:t>
            </w:r>
          </w:p>
          <w:p w14:paraId="717D1FAC" w14:textId="598C7C50" w:rsidR="0093061B" w:rsidRPr="00E525F2" w:rsidRDefault="0093061B" w:rsidP="007262DE">
            <w:pPr>
              <w:pStyle w:val="tkNazvanie"/>
              <w:spacing w:before="0" w:after="0" w:line="240" w:lineRule="auto"/>
              <w:ind w:left="0" w:right="29" w:firstLine="312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525F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…</w:t>
            </w:r>
          </w:p>
        </w:tc>
        <w:tc>
          <w:tcPr>
            <w:tcW w:w="7370" w:type="dxa"/>
          </w:tcPr>
          <w:p w14:paraId="6834EEA3" w14:textId="77777777" w:rsidR="0093061B" w:rsidRPr="00E525F2" w:rsidRDefault="0093061B" w:rsidP="007262DE">
            <w:pPr>
              <w:pStyle w:val="tkNazvanie"/>
              <w:spacing w:before="0" w:after="0" w:line="240" w:lineRule="auto"/>
              <w:ind w:left="0" w:right="29" w:firstLine="312"/>
              <w:jc w:val="left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E525F2">
              <w:rPr>
                <w:rFonts w:ascii="Times New Roman" w:hAnsi="Times New Roman" w:cs="Times New Roman"/>
                <w:bCs w:val="0"/>
                <w:sz w:val="28"/>
                <w:szCs w:val="28"/>
              </w:rPr>
              <w:t>Статья 13. Надбавки к пенсиям</w:t>
            </w:r>
          </w:p>
          <w:p w14:paraId="4FE64F56" w14:textId="77777777" w:rsidR="0093061B" w:rsidRPr="00E525F2" w:rsidRDefault="0093061B" w:rsidP="007262DE">
            <w:pPr>
              <w:ind w:right="29" w:firstLine="31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5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 К пенсиям устанавливаются следующие надбавки в процентах к расчетному показателю:</w:t>
            </w:r>
          </w:p>
          <w:p w14:paraId="51B3C572" w14:textId="7AAFE686" w:rsidR="0093061B" w:rsidRPr="00E525F2" w:rsidRDefault="0093061B" w:rsidP="007262DE">
            <w:pPr>
              <w:pStyle w:val="tkNazvanie"/>
              <w:spacing w:before="0" w:after="0" w:line="240" w:lineRule="auto"/>
              <w:ind w:left="0" w:right="29" w:firstLine="312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525F2">
              <w:rPr>
                <w:rFonts w:ascii="Times New Roman" w:hAnsi="Times New Roman" w:cs="Times New Roman"/>
                <w:b w:val="0"/>
                <w:sz w:val="28"/>
                <w:szCs w:val="28"/>
              </w:rPr>
              <w:t>...</w:t>
            </w:r>
          </w:p>
          <w:p w14:paraId="5D03B52F" w14:textId="0C0EC522" w:rsidR="00BC2C7A" w:rsidRDefault="00BC2C7A" w:rsidP="007262DE">
            <w:pPr>
              <w:pStyle w:val="tkNazvanie"/>
              <w:spacing w:before="0" w:after="0" w:line="240" w:lineRule="auto"/>
              <w:ind w:left="0" w:right="29" w:firstLine="312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ky-KG"/>
              </w:rPr>
            </w:pPr>
            <w:r w:rsidRPr="00927E8B">
              <w:rPr>
                <w:rFonts w:ascii="Times New Roman" w:hAnsi="Times New Roman" w:cs="Times New Roman"/>
                <w:b w:val="0"/>
                <w:sz w:val="28"/>
                <w:szCs w:val="28"/>
              </w:rPr>
              <w:t>з) матерям, награжденным орденами «Мать-героиня» или «</w:t>
            </w:r>
            <w:proofErr w:type="spellStart"/>
            <w:r w:rsidRPr="00927E8B">
              <w:rPr>
                <w:rFonts w:ascii="Times New Roman" w:hAnsi="Times New Roman" w:cs="Times New Roman"/>
                <w:b w:val="0"/>
                <w:sz w:val="28"/>
                <w:szCs w:val="28"/>
              </w:rPr>
              <w:t>Баатыр</w:t>
            </w:r>
            <w:proofErr w:type="spellEnd"/>
            <w:r w:rsidRPr="00927E8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927E8B">
              <w:rPr>
                <w:rFonts w:ascii="Times New Roman" w:hAnsi="Times New Roman" w:cs="Times New Roman"/>
                <w:b w:val="0"/>
                <w:sz w:val="28"/>
                <w:szCs w:val="28"/>
              </w:rPr>
              <w:t>эне</w:t>
            </w:r>
            <w:proofErr w:type="spellEnd"/>
            <w:r w:rsidRPr="00927E8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», в том числе получающим пенсию по случаю потери кормильца, - в размере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5</w:t>
            </w:r>
            <w:r w:rsidRPr="00927E8B">
              <w:rPr>
                <w:rFonts w:ascii="Times New Roman" w:hAnsi="Times New Roman" w:cs="Times New Roman"/>
                <w:bCs w:val="0"/>
                <w:sz w:val="28"/>
                <w:szCs w:val="28"/>
              </w:rPr>
              <w:t>000</w:t>
            </w:r>
            <w:r w:rsidRPr="00927E8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процентов расчетного показателя</w:t>
            </w:r>
            <w:r w:rsidRPr="00E525F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</w:p>
          <w:p w14:paraId="78AA8545" w14:textId="4AB0002E" w:rsidR="0093061B" w:rsidRPr="00E525F2" w:rsidRDefault="0093061B" w:rsidP="007262DE">
            <w:pPr>
              <w:pStyle w:val="tkNazvanie"/>
              <w:spacing w:before="0" w:after="0" w:line="240" w:lineRule="auto"/>
              <w:ind w:left="0" w:right="29" w:firstLine="312"/>
              <w:jc w:val="both"/>
              <w:rPr>
                <w:rFonts w:ascii="Times New Roman" w:hAnsi="Times New Roman" w:cs="Times New Roman"/>
                <w:b w:val="0"/>
                <w:bCs w:val="0"/>
                <w:color w:val="EE0000"/>
                <w:sz w:val="28"/>
                <w:szCs w:val="28"/>
              </w:rPr>
            </w:pPr>
            <w:r w:rsidRPr="00E525F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…</w:t>
            </w:r>
          </w:p>
        </w:tc>
      </w:tr>
    </w:tbl>
    <w:p w14:paraId="7CFD67EC" w14:textId="77777777" w:rsidR="00E93455" w:rsidRPr="00E525F2" w:rsidRDefault="00E93455" w:rsidP="00E525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sectPr w:rsidR="00E93455" w:rsidRPr="00E525F2" w:rsidSect="00E525F2">
      <w:footerReference w:type="default" r:id="rId7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F8A87" w14:textId="77777777" w:rsidR="00C1186F" w:rsidRDefault="00C1186F" w:rsidP="00ED1821">
      <w:pPr>
        <w:spacing w:after="0" w:line="240" w:lineRule="auto"/>
      </w:pPr>
      <w:r>
        <w:separator/>
      </w:r>
    </w:p>
  </w:endnote>
  <w:endnote w:type="continuationSeparator" w:id="0">
    <w:p w14:paraId="2445EE4F" w14:textId="77777777" w:rsidR="00C1186F" w:rsidRDefault="00C1186F" w:rsidP="00ED1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661998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2920DB5" w14:textId="62C899B7" w:rsidR="00ED1821" w:rsidRPr="00ED1821" w:rsidRDefault="00ED1821">
        <w:pPr>
          <w:pStyle w:val="ad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D18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D182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D18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D1821">
          <w:rPr>
            <w:rFonts w:ascii="Times New Roman" w:hAnsi="Times New Roman" w:cs="Times New Roman"/>
            <w:sz w:val="24"/>
            <w:szCs w:val="24"/>
          </w:rPr>
          <w:t>2</w:t>
        </w:r>
        <w:r w:rsidRPr="00ED182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493516C" w14:textId="77777777" w:rsidR="00ED1821" w:rsidRDefault="00ED182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D9CEA" w14:textId="77777777" w:rsidR="00C1186F" w:rsidRDefault="00C1186F" w:rsidP="00ED1821">
      <w:pPr>
        <w:spacing w:after="0" w:line="240" w:lineRule="auto"/>
      </w:pPr>
      <w:r>
        <w:separator/>
      </w:r>
    </w:p>
  </w:footnote>
  <w:footnote w:type="continuationSeparator" w:id="0">
    <w:p w14:paraId="0387C10F" w14:textId="77777777" w:rsidR="00C1186F" w:rsidRDefault="00C1186F" w:rsidP="00ED18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A4023"/>
    <w:multiLevelType w:val="hybridMultilevel"/>
    <w:tmpl w:val="78B414D6"/>
    <w:lvl w:ilvl="0" w:tplc="C2165482">
      <w:start w:val="1"/>
      <w:numFmt w:val="decimal"/>
      <w:lvlText w:val="%1)"/>
      <w:lvlJc w:val="left"/>
      <w:pPr>
        <w:ind w:left="3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1" w15:restartNumberingAfterBreak="0">
    <w:nsid w:val="269E308A"/>
    <w:multiLevelType w:val="multilevel"/>
    <w:tmpl w:val="D12C0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CC15AC"/>
    <w:multiLevelType w:val="multilevel"/>
    <w:tmpl w:val="23246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5F1936"/>
    <w:multiLevelType w:val="multilevel"/>
    <w:tmpl w:val="DF568F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C15397"/>
    <w:multiLevelType w:val="multilevel"/>
    <w:tmpl w:val="16C62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6D0E1A"/>
    <w:multiLevelType w:val="multilevel"/>
    <w:tmpl w:val="611CD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982DF4"/>
    <w:multiLevelType w:val="hybridMultilevel"/>
    <w:tmpl w:val="78B414D6"/>
    <w:lvl w:ilvl="0" w:tplc="FFFFFFFF">
      <w:start w:val="1"/>
      <w:numFmt w:val="decimal"/>
      <w:lvlText w:val="%1)"/>
      <w:lvlJc w:val="left"/>
      <w:pPr>
        <w:ind w:left="38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08" w:hanging="360"/>
      </w:pPr>
    </w:lvl>
    <w:lvl w:ilvl="2" w:tplc="FFFFFFFF" w:tentative="1">
      <w:start w:val="1"/>
      <w:numFmt w:val="lowerRoman"/>
      <w:lvlText w:val="%3."/>
      <w:lvlJc w:val="right"/>
      <w:pPr>
        <w:ind w:left="1828" w:hanging="180"/>
      </w:pPr>
    </w:lvl>
    <w:lvl w:ilvl="3" w:tplc="FFFFFFFF" w:tentative="1">
      <w:start w:val="1"/>
      <w:numFmt w:val="decimal"/>
      <w:lvlText w:val="%4."/>
      <w:lvlJc w:val="left"/>
      <w:pPr>
        <w:ind w:left="2548" w:hanging="360"/>
      </w:pPr>
    </w:lvl>
    <w:lvl w:ilvl="4" w:tplc="FFFFFFFF" w:tentative="1">
      <w:start w:val="1"/>
      <w:numFmt w:val="lowerLetter"/>
      <w:lvlText w:val="%5."/>
      <w:lvlJc w:val="left"/>
      <w:pPr>
        <w:ind w:left="3268" w:hanging="360"/>
      </w:pPr>
    </w:lvl>
    <w:lvl w:ilvl="5" w:tplc="FFFFFFFF" w:tentative="1">
      <w:start w:val="1"/>
      <w:numFmt w:val="lowerRoman"/>
      <w:lvlText w:val="%6."/>
      <w:lvlJc w:val="right"/>
      <w:pPr>
        <w:ind w:left="3988" w:hanging="180"/>
      </w:pPr>
    </w:lvl>
    <w:lvl w:ilvl="6" w:tplc="FFFFFFFF" w:tentative="1">
      <w:start w:val="1"/>
      <w:numFmt w:val="decimal"/>
      <w:lvlText w:val="%7."/>
      <w:lvlJc w:val="left"/>
      <w:pPr>
        <w:ind w:left="4708" w:hanging="360"/>
      </w:pPr>
    </w:lvl>
    <w:lvl w:ilvl="7" w:tplc="FFFFFFFF" w:tentative="1">
      <w:start w:val="1"/>
      <w:numFmt w:val="lowerLetter"/>
      <w:lvlText w:val="%8."/>
      <w:lvlJc w:val="left"/>
      <w:pPr>
        <w:ind w:left="5428" w:hanging="360"/>
      </w:pPr>
    </w:lvl>
    <w:lvl w:ilvl="8" w:tplc="FFFFFFFF" w:tentative="1">
      <w:start w:val="1"/>
      <w:numFmt w:val="lowerRoman"/>
      <w:lvlText w:val="%9."/>
      <w:lvlJc w:val="right"/>
      <w:pPr>
        <w:ind w:left="6148" w:hanging="180"/>
      </w:pPr>
    </w:lvl>
  </w:abstractNum>
  <w:num w:numId="1" w16cid:durableId="1944533441">
    <w:abstractNumId w:val="1"/>
  </w:num>
  <w:num w:numId="2" w16cid:durableId="659432362">
    <w:abstractNumId w:val="4"/>
  </w:num>
  <w:num w:numId="3" w16cid:durableId="202447564">
    <w:abstractNumId w:val="2"/>
  </w:num>
  <w:num w:numId="4" w16cid:durableId="1164971540">
    <w:abstractNumId w:val="3"/>
  </w:num>
  <w:num w:numId="5" w16cid:durableId="874730660">
    <w:abstractNumId w:val="5"/>
  </w:num>
  <w:num w:numId="6" w16cid:durableId="279068888">
    <w:abstractNumId w:val="0"/>
  </w:num>
  <w:num w:numId="7" w16cid:durableId="4815783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B6B"/>
    <w:rsid w:val="00006696"/>
    <w:rsid w:val="00006755"/>
    <w:rsid w:val="00051614"/>
    <w:rsid w:val="000E01D8"/>
    <w:rsid w:val="00130DFE"/>
    <w:rsid w:val="00153813"/>
    <w:rsid w:val="00176C2D"/>
    <w:rsid w:val="001A054A"/>
    <w:rsid w:val="001A18FA"/>
    <w:rsid w:val="001B12BF"/>
    <w:rsid w:val="001B74AB"/>
    <w:rsid w:val="001C4070"/>
    <w:rsid w:val="001C4DE9"/>
    <w:rsid w:val="00220038"/>
    <w:rsid w:val="002261E9"/>
    <w:rsid w:val="00231848"/>
    <w:rsid w:val="00245628"/>
    <w:rsid w:val="0026593F"/>
    <w:rsid w:val="002D607D"/>
    <w:rsid w:val="002D759C"/>
    <w:rsid w:val="002E6B98"/>
    <w:rsid w:val="00320C4E"/>
    <w:rsid w:val="003303C5"/>
    <w:rsid w:val="00333CE3"/>
    <w:rsid w:val="0035264A"/>
    <w:rsid w:val="00352959"/>
    <w:rsid w:val="003877FF"/>
    <w:rsid w:val="003A6891"/>
    <w:rsid w:val="003C3875"/>
    <w:rsid w:val="00414BEC"/>
    <w:rsid w:val="004501F0"/>
    <w:rsid w:val="00454B94"/>
    <w:rsid w:val="00460560"/>
    <w:rsid w:val="00484596"/>
    <w:rsid w:val="004A11EF"/>
    <w:rsid w:val="004D0DC5"/>
    <w:rsid w:val="004F7350"/>
    <w:rsid w:val="005128EC"/>
    <w:rsid w:val="00525AE3"/>
    <w:rsid w:val="00555BB5"/>
    <w:rsid w:val="005625F2"/>
    <w:rsid w:val="00575684"/>
    <w:rsid w:val="005954FA"/>
    <w:rsid w:val="005A23E8"/>
    <w:rsid w:val="005A6B29"/>
    <w:rsid w:val="005E070D"/>
    <w:rsid w:val="005E5E00"/>
    <w:rsid w:val="006135AB"/>
    <w:rsid w:val="00622B6B"/>
    <w:rsid w:val="00622C40"/>
    <w:rsid w:val="00653A9A"/>
    <w:rsid w:val="00663791"/>
    <w:rsid w:val="006747A2"/>
    <w:rsid w:val="006835AB"/>
    <w:rsid w:val="006A236D"/>
    <w:rsid w:val="006C1C63"/>
    <w:rsid w:val="006D0AD7"/>
    <w:rsid w:val="006D4914"/>
    <w:rsid w:val="00706AAC"/>
    <w:rsid w:val="00714260"/>
    <w:rsid w:val="0071739F"/>
    <w:rsid w:val="00723739"/>
    <w:rsid w:val="007262DE"/>
    <w:rsid w:val="007348F3"/>
    <w:rsid w:val="00760754"/>
    <w:rsid w:val="0076160B"/>
    <w:rsid w:val="00773BF6"/>
    <w:rsid w:val="00794EFB"/>
    <w:rsid w:val="007A0DD6"/>
    <w:rsid w:val="007D0809"/>
    <w:rsid w:val="007D3E5D"/>
    <w:rsid w:val="007E2149"/>
    <w:rsid w:val="007E7089"/>
    <w:rsid w:val="0082308A"/>
    <w:rsid w:val="008468C4"/>
    <w:rsid w:val="00855235"/>
    <w:rsid w:val="008870A3"/>
    <w:rsid w:val="00890E97"/>
    <w:rsid w:val="008B72BB"/>
    <w:rsid w:val="008C377F"/>
    <w:rsid w:val="008F312C"/>
    <w:rsid w:val="00913612"/>
    <w:rsid w:val="009233D3"/>
    <w:rsid w:val="00927E8B"/>
    <w:rsid w:val="0093061B"/>
    <w:rsid w:val="009469A1"/>
    <w:rsid w:val="00951398"/>
    <w:rsid w:val="00957752"/>
    <w:rsid w:val="009737AE"/>
    <w:rsid w:val="009842D0"/>
    <w:rsid w:val="00987C07"/>
    <w:rsid w:val="009917C3"/>
    <w:rsid w:val="009958C4"/>
    <w:rsid w:val="00997966"/>
    <w:rsid w:val="009B6AD6"/>
    <w:rsid w:val="009B6FB9"/>
    <w:rsid w:val="009E470F"/>
    <w:rsid w:val="009F2713"/>
    <w:rsid w:val="00A1774B"/>
    <w:rsid w:val="00A2709B"/>
    <w:rsid w:val="00A87523"/>
    <w:rsid w:val="00A9322A"/>
    <w:rsid w:val="00AE1107"/>
    <w:rsid w:val="00B0380B"/>
    <w:rsid w:val="00B35936"/>
    <w:rsid w:val="00B36667"/>
    <w:rsid w:val="00B502E9"/>
    <w:rsid w:val="00B7701E"/>
    <w:rsid w:val="00B80D79"/>
    <w:rsid w:val="00BC2C7A"/>
    <w:rsid w:val="00BC401E"/>
    <w:rsid w:val="00BE6888"/>
    <w:rsid w:val="00BF1336"/>
    <w:rsid w:val="00C1186F"/>
    <w:rsid w:val="00C20D36"/>
    <w:rsid w:val="00C43912"/>
    <w:rsid w:val="00C51384"/>
    <w:rsid w:val="00C764F9"/>
    <w:rsid w:val="00C84908"/>
    <w:rsid w:val="00C916C4"/>
    <w:rsid w:val="00CA702E"/>
    <w:rsid w:val="00D1037B"/>
    <w:rsid w:val="00D21FAB"/>
    <w:rsid w:val="00D22F31"/>
    <w:rsid w:val="00D31420"/>
    <w:rsid w:val="00D33C7C"/>
    <w:rsid w:val="00D41E1E"/>
    <w:rsid w:val="00D47183"/>
    <w:rsid w:val="00D66103"/>
    <w:rsid w:val="00D83E6A"/>
    <w:rsid w:val="00D96BF4"/>
    <w:rsid w:val="00DB63F9"/>
    <w:rsid w:val="00DD4A92"/>
    <w:rsid w:val="00DF5014"/>
    <w:rsid w:val="00DF7CCB"/>
    <w:rsid w:val="00E11C3F"/>
    <w:rsid w:val="00E241F2"/>
    <w:rsid w:val="00E33DA4"/>
    <w:rsid w:val="00E41159"/>
    <w:rsid w:val="00E525F2"/>
    <w:rsid w:val="00E93455"/>
    <w:rsid w:val="00ED1821"/>
    <w:rsid w:val="00EE3308"/>
    <w:rsid w:val="00F90112"/>
    <w:rsid w:val="00F93AF8"/>
    <w:rsid w:val="00FA3000"/>
    <w:rsid w:val="00FC6437"/>
    <w:rsid w:val="00FD0015"/>
    <w:rsid w:val="00FD0095"/>
    <w:rsid w:val="00FE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B743C"/>
  <w15:chartTrackingRefBased/>
  <w15:docId w15:val="{34B8EDCB-58EA-40A6-950C-31FFA12E0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625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625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2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kNazvanie">
    <w:name w:val="_Название (tkNazvanie)"/>
    <w:basedOn w:val="a"/>
    <w:rsid w:val="00622B6B"/>
    <w:pPr>
      <w:spacing w:before="400" w:after="400" w:line="276" w:lineRule="auto"/>
      <w:ind w:left="1134" w:right="1134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tkTekst">
    <w:name w:val="_Текст обычный (tkTekst)"/>
    <w:basedOn w:val="a"/>
    <w:rsid w:val="00622B6B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562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625F2"/>
    <w:rPr>
      <w:b/>
      <w:bCs/>
    </w:rPr>
  </w:style>
  <w:style w:type="paragraph" w:styleId="a6">
    <w:name w:val="List Paragraph"/>
    <w:basedOn w:val="a"/>
    <w:uiPriority w:val="34"/>
    <w:qFormat/>
    <w:rsid w:val="005625F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625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625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25A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25AE3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6D0AD7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D0AD7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ED1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D1821"/>
  </w:style>
  <w:style w:type="paragraph" w:styleId="ad">
    <w:name w:val="footer"/>
    <w:basedOn w:val="a"/>
    <w:link w:val="ae"/>
    <w:uiPriority w:val="99"/>
    <w:unhideWhenUsed/>
    <w:rsid w:val="00ED1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D1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2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эсен жамалов</cp:lastModifiedBy>
  <cp:revision>7</cp:revision>
  <cp:lastPrinted>2026-03-19T04:11:00Z</cp:lastPrinted>
  <dcterms:created xsi:type="dcterms:W3CDTF">2026-04-01T05:09:00Z</dcterms:created>
  <dcterms:modified xsi:type="dcterms:W3CDTF">2026-09-17T09:09:00Z</dcterms:modified>
</cp:coreProperties>
</file>