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B00ECF" w14:textId="77777777" w:rsidR="00D145A7" w:rsidRDefault="00D019A1">
      <w:pPr>
        <w:jc w:val="right"/>
      </w:pPr>
      <w:bookmarkStart w:id="0" w:name="_GoBack"/>
      <w:bookmarkEnd w:id="0"/>
      <w:r>
        <w:t>Проект</w:t>
      </w:r>
    </w:p>
    <w:p w14:paraId="6134E77A" w14:textId="77777777" w:rsidR="00D145A7" w:rsidRDefault="00D145A7">
      <w:pPr>
        <w:jc w:val="right"/>
      </w:pPr>
    </w:p>
    <w:p w14:paraId="45A11759" w14:textId="77777777" w:rsidR="00D145A7" w:rsidRDefault="00D019A1">
      <w:pPr>
        <w:jc w:val="center"/>
        <w:rPr>
          <w:b/>
          <w:bCs/>
        </w:rPr>
      </w:pPr>
      <w:r>
        <w:rPr>
          <w:b/>
          <w:bCs/>
        </w:rPr>
        <w:t>ЗАКОН КЫРГЫЗСКОЙ РЕСПУБЛИКИ</w:t>
      </w:r>
    </w:p>
    <w:p w14:paraId="50099DFA" w14:textId="77777777" w:rsidR="00D145A7" w:rsidRDefault="00D145A7">
      <w:pPr>
        <w:jc w:val="center"/>
      </w:pPr>
    </w:p>
    <w:p w14:paraId="1BFE6833" w14:textId="77777777" w:rsidR="00D145A7" w:rsidRDefault="00D019A1">
      <w:pPr>
        <w:jc w:val="center"/>
        <w:rPr>
          <w:b/>
          <w:bCs/>
        </w:rPr>
      </w:pPr>
      <w:r>
        <w:rPr>
          <w:b/>
          <w:bCs/>
        </w:rPr>
        <w:t>О внесении изменений в некоторые законодательные акты</w:t>
      </w:r>
    </w:p>
    <w:p w14:paraId="09F020FB" w14:textId="77777777" w:rsidR="00D145A7" w:rsidRDefault="00D019A1">
      <w:pPr>
        <w:jc w:val="center"/>
        <w:rPr>
          <w:b/>
          <w:bCs/>
        </w:rPr>
      </w:pPr>
      <w:r>
        <w:rPr>
          <w:b/>
          <w:bCs/>
        </w:rPr>
        <w:t>Кыргызской Республики по вопросам прав иностранных лиц</w:t>
      </w:r>
    </w:p>
    <w:p w14:paraId="5C2DF65A" w14:textId="77777777" w:rsidR="00D145A7" w:rsidRDefault="00D019A1">
      <w:pPr>
        <w:jc w:val="center"/>
        <w:rPr>
          <w:b/>
          <w:bCs/>
        </w:rPr>
      </w:pPr>
      <w:r>
        <w:rPr>
          <w:b/>
          <w:bCs/>
        </w:rPr>
        <w:t>на земельные участки</w:t>
      </w:r>
    </w:p>
    <w:p w14:paraId="6A50CB3C" w14:textId="77777777" w:rsidR="00D145A7" w:rsidRDefault="00D145A7">
      <w:pPr>
        <w:jc w:val="center"/>
      </w:pPr>
    </w:p>
    <w:p w14:paraId="3891B642" w14:textId="77777777" w:rsidR="00D145A7" w:rsidRDefault="00D019A1">
      <w:pPr>
        <w:ind w:firstLine="708"/>
        <w:rPr>
          <w:b/>
          <w:bCs/>
        </w:rPr>
      </w:pPr>
      <w:r>
        <w:rPr>
          <w:b/>
          <w:bCs/>
        </w:rPr>
        <w:t>Статья 1</w:t>
      </w:r>
    </w:p>
    <w:p w14:paraId="4909C650" w14:textId="77777777" w:rsidR="00D145A7" w:rsidRDefault="00D145A7">
      <w:pPr>
        <w:ind w:firstLine="708"/>
      </w:pPr>
    </w:p>
    <w:p w14:paraId="1709B7B8" w14:textId="77777777" w:rsidR="00D145A7" w:rsidRDefault="00D019A1">
      <w:pPr>
        <w:ind w:firstLine="709"/>
        <w:jc w:val="both"/>
      </w:pPr>
      <w:r>
        <w:t xml:space="preserve">Внести в Земельный кодекс Кыргызской Республики (газета «Эркин-Тоо» от 25 </w:t>
      </w:r>
      <w:r>
        <w:t>июля 2025 года № 55 (3711)) следующие изменения:</w:t>
      </w:r>
    </w:p>
    <w:p w14:paraId="6AD9BA59" w14:textId="77777777" w:rsidR="00D145A7" w:rsidRDefault="00D019A1">
      <w:pPr>
        <w:ind w:firstLine="709"/>
        <w:jc w:val="both"/>
      </w:pPr>
      <w:r>
        <w:t>1) в статье 8:</w:t>
      </w:r>
    </w:p>
    <w:p w14:paraId="3DCEE47D" w14:textId="77777777" w:rsidR="00D145A7" w:rsidRDefault="00D019A1">
      <w:pPr>
        <w:ind w:firstLine="709"/>
        <w:jc w:val="both"/>
      </w:pPr>
      <w:r>
        <w:t>а) часть 7 считать частью 25;</w:t>
      </w:r>
    </w:p>
    <w:p w14:paraId="45206880" w14:textId="77777777" w:rsidR="00D145A7" w:rsidRDefault="00D019A1">
      <w:pPr>
        <w:ind w:firstLine="709"/>
        <w:jc w:val="both"/>
      </w:pPr>
      <w:r>
        <w:t>б) часть 6 изложить в следующей редакции:</w:t>
      </w:r>
    </w:p>
    <w:p w14:paraId="0755CF38" w14:textId="77777777" w:rsidR="00D145A7" w:rsidRDefault="00D019A1">
      <w:pPr>
        <w:ind w:firstLine="709"/>
        <w:jc w:val="both"/>
      </w:pPr>
      <w:r>
        <w:t>«6. Лицо, имеющее право частной собственности на землю, вправе отчуждать принадлежащие ему здание, сооружение, жилое или</w:t>
      </w:r>
      <w:r>
        <w:t xml:space="preserve"> нежилое помещение, долю в праве собственности на них либо иной объект недвижимости, права на который связаны с правами на земельный участок (далее – объект недвижимости), иностранному лицу только при условии передачи принадлежащего отчуждателю земельного </w:t>
      </w:r>
      <w:r>
        <w:t xml:space="preserve">участка или соответствующей доли в праве общей собственности на земельный участок в государственную или муниципальную собственность на основании акта добровольной безвозмездной передачи земельного участка в государственную или муниципальную собственность, </w:t>
      </w:r>
      <w:r>
        <w:t>предусмотренного настоящей статьей.</w:t>
      </w:r>
    </w:p>
    <w:p w14:paraId="01FB4D39" w14:textId="77777777" w:rsidR="00D145A7" w:rsidRDefault="00D019A1">
      <w:pPr>
        <w:ind w:firstLine="709"/>
        <w:jc w:val="both"/>
      </w:pPr>
      <w:r>
        <w:t>Право частной собственности на земельный участок или соответствующую земельную долю к иностранному приобретателю объекта недвижимости не переходит.»;</w:t>
      </w:r>
    </w:p>
    <w:p w14:paraId="20CE27D3" w14:textId="77777777" w:rsidR="00D145A7" w:rsidRDefault="00D019A1">
      <w:pPr>
        <w:ind w:firstLine="709"/>
        <w:jc w:val="both"/>
      </w:pPr>
      <w:r>
        <w:t>в) дополнить частями 7-24 следующего содержания:</w:t>
      </w:r>
    </w:p>
    <w:p w14:paraId="1FDA9243" w14:textId="77777777" w:rsidR="00D145A7" w:rsidRDefault="00D019A1">
      <w:pPr>
        <w:ind w:firstLine="709"/>
        <w:jc w:val="both"/>
      </w:pPr>
      <w:r>
        <w:t xml:space="preserve">«7. Акт добровольной </w:t>
      </w:r>
      <w:r>
        <w:t xml:space="preserve">безвозмездной передачи земельного участка в государственную или муниципальную собственность является самостоятельной односторонней сделкой собственника земельного участка или земельной доли, совершаемой в случаях, предусмотренных частью 6 настоящей статьи </w:t>
      </w:r>
      <w:r>
        <w:t>и переходными положениями закона, которым введен установленный настоящей статьей специальный режим.</w:t>
      </w:r>
    </w:p>
    <w:p w14:paraId="1F29DF32" w14:textId="77777777" w:rsidR="00D145A7" w:rsidRDefault="00D019A1">
      <w:pPr>
        <w:ind w:firstLine="709"/>
        <w:jc w:val="both"/>
      </w:pPr>
      <w:r>
        <w:t>8. Акт добровольной безвозмездной передачи земельного участка в государственную или муниципальную собственность составляется как отдельный документ на бумаж</w:t>
      </w:r>
      <w:r>
        <w:t>ном носителе или в электронной форме и должен содержать:</w:t>
      </w:r>
    </w:p>
    <w:p w14:paraId="24644640" w14:textId="77777777" w:rsidR="00D145A7" w:rsidRDefault="00D019A1">
      <w:pPr>
        <w:ind w:firstLine="709"/>
        <w:jc w:val="both"/>
      </w:pPr>
      <w:r>
        <w:t>1) сведения о собственнике земельного участка или земельной доли;</w:t>
      </w:r>
    </w:p>
    <w:p w14:paraId="35E7CADC" w14:textId="77777777" w:rsidR="00D145A7" w:rsidRDefault="00D019A1">
      <w:pPr>
        <w:ind w:firstLine="709"/>
        <w:jc w:val="both"/>
      </w:pPr>
      <w:r>
        <w:t>2) кадастровые и иные регистрационные сведения о земельном участке и размере передаваемой доли;</w:t>
      </w:r>
    </w:p>
    <w:p w14:paraId="185E29F3" w14:textId="77777777" w:rsidR="00D145A7" w:rsidRDefault="00D019A1">
      <w:pPr>
        <w:ind w:firstLine="709"/>
        <w:jc w:val="both"/>
      </w:pPr>
      <w:r>
        <w:t>3) сведения об объекте недвижимости и</w:t>
      </w:r>
      <w:r>
        <w:t xml:space="preserve"> иностранном лице, являющемся приобретателем либо собственником такого объекта;</w:t>
      </w:r>
    </w:p>
    <w:p w14:paraId="6F7C0273" w14:textId="77777777" w:rsidR="00D145A7" w:rsidRDefault="00D019A1">
      <w:pPr>
        <w:ind w:firstLine="709"/>
        <w:jc w:val="both"/>
      </w:pPr>
      <w:r>
        <w:lastRenderedPageBreak/>
        <w:t>4) ясно выраженное и добровольное волеизъявление собственника на безвозмездную передачу земельного участка или земельной доли в государственную или муниципальную собственность;</w:t>
      </w:r>
    </w:p>
    <w:p w14:paraId="0376F84E" w14:textId="77777777" w:rsidR="00D145A7" w:rsidRDefault="00D019A1">
      <w:pPr>
        <w:ind w:firstLine="709"/>
        <w:jc w:val="both"/>
      </w:pPr>
      <w:r>
        <w:t>5) указание на основание совершения акта, а в случае, предусмотренном частью 6 настоящей статьи, – на то, что акт подлежит реализации только одновременно с государственной регистрацией перехода права собственности на объект недвижимости иностранному лицу;</w:t>
      </w:r>
    </w:p>
    <w:p w14:paraId="06208C00" w14:textId="77777777" w:rsidR="00D145A7" w:rsidRDefault="00D019A1">
      <w:pPr>
        <w:ind w:firstLine="709"/>
        <w:jc w:val="both"/>
      </w:pPr>
      <w:r>
        <w:t>6) сведения о зарегистрированных обременениях (ограничениях) и согласиях правообладателей, предусмотренных частью 19 настоящей статьи.</w:t>
      </w:r>
    </w:p>
    <w:p w14:paraId="29A7904D" w14:textId="77777777" w:rsidR="00D145A7" w:rsidRDefault="00D019A1">
      <w:pPr>
        <w:ind w:firstLine="709"/>
        <w:jc w:val="both"/>
      </w:pPr>
      <w:r>
        <w:t>При составлении акта на бумажном носителе подлинность подписи собственника удостоверяется нотариально либо должностным л</w:t>
      </w:r>
      <w:r>
        <w:t>ицом регистрационного органа при личном подписании акта в регистрационном органе. Акт в электронной форме подписывается квалифицированной цифровой подписью собственника в соответствии с Цифровым кодексом Кыргызской Республики.</w:t>
      </w:r>
    </w:p>
    <w:p w14:paraId="1C57AB92" w14:textId="77777777" w:rsidR="00D145A7" w:rsidRDefault="00D019A1">
      <w:pPr>
        <w:ind w:firstLine="709"/>
        <w:jc w:val="both"/>
      </w:pPr>
      <w:r>
        <w:t xml:space="preserve">В договоре об отчуждении </w:t>
      </w:r>
      <w:r>
        <w:t>объекта недвижимости иностранный приобретатель подтверждает, что он ознакомлен с непереходом к нему права частной собственности на землю, возникновением государственной или муниципальной собственности и возникновением у него только права срочного (временно</w:t>
      </w:r>
      <w:r>
        <w:t>го) пользования земельным участком или соответствующей доли в праве общего пользования.</w:t>
      </w:r>
    </w:p>
    <w:p w14:paraId="6A5DD275" w14:textId="77777777" w:rsidR="00D145A7" w:rsidRDefault="00D019A1">
      <w:pPr>
        <w:ind w:firstLine="709"/>
        <w:jc w:val="both"/>
      </w:pPr>
      <w:r>
        <w:t>9. На основании акта, предусмотренного частью 7 настоящей статьи:</w:t>
      </w:r>
    </w:p>
    <w:p w14:paraId="2C5FCB37" w14:textId="77777777" w:rsidR="00D145A7" w:rsidRDefault="00D019A1">
      <w:pPr>
        <w:ind w:firstLine="709"/>
        <w:jc w:val="both"/>
      </w:pPr>
      <w:r>
        <w:t>1) земельный участок или земельная доля в черте населенного пункта переходят в муниципальную собственн</w:t>
      </w:r>
      <w:r>
        <w:t>ость соответствующего местного сообщества;</w:t>
      </w:r>
    </w:p>
    <w:p w14:paraId="7203C85B" w14:textId="77777777" w:rsidR="00D145A7" w:rsidRDefault="00D019A1">
      <w:pPr>
        <w:ind w:firstLine="709"/>
        <w:jc w:val="both"/>
      </w:pPr>
      <w:r>
        <w:t>2) земельный участок или земельная доля вне черты населенного пункта переходят в государственную собственность, если иное не предусмотрено настоящим Кодексом.</w:t>
      </w:r>
    </w:p>
    <w:p w14:paraId="162A40EC" w14:textId="77777777" w:rsidR="00D145A7" w:rsidRDefault="00D019A1">
      <w:pPr>
        <w:ind w:firstLine="709"/>
        <w:jc w:val="both"/>
      </w:pPr>
      <w:r>
        <w:t>Для возникновения государственной или муниципальной со</w:t>
      </w:r>
      <w:r>
        <w:t>бственности не требуются решение местного кенеша, мэрии, айыл окмоту, Кабинета Министров Кыргызской Республики или иного государственного органа, отдельный акт принятия земельного участка, проведение торгов, заключение договора либо иное согласие государст</w:t>
      </w:r>
      <w:r>
        <w:t>ва или соответствующего местного сообщества. Уполномоченный государственный орган и орган местного самоуправления не вправе отказаться от возникновения соответствующего права собственности при соблюдении требований настоящей статьи.</w:t>
      </w:r>
    </w:p>
    <w:p w14:paraId="6E096CEE" w14:textId="77777777" w:rsidR="00D145A7" w:rsidRDefault="00D019A1">
      <w:pPr>
        <w:ind w:firstLine="709"/>
        <w:jc w:val="both"/>
      </w:pPr>
      <w:r>
        <w:t>10. В рамках одного вза</w:t>
      </w:r>
      <w:r>
        <w:t>имосвязанного регистрационного действия одновременно осуществляются государственная регистрация:</w:t>
      </w:r>
    </w:p>
    <w:p w14:paraId="7AA4E66F" w14:textId="77777777" w:rsidR="00D145A7" w:rsidRDefault="00D019A1">
      <w:pPr>
        <w:ind w:firstLine="709"/>
        <w:jc w:val="both"/>
      </w:pPr>
      <w:r>
        <w:t>1) прекращения права частной собственности отчуждателя на земельный участок или земельную долю;</w:t>
      </w:r>
    </w:p>
    <w:p w14:paraId="232939D2" w14:textId="77777777" w:rsidR="00D145A7" w:rsidRDefault="00D019A1">
      <w:pPr>
        <w:ind w:firstLine="709"/>
        <w:jc w:val="both"/>
      </w:pPr>
      <w:r>
        <w:t>2) возникновения права государственной или муниципальной собств</w:t>
      </w:r>
      <w:r>
        <w:t>енности на земельный участок или земельную долю;</w:t>
      </w:r>
    </w:p>
    <w:p w14:paraId="7F9BECC0" w14:textId="77777777" w:rsidR="00D145A7" w:rsidRDefault="00D019A1">
      <w:pPr>
        <w:ind w:firstLine="709"/>
        <w:jc w:val="both"/>
      </w:pPr>
      <w:r>
        <w:t>3) перехода права собственности на объект недвижимости к иностранному лицу;</w:t>
      </w:r>
    </w:p>
    <w:p w14:paraId="1BD67C2F" w14:textId="77777777" w:rsidR="00D145A7" w:rsidRDefault="00D019A1">
      <w:pPr>
        <w:ind w:firstLine="709"/>
        <w:jc w:val="both"/>
      </w:pPr>
      <w:r>
        <w:lastRenderedPageBreak/>
        <w:t xml:space="preserve">4) возникновения у иностранного лица права срочного (временного) пользования земельным участком или равной по размеру доли в праве </w:t>
      </w:r>
      <w:r>
        <w:t>общего пользования земельным участком.</w:t>
      </w:r>
    </w:p>
    <w:p w14:paraId="0E66E96C" w14:textId="77777777" w:rsidR="00D145A7" w:rsidRDefault="00D019A1">
      <w:pPr>
        <w:ind w:firstLine="709"/>
        <w:jc w:val="both"/>
      </w:pPr>
      <w:r>
        <w:t xml:space="preserve">11. Частичная государственная регистрация прав, указанных в части 10 настоящей статьи, не допускается. Если отсутствуют основания для государственной регистрации хотя бы одного из указанных прав или имеется основание </w:t>
      </w:r>
      <w:r>
        <w:t>для приостановления либо отказа в его регистрации, все взаимосвязанные регистрационные действия приостанавливаются либо в их совершении отказывается.</w:t>
      </w:r>
    </w:p>
    <w:p w14:paraId="1D159F9D" w14:textId="77777777" w:rsidR="00D145A7" w:rsidRDefault="00D019A1">
      <w:pPr>
        <w:ind w:firstLine="709"/>
        <w:jc w:val="both"/>
      </w:pPr>
      <w:r>
        <w:t>Акт добровольной безвозмездной передачи земельного участка, совершенный в случае, предусмотренном частью 6</w:t>
      </w:r>
      <w:r>
        <w:t xml:space="preserve"> настоящей статьи, не влечет прекращения права частной собственности отчуждателя и возникновения государственной или муниципальной собственности, если переход права собственности на объект недвижимости к иностранному лицу не зарегистрирован.</w:t>
      </w:r>
    </w:p>
    <w:p w14:paraId="61991988" w14:textId="77777777" w:rsidR="00D145A7" w:rsidRDefault="00D019A1">
      <w:pPr>
        <w:ind w:firstLine="709"/>
        <w:jc w:val="both"/>
      </w:pPr>
      <w:r>
        <w:t>12. Право сроч</w:t>
      </w:r>
      <w:r>
        <w:t xml:space="preserve">ного (временного) пользования земельным участком или долей в праве общего пользования, возникающее у иностранного собственника объекта недвижимости, устанавливается на 20 лет со дня государственной регистрации и является неотделимым от права собственности </w:t>
      </w:r>
      <w:r>
        <w:t>на этот объект. Такое право не является арендой, возникает непосредственно на основании настоящего Кодекса и не требует решения о предоставлении земельного участка, проведения торгов или заключения договора аренды.</w:t>
      </w:r>
    </w:p>
    <w:p w14:paraId="49756BE5" w14:textId="77777777" w:rsidR="00D145A7" w:rsidRDefault="00D019A1">
      <w:pPr>
        <w:ind w:firstLine="709"/>
        <w:jc w:val="both"/>
      </w:pPr>
      <w:r>
        <w:t xml:space="preserve">13. По истечении срока, предусмотренного </w:t>
      </w:r>
      <w:r>
        <w:t>частью 12 настоящей статьи, если объект недвижимости продолжает принадлежать иностранному лицу и отсутствуют предусмотренные законом основания прекращения права на земельный участок, право срочного (временного) пользования продлевается непосредственно в си</w:t>
      </w:r>
      <w:r>
        <w:t>лу закона на 20 лет.</w:t>
      </w:r>
    </w:p>
    <w:p w14:paraId="38B902D7" w14:textId="77777777" w:rsidR="00D145A7" w:rsidRDefault="00D019A1">
      <w:pPr>
        <w:ind w:firstLine="709"/>
        <w:jc w:val="both"/>
      </w:pPr>
      <w:r>
        <w:t>По истечении срока, предусмотренного абзацем первым настоящей части, при сохранении указанных в нем условий право срочного (временного) пользования продлевается непосредственно в силу закона в последний раз на 10 лет.</w:t>
      </w:r>
    </w:p>
    <w:p w14:paraId="2CAEB2FF" w14:textId="77777777" w:rsidR="00D145A7" w:rsidRDefault="00D019A1">
      <w:pPr>
        <w:ind w:firstLine="709"/>
        <w:jc w:val="both"/>
      </w:pPr>
      <w:r>
        <w:t>По истечении посл</w:t>
      </w:r>
      <w:r>
        <w:t>еднего десятилетнего срока право срочного (временного) пользования прекращается и дальнейшему продлению не подлежит.</w:t>
      </w:r>
    </w:p>
    <w:p w14:paraId="45159FA7" w14:textId="77777777" w:rsidR="00D145A7" w:rsidRDefault="00D019A1">
      <w:pPr>
        <w:ind w:firstLine="709"/>
        <w:jc w:val="both"/>
      </w:pPr>
      <w:r>
        <w:t>Записи о продлении права вносятся регистрационным органом по заявлению собственника объекта недвижимости без принятия решения государственн</w:t>
      </w:r>
      <w:r>
        <w:t>ым органом или органом местного самоуправления.</w:t>
      </w:r>
    </w:p>
    <w:p w14:paraId="699A9A4A" w14:textId="77777777" w:rsidR="00D145A7" w:rsidRDefault="00D019A1">
      <w:pPr>
        <w:ind w:firstLine="709"/>
        <w:jc w:val="both"/>
      </w:pPr>
      <w:r>
        <w:t>14. В течение срока срочного (временного) пользования земельным участком или земельной долей государство или соответствующее местное сообщество не вправе отдельно от объекта недвижимости отчуждать земельный у</w:t>
      </w:r>
      <w:r>
        <w:t xml:space="preserve">часток или земельную долю, передавать их в залог или пользование третьему лицу, производить раздел или выдел, изменять целевое назначение либо совершать иные действия, препятствующие владению, </w:t>
      </w:r>
      <w:r>
        <w:lastRenderedPageBreak/>
        <w:t>пользованию или распоряжению объектом недвижимости и использова</w:t>
      </w:r>
      <w:r>
        <w:t>нию земельного участка в соответствии с его целевым назначением.</w:t>
      </w:r>
    </w:p>
    <w:p w14:paraId="6B1DF3CE" w14:textId="77777777" w:rsidR="00D145A7" w:rsidRDefault="00D019A1">
      <w:pPr>
        <w:ind w:firstLine="709"/>
        <w:jc w:val="both"/>
      </w:pPr>
      <w:r>
        <w:t>15. При переходе права собственности на объект недвижимости от одного иностранного лица к другому государственная или муниципальная собственность на земельный участок или земельную долю сохра</w:t>
      </w:r>
      <w:r>
        <w:t>няется, а право срочного (временного) пользования переходит к новому иностранному собственнику на оставшийся срок. Новый акт добровольной безвозмездной передачи земельного участка не требуется. Переход объекта к другому иностранному лицу не прерывает течен</w:t>
      </w:r>
      <w:r>
        <w:t>ие срока и не является основанием для его исчисления заново.</w:t>
      </w:r>
    </w:p>
    <w:p w14:paraId="771F0764" w14:textId="77777777" w:rsidR="00D145A7" w:rsidRDefault="00D019A1">
      <w:pPr>
        <w:ind w:firstLine="709"/>
        <w:jc w:val="both"/>
      </w:pPr>
      <w:r>
        <w:t>16. При переходе права собственности на объект недвижимости от иностранного лица к лицу, которое в соответствии с настоящим Кодексом вправе иметь соответствующий земельный участок в частной собст</w:t>
      </w:r>
      <w:r>
        <w:t>венности:</w:t>
      </w:r>
    </w:p>
    <w:p w14:paraId="7C6B7458" w14:textId="77777777" w:rsidR="00D145A7" w:rsidRDefault="00D019A1">
      <w:pPr>
        <w:ind w:firstLine="709"/>
        <w:jc w:val="both"/>
      </w:pPr>
      <w:r>
        <w:t>1) право срочного (временного) пользования земельным участком или земельной долей прекращается;</w:t>
      </w:r>
    </w:p>
    <w:p w14:paraId="415B5F43" w14:textId="77777777" w:rsidR="00D145A7" w:rsidRDefault="00D019A1">
      <w:pPr>
        <w:ind w:firstLine="709"/>
        <w:jc w:val="both"/>
      </w:pPr>
      <w:r>
        <w:t>2) право государственной или муниципальной собственности на земельный участок или земельную долю, возникшее на основании акта, предусмотренного частью</w:t>
      </w:r>
      <w:r>
        <w:t xml:space="preserve"> 7 настоящей статьи, либо переходных положений закона, которым введен специальный режим, прекращается;</w:t>
      </w:r>
    </w:p>
    <w:p w14:paraId="69625A97" w14:textId="77777777" w:rsidR="00D145A7" w:rsidRDefault="00D019A1">
      <w:pPr>
        <w:ind w:firstLine="709"/>
        <w:jc w:val="both"/>
      </w:pPr>
      <w:r>
        <w:t>3) у приобретателя объекта недвижимости возникает право частной собственности на земельный участок или соответствующую земельную долю.</w:t>
      </w:r>
    </w:p>
    <w:p w14:paraId="7D3A371B" w14:textId="77777777" w:rsidR="00D145A7" w:rsidRDefault="00D019A1">
      <w:pPr>
        <w:ind w:firstLine="709"/>
        <w:jc w:val="both"/>
      </w:pPr>
      <w:r>
        <w:t>Права, указанные в</w:t>
      </w:r>
      <w:r>
        <w:t xml:space="preserve"> настоящей части, возникают и прекращаются непосредственно в силу настоящего Кодекса одновременно с их государственной регистрацией. Приватизация, проведение торгов, решение местного кенеша или государственного органа, договор отчуждения земельного участка</w:t>
      </w:r>
      <w:r>
        <w:t xml:space="preserve"> и внесение платы государству или соответствующему местному сообществу не требуются.</w:t>
      </w:r>
    </w:p>
    <w:p w14:paraId="3D61085C" w14:textId="77777777" w:rsidR="00D145A7" w:rsidRDefault="00D019A1">
      <w:pPr>
        <w:ind w:firstLine="709"/>
        <w:jc w:val="both"/>
      </w:pPr>
      <w:r>
        <w:t xml:space="preserve">17. Нормы части 16 настоящей статьи применяются исключительно к земельному участку или земельной доле, которые до отчуждения объекта недвижимости иностранному лицу </w:t>
      </w:r>
      <w:r>
        <w:t>находились в частной собственности и поступили в государственную или муниципальную собственность на основании акта, предусмотренного частью 7 настоящей статьи, либо переходных положений закона, которым введен специальный режим.</w:t>
      </w:r>
    </w:p>
    <w:p w14:paraId="4E8A8D82" w14:textId="77777777" w:rsidR="00D145A7" w:rsidRDefault="00D019A1">
      <w:pPr>
        <w:ind w:firstLine="709"/>
        <w:jc w:val="both"/>
      </w:pPr>
      <w:r>
        <w:t>18. При отчуждении иностранн</w:t>
      </w:r>
      <w:r>
        <w:t>ому лицу квартиры или нежилого помещения в многоквартирном доме:</w:t>
      </w:r>
    </w:p>
    <w:p w14:paraId="34639722" w14:textId="77777777" w:rsidR="00D145A7" w:rsidRDefault="00D019A1">
      <w:pPr>
        <w:ind w:firstLine="709"/>
        <w:jc w:val="both"/>
      </w:pPr>
      <w:r>
        <w:t>1) собственник помещения посредством акта, предусмотренного частью 7 настоящей статьи, передает в государственную или муниципальную собственность принадлежащую ему долю в праве общей собствен</w:t>
      </w:r>
      <w:r>
        <w:t>ности на земельный участок;</w:t>
      </w:r>
    </w:p>
    <w:p w14:paraId="6BA9C432" w14:textId="77777777" w:rsidR="00D145A7" w:rsidRDefault="00D019A1">
      <w:pPr>
        <w:ind w:firstLine="709"/>
        <w:jc w:val="both"/>
      </w:pPr>
      <w:r>
        <w:t>2) к иностранному лицу переходят право собственности на квартиру или нежилое помещение и доля в праве собственности на иное общее имущество многоквартирного дома, кроме земельной доли;</w:t>
      </w:r>
    </w:p>
    <w:p w14:paraId="6AD8B1FD" w14:textId="77777777" w:rsidR="00D145A7" w:rsidRDefault="00D019A1">
      <w:pPr>
        <w:ind w:firstLine="709"/>
        <w:jc w:val="both"/>
      </w:pPr>
      <w:r>
        <w:t xml:space="preserve">3) у иностранного лица возникает равная по </w:t>
      </w:r>
      <w:r>
        <w:t>размеру доля в праве общего срочного (временного) пользования земельным участком на срок и условиях, предусмотренных частями 12 и 13 настоящей статьи;</w:t>
      </w:r>
    </w:p>
    <w:p w14:paraId="1631329F" w14:textId="77777777" w:rsidR="00D145A7" w:rsidRDefault="00D019A1">
      <w:pPr>
        <w:ind w:firstLine="709"/>
        <w:jc w:val="both"/>
      </w:pPr>
      <w:r>
        <w:lastRenderedPageBreak/>
        <w:t>4) государственная или муниципальная собственность на земельную долю не влечет возникновения права собств</w:t>
      </w:r>
      <w:r>
        <w:t>енности на лестницы, крышу, подвалы, инженерное оборудование и иное общее имущество многоквартирного дома и не предоставляет государственному органу или органу местного самоуправления права голоса на общем собрании собственников помещений;</w:t>
      </w:r>
    </w:p>
    <w:p w14:paraId="786FAD0A" w14:textId="77777777" w:rsidR="00D145A7" w:rsidRDefault="00D019A1">
      <w:pPr>
        <w:ind w:firstLine="709"/>
        <w:jc w:val="both"/>
      </w:pPr>
      <w:r>
        <w:t>5) земельная дол</w:t>
      </w:r>
      <w:r>
        <w:t>я не может быть выделена или отчуждена отдельно от соответствующей квартиры или нежилого помещения.</w:t>
      </w:r>
    </w:p>
    <w:p w14:paraId="6F4E4A12" w14:textId="77777777" w:rsidR="00D145A7" w:rsidRDefault="00D019A1">
      <w:pPr>
        <w:ind w:firstLine="709"/>
        <w:jc w:val="both"/>
      </w:pPr>
      <w:r>
        <w:t>Размер земельной доли и равной ей доли в праве общего пользования определяется в порядке, установленном жилищным законодательством Кыргызской Республики.</w:t>
      </w:r>
    </w:p>
    <w:p w14:paraId="297C950B" w14:textId="77777777" w:rsidR="00D145A7" w:rsidRDefault="00D019A1">
      <w:pPr>
        <w:ind w:firstLine="709"/>
        <w:jc w:val="both"/>
      </w:pPr>
      <w:r>
        <w:t>19</w:t>
      </w:r>
      <w:r>
        <w:t>. Если земельный участок, земельная доля или объект недвижимости находятся в залоге, акт, предусмотренный частью 7 настоящей статьи, и отчуждение объекта недвижимости иностранному лицу могут быть зарегистрированы только при наличии предварительного письмен</w:t>
      </w:r>
      <w:r>
        <w:t>ного согласия каждого залогодержателя.</w:t>
      </w:r>
    </w:p>
    <w:p w14:paraId="2B6E8E41" w14:textId="77777777" w:rsidR="00D145A7" w:rsidRDefault="00D019A1">
      <w:pPr>
        <w:ind w:firstLine="709"/>
        <w:jc w:val="both"/>
      </w:pPr>
      <w:r>
        <w:t>Условия прекращения залога права частной собственности на земельный участок или земельную долю и распространения залога на объект недвижимости и возникающее право срочного (временного) пользования земельным участком л</w:t>
      </w:r>
      <w:r>
        <w:t>ибо условия иной замены обеспечения определяются письменным соглашением залогодержателя, залогодателя и иностранного приобретателя. Прекращение, изменение и возникновение соответствующих обременений регистрируются одновременно с правами, предусмотренными ч</w:t>
      </w:r>
      <w:r>
        <w:t>астью 10 настоящей статьи, с сохранением очередности первоначально зарегистрированного залога, если иное не установлено указанным соглашением.</w:t>
      </w:r>
    </w:p>
    <w:p w14:paraId="4B54237D" w14:textId="77777777" w:rsidR="00D145A7" w:rsidRDefault="00D019A1">
      <w:pPr>
        <w:ind w:firstLine="709"/>
        <w:jc w:val="both"/>
      </w:pPr>
      <w:r>
        <w:t>При применении части 16 настоящей статьи залог права срочного (временного) пользования прекращается, а залог расп</w:t>
      </w:r>
      <w:r>
        <w:t>ространяется на возникающее право частной собственности на земельный участок или земельную долю с сохранением очередности первоначально зарегистрированного залога, если иное не установлено соглашением с залогодержателем. Отсутствие согласия или соглашения,</w:t>
      </w:r>
      <w:r>
        <w:t xml:space="preserve"> предусмотренных настоящей частью, препятствует государственной регистрации всех взаимосвязанных прав, предусмотренных частью 10 настоящей статьи.</w:t>
      </w:r>
    </w:p>
    <w:p w14:paraId="75E23E03" w14:textId="77777777" w:rsidR="00D145A7" w:rsidRDefault="00D019A1">
      <w:pPr>
        <w:ind w:firstLine="709"/>
        <w:jc w:val="both"/>
      </w:pPr>
      <w:r>
        <w:t>Арест, запрет отчуждения и судебная обеспечительная мера препятствуют государственной регистрации до их отмен</w:t>
      </w:r>
      <w:r>
        <w:t>ы или до выдачи компетентным органом разрешения на совершение соответствующих регистрационных действий. Зарегистрированные сервитуты, аренда и иные права третьих лиц сохраняются, если они совместимы с использованием объекта недвижимости иностранным приобре</w:t>
      </w:r>
      <w:r>
        <w:t>тателем; при несовместимости регистрация допускается только после прекращения или изменения таких прав в установленном законом порядке.</w:t>
      </w:r>
    </w:p>
    <w:p w14:paraId="0371DD7F" w14:textId="77777777" w:rsidR="00D145A7" w:rsidRDefault="00D019A1">
      <w:pPr>
        <w:ind w:firstLine="709"/>
        <w:jc w:val="both"/>
      </w:pPr>
      <w:r>
        <w:t>20. В Едином государственном реестре прав на недвижимое имущество указываются специальное основание возникновения госуда</w:t>
      </w:r>
      <w:r>
        <w:t xml:space="preserve">рственной или муниципальной собственности по настоящей статье, реквизиты акта </w:t>
      </w:r>
      <w:r>
        <w:lastRenderedPageBreak/>
        <w:t>добровольной безвозмездной передачи, объект недвижимости, право иностранного лица, срок пользования и сведения о сохраненных обременениях (ограничениях). Наличие записи о специал</w:t>
      </w:r>
      <w:r>
        <w:t>ьном основании является обязательным условием применения части 16 настоящей статьи.</w:t>
      </w:r>
    </w:p>
    <w:p w14:paraId="424B13E6" w14:textId="77777777" w:rsidR="00D145A7" w:rsidRDefault="00D019A1">
      <w:pPr>
        <w:ind w:firstLine="709"/>
        <w:jc w:val="both"/>
      </w:pPr>
      <w:r>
        <w:t>21. Разрушение, случайная гибель или снос объекта недвижимости не изменяют происхождение права государственной или муниципальной собственности на земельный участок. Права н</w:t>
      </w:r>
      <w:r>
        <w:t>а восстановление объекта и сохранение права пользования определяются статьей 50 настоящего Кодекса.</w:t>
      </w:r>
    </w:p>
    <w:p w14:paraId="55473253" w14:textId="77777777" w:rsidR="00D145A7" w:rsidRDefault="00D019A1">
      <w:pPr>
        <w:ind w:firstLine="709"/>
        <w:jc w:val="both"/>
      </w:pPr>
      <w:r>
        <w:t>22. За исключением случаев, предусмотренных переходными положениями закона, которым введен установленный настоящей статьей специальный режим, акт добровольн</w:t>
      </w:r>
      <w:r>
        <w:t>ой безвозмездной передачи применяется только при добровольном отчуждении объекта недвижимости иностранному лицу его собственником. При наследовании, реорганизации, переходе прав по судебному акту, обращении взыскания, принудительном исполнении, разделе иму</w:t>
      </w:r>
      <w:r>
        <w:t>щества, прекращении гражданства Кыргызской Республики и иных случаях, в которых отсутствует добровольное волеизъявление прежнего собственника на отчуждение объекта иностранному лицу, права на земельный участок определяются частями 2 и 5 настоящей статьи, с</w:t>
      </w:r>
      <w:r>
        <w:t>татьями 37 и 39 настоящего Кодекса, гражданским законодательством, законодательством о залоге и исполнительном производстве.</w:t>
      </w:r>
    </w:p>
    <w:p w14:paraId="276276D7" w14:textId="77777777" w:rsidR="00D145A7" w:rsidRDefault="00D019A1">
      <w:pPr>
        <w:ind w:firstLine="709"/>
        <w:jc w:val="both"/>
      </w:pPr>
      <w:r>
        <w:t>23. Если земельный участок, закрепленный за объектом недвижимости, до перехода объекта к иностранному лицу находился в государствен</w:t>
      </w:r>
      <w:r>
        <w:t>ной или муниципальной собственности, форма собственности на земельный участок не изменяется. К иностранному лицу переходит право пользования земельным участком в допустимом для иностранного лица объеме, необходимом для владения и использования приобретенно</w:t>
      </w:r>
      <w:r>
        <w:t xml:space="preserve">го объекта недвижимости, на срок и условиях, предусмотренных частями 12 и 13 настоящей статьи. Если существовавшее право пользования являлось срочным и его оставшийся срок меньше срока, предусмотренного частями 12 и 13 настоящей статьи, право иностранного </w:t>
      </w:r>
      <w:r>
        <w:t>лица действует только в пределах такого оставшегося срока. Бессрочное (постоянное) право пользования земельным участком к иностранному лицу не переходит.</w:t>
      </w:r>
    </w:p>
    <w:p w14:paraId="0775E409" w14:textId="77777777" w:rsidR="00D145A7" w:rsidRDefault="00D019A1">
      <w:pPr>
        <w:ind w:firstLine="709"/>
        <w:jc w:val="both"/>
      </w:pPr>
      <w:r>
        <w:t>24. Если отчуждатель объекта недвижимости не является собственником закрепленного за этим объектом зем</w:t>
      </w:r>
      <w:r>
        <w:t>ельного участка и пользуется земельным участком, находящимся в частной собственности другого лица, переход объекта недвижимости к иностранному лицу не прекращает право собственности этого лица на земельный участок и сам по себе не влечет обязанности переда</w:t>
      </w:r>
      <w:r>
        <w:t>ть земельный участок в государственную или муниципальную собственность.</w:t>
      </w:r>
    </w:p>
    <w:p w14:paraId="50B9DD26" w14:textId="77777777" w:rsidR="00D145A7" w:rsidRDefault="00D019A1">
      <w:pPr>
        <w:ind w:firstLine="709"/>
        <w:jc w:val="both"/>
      </w:pPr>
      <w:r>
        <w:t>К иностранному приобретателю в соответствии со статьей 46 настоящего Кодекса переходит принадлежавшее отчуждателю право пользования земельным участком в допустимом для иностранного лиц</w:t>
      </w:r>
      <w:r>
        <w:t xml:space="preserve">а объеме, необходимом для владения и использования приобретенного объекта недвижимости. Согласие собственника земельного участка на такой переход не требуется, если переход права пользования вместе с объектом </w:t>
      </w:r>
      <w:r>
        <w:lastRenderedPageBreak/>
        <w:t>недвижимости прямо предусмотрен законом или дог</w:t>
      </w:r>
      <w:r>
        <w:t>овором. В иных случаях переход права пользования допускается с предварительного письменного согласия собственника земельного участка.</w:t>
      </w:r>
    </w:p>
    <w:p w14:paraId="0565D745" w14:textId="77777777" w:rsidR="00D145A7" w:rsidRDefault="00D019A1">
      <w:pPr>
        <w:ind w:firstLine="709"/>
        <w:jc w:val="both"/>
      </w:pPr>
      <w:r>
        <w:t xml:space="preserve">Право пользования иностранного лица возникает на срок и условиях, предусмотренных частями 12 и 13 настоящей статьи, но не </w:t>
      </w:r>
      <w:r>
        <w:t>дольше оставшегося срока права пользования отчуждателя, если такое право являлось срочным. Бессрочное (постоянное) право пользования земельным участком к иностранному лицу не переходит.»;</w:t>
      </w:r>
    </w:p>
    <w:p w14:paraId="2F002B17" w14:textId="77777777" w:rsidR="00D145A7" w:rsidRDefault="00D019A1">
      <w:pPr>
        <w:ind w:firstLine="709"/>
        <w:jc w:val="both"/>
      </w:pPr>
      <w:r>
        <w:t>2) в части 3 статьи 46 слова «, за исключением иностранных лиц, кото</w:t>
      </w:r>
      <w:r>
        <w:t>рым земельный участок переходит во временное пользование» заменить словами «. Права иностранного лица на земельный участок определяются статьей 8 настоящего Кодекса»;</w:t>
      </w:r>
    </w:p>
    <w:p w14:paraId="3481CD99" w14:textId="77777777" w:rsidR="00D145A7" w:rsidRDefault="00D019A1">
      <w:pPr>
        <w:ind w:firstLine="709"/>
        <w:jc w:val="both"/>
      </w:pPr>
      <w:r>
        <w:t>3) часть 1 статьи 48 дополнить абзацем третьим следующего содержания:</w:t>
      </w:r>
    </w:p>
    <w:p w14:paraId="72B941EB" w14:textId="77777777" w:rsidR="00D145A7" w:rsidRDefault="00D019A1">
      <w:pPr>
        <w:ind w:firstLine="709"/>
        <w:jc w:val="both"/>
      </w:pPr>
      <w:r>
        <w:t>«Особенности прав и</w:t>
      </w:r>
      <w:r>
        <w:t>ностранного лица на земельную долю определяются статьей 8 настоящего Кодекса.».</w:t>
      </w:r>
    </w:p>
    <w:p w14:paraId="4822BE52" w14:textId="77777777" w:rsidR="00D145A7" w:rsidRDefault="00D145A7">
      <w:pPr>
        <w:ind w:firstLine="708"/>
      </w:pPr>
    </w:p>
    <w:p w14:paraId="77EC23A1" w14:textId="77777777" w:rsidR="00D145A7" w:rsidRDefault="00D019A1">
      <w:pPr>
        <w:ind w:firstLine="708"/>
        <w:rPr>
          <w:b/>
          <w:bCs/>
        </w:rPr>
      </w:pPr>
      <w:r>
        <w:rPr>
          <w:b/>
          <w:bCs/>
        </w:rPr>
        <w:t>Статья 2</w:t>
      </w:r>
    </w:p>
    <w:p w14:paraId="391FE182" w14:textId="77777777" w:rsidR="00D145A7" w:rsidRDefault="00D145A7">
      <w:pPr>
        <w:ind w:firstLine="708"/>
      </w:pPr>
    </w:p>
    <w:p w14:paraId="171B022F" w14:textId="77777777" w:rsidR="00D145A7" w:rsidRDefault="00D019A1">
      <w:pPr>
        <w:ind w:firstLine="709"/>
        <w:jc w:val="both"/>
      </w:pPr>
      <w:r>
        <w:t>Внести в часть I Гражданского кодекса Кыргызской Республики (Ведомости Жогорку Кенеша Кыргызской Республики, 1996 г., № 6, ст.80) следующие изменения:</w:t>
      </w:r>
    </w:p>
    <w:p w14:paraId="022F8345" w14:textId="77777777" w:rsidR="00D145A7" w:rsidRDefault="00D019A1">
      <w:pPr>
        <w:ind w:firstLine="709"/>
        <w:jc w:val="both"/>
      </w:pPr>
      <w:r>
        <w:t>1) статью 233-</w:t>
      </w:r>
      <w:r>
        <w:t>10 дополнить абзацем третьим следующего содержания:</w:t>
      </w:r>
    </w:p>
    <w:p w14:paraId="73CB9866" w14:textId="77777777" w:rsidR="00D145A7" w:rsidRDefault="00D019A1">
      <w:pPr>
        <w:ind w:firstLine="709"/>
        <w:jc w:val="both"/>
      </w:pPr>
      <w:r>
        <w:t>«При отчуждении иностранному лицу здания, сооружения, жилого или нежилого помещения либо иного объекта недвижимости, права на который связаны с правами на земельный участок, права на земельный участок опр</w:t>
      </w:r>
      <w:r>
        <w:t>еделяются с учетом особенностей, установленных статьей 8 Земельного кодекса Кыргызской Республики.»;</w:t>
      </w:r>
    </w:p>
    <w:p w14:paraId="64A272F2" w14:textId="77777777" w:rsidR="00D145A7" w:rsidRDefault="00D019A1">
      <w:pPr>
        <w:ind w:firstLine="709"/>
        <w:jc w:val="both"/>
      </w:pPr>
      <w:r>
        <w:t>2) статью 247 дополнить частью 4 следующего содержания:</w:t>
      </w:r>
    </w:p>
    <w:p w14:paraId="4720A26D" w14:textId="77777777" w:rsidR="00D145A7" w:rsidRDefault="00D019A1">
      <w:pPr>
        <w:ind w:firstLine="709"/>
        <w:jc w:val="both"/>
      </w:pPr>
      <w:r>
        <w:t>«4. Особенности прав на земельную долю при переходе жилого или нежилого помещения в многоквартирном</w:t>
      </w:r>
      <w:r>
        <w:t xml:space="preserve"> доме к иностранному лицу либо от иностранного лица определяются статьей 8 Земельного кодекса Кыргызской Республики и жилищным законодательством Кыргызской Республики.».</w:t>
      </w:r>
    </w:p>
    <w:p w14:paraId="4A041ABF" w14:textId="77777777" w:rsidR="00D145A7" w:rsidRDefault="00D145A7">
      <w:pPr>
        <w:ind w:firstLine="708"/>
      </w:pPr>
    </w:p>
    <w:p w14:paraId="1A82E17D" w14:textId="77777777" w:rsidR="00D145A7" w:rsidRDefault="00D019A1">
      <w:pPr>
        <w:ind w:firstLine="708"/>
        <w:rPr>
          <w:b/>
          <w:bCs/>
        </w:rPr>
      </w:pPr>
      <w:r>
        <w:rPr>
          <w:b/>
          <w:bCs/>
        </w:rPr>
        <w:t>Статья 3</w:t>
      </w:r>
    </w:p>
    <w:p w14:paraId="2A11328E" w14:textId="77777777" w:rsidR="00D145A7" w:rsidRDefault="00D145A7">
      <w:pPr>
        <w:ind w:firstLine="708"/>
      </w:pPr>
    </w:p>
    <w:p w14:paraId="70CD49A0" w14:textId="77777777" w:rsidR="00D145A7" w:rsidRDefault="00D019A1">
      <w:pPr>
        <w:ind w:firstLine="709"/>
        <w:jc w:val="both"/>
      </w:pPr>
      <w:r>
        <w:t xml:space="preserve">Внести в часть II Гражданского кодекса Кыргызской Республики (Ведомости </w:t>
      </w:r>
      <w:r>
        <w:t>Жогорку Кенеша Кыргызской Республики, 1998 г., № 6, ст.226) следующее изменение:</w:t>
      </w:r>
    </w:p>
    <w:p w14:paraId="0E8E6960" w14:textId="77777777" w:rsidR="00D145A7" w:rsidRDefault="00D019A1">
      <w:pPr>
        <w:ind w:firstLine="709"/>
        <w:jc w:val="both"/>
      </w:pPr>
      <w:r>
        <w:t>статью 509 дополнить частью 4 следующего содержания:</w:t>
      </w:r>
    </w:p>
    <w:p w14:paraId="086D513C" w14:textId="77777777" w:rsidR="00D145A7" w:rsidRDefault="00D019A1">
      <w:pPr>
        <w:ind w:firstLine="709"/>
        <w:jc w:val="both"/>
      </w:pPr>
      <w:r>
        <w:t>«4. К акту добровольной безвозмездной передачи земельного участка в государственную или муниципальную собственность, преду</w:t>
      </w:r>
      <w:r>
        <w:t xml:space="preserve">смотренному статьей 8 Земельного кодекса Кыргызской Республики, правила настоящей главы не применяются. Такой акт является самостоятельной односторонней сделкой собственника земли и влечет правовые последствия только в составе </w:t>
      </w:r>
      <w:r>
        <w:lastRenderedPageBreak/>
        <w:t>взаимосвязанной государственн</w:t>
      </w:r>
      <w:r>
        <w:t>ой регистрации, предусмотренной земельным законодательством Кыргызской Республики.».</w:t>
      </w:r>
    </w:p>
    <w:p w14:paraId="64D2179A" w14:textId="77777777" w:rsidR="00D145A7" w:rsidRDefault="00D145A7">
      <w:pPr>
        <w:ind w:firstLine="708"/>
      </w:pPr>
    </w:p>
    <w:p w14:paraId="6AE0609C" w14:textId="77777777" w:rsidR="00D145A7" w:rsidRDefault="00D019A1">
      <w:pPr>
        <w:ind w:firstLine="708"/>
        <w:rPr>
          <w:b/>
          <w:bCs/>
        </w:rPr>
      </w:pPr>
      <w:r>
        <w:rPr>
          <w:b/>
          <w:bCs/>
        </w:rPr>
        <w:t>Статья 4</w:t>
      </w:r>
    </w:p>
    <w:p w14:paraId="3CE72F91" w14:textId="77777777" w:rsidR="00D145A7" w:rsidRDefault="00D145A7">
      <w:pPr>
        <w:ind w:firstLine="708"/>
      </w:pPr>
    </w:p>
    <w:p w14:paraId="0C18A0ED" w14:textId="77777777" w:rsidR="00D145A7" w:rsidRDefault="00D019A1">
      <w:pPr>
        <w:ind w:firstLine="709"/>
        <w:jc w:val="both"/>
      </w:pPr>
      <w:r>
        <w:t>Внести в Жилищный кодекс Кыргызской Республики (газета «Эркин-Тоо» от 26 июля 2013 года № 62) следующие изменения:</w:t>
      </w:r>
    </w:p>
    <w:p w14:paraId="27E25002" w14:textId="77777777" w:rsidR="00D145A7" w:rsidRDefault="00D019A1">
      <w:pPr>
        <w:ind w:firstLine="709"/>
        <w:jc w:val="both"/>
      </w:pPr>
      <w:r>
        <w:t>1) статью 22 дополнить частью 10 следующего с</w:t>
      </w:r>
      <w:r>
        <w:t>одержания:</w:t>
      </w:r>
    </w:p>
    <w:p w14:paraId="30242123" w14:textId="77777777" w:rsidR="00D145A7" w:rsidRDefault="00D019A1">
      <w:pPr>
        <w:ind w:firstLine="709"/>
        <w:jc w:val="both"/>
      </w:pPr>
      <w:r>
        <w:t>«10. Особенности прав на придомовой земельный участок и земельную долю при переходе жилого или нежилого помещения к иностранному лицу либо от иностранного лица определяются статьей 8 Земельного кодекса Кыргызской Республики. Возникновение госуда</w:t>
      </w:r>
      <w:r>
        <w:t>рственной или муниципальной собственности на земельную долю не влечет перехода права собственности на иное общее имущество многоквартирного дома и не предоставляет публичному собственнику право голоса на общем собрании собственников помещений.»;</w:t>
      </w:r>
    </w:p>
    <w:p w14:paraId="75180F55" w14:textId="77777777" w:rsidR="00D145A7" w:rsidRDefault="00D019A1">
      <w:pPr>
        <w:ind w:firstLine="709"/>
        <w:jc w:val="both"/>
      </w:pPr>
      <w:r>
        <w:t>2) часть 2</w:t>
      </w:r>
      <w:r>
        <w:t xml:space="preserve"> статьи 23 после абзаца первого дополнить абзацем вторым следующего содержания:</w:t>
      </w:r>
    </w:p>
    <w:p w14:paraId="371124FE" w14:textId="77777777" w:rsidR="00D145A7" w:rsidRDefault="00D019A1">
      <w:pPr>
        <w:ind w:firstLine="709"/>
        <w:jc w:val="both"/>
      </w:pPr>
      <w:r>
        <w:t>«В случае перехода помещения к иностранному лицу правило абзаца первого настоящей части применяется к общему имуществу, за исключением земельной доли, права на которую определя</w:t>
      </w:r>
      <w:r>
        <w:t xml:space="preserve">ются статьей 8 Земельного кодекса Кыргызской Республики. Одновременная передача земельной доли в государственную или муниципальную собственность на основании акта, предусмотренного указанной статьей, не является отчуждением доли отдельно от помещения и не </w:t>
      </w:r>
      <w:r>
        <w:t>влечет ничтожности сделки с помещением.».</w:t>
      </w:r>
    </w:p>
    <w:p w14:paraId="27C4FA85" w14:textId="77777777" w:rsidR="00D145A7" w:rsidRDefault="00D145A7">
      <w:pPr>
        <w:ind w:firstLine="708"/>
      </w:pPr>
    </w:p>
    <w:p w14:paraId="4ACB766A" w14:textId="77777777" w:rsidR="00D145A7" w:rsidRDefault="00D019A1">
      <w:pPr>
        <w:ind w:firstLine="708"/>
        <w:rPr>
          <w:b/>
          <w:bCs/>
        </w:rPr>
      </w:pPr>
      <w:r>
        <w:rPr>
          <w:b/>
          <w:bCs/>
        </w:rPr>
        <w:t>Статья 5</w:t>
      </w:r>
    </w:p>
    <w:p w14:paraId="7A8A9FE3" w14:textId="77777777" w:rsidR="00D145A7" w:rsidRDefault="00D145A7">
      <w:pPr>
        <w:ind w:firstLine="708"/>
      </w:pPr>
    </w:p>
    <w:p w14:paraId="3324D06F" w14:textId="77777777" w:rsidR="00D145A7" w:rsidRDefault="00D019A1">
      <w:pPr>
        <w:ind w:firstLine="709"/>
        <w:jc w:val="both"/>
      </w:pPr>
      <w:r>
        <w:t>Внести в Закон Кыргызской Республики «О государственной регистрации прав на недвижимое имущество и сделок с ним» (Ведомости Жогорку Кенеша Кыргызской Республики, 1999 г., № 4, ст.193) следующее изменение</w:t>
      </w:r>
      <w:r>
        <w:t>:</w:t>
      </w:r>
    </w:p>
    <w:p w14:paraId="265D0DAA" w14:textId="77777777" w:rsidR="00D145A7" w:rsidRDefault="00D019A1">
      <w:pPr>
        <w:ind w:firstLine="709"/>
        <w:jc w:val="both"/>
      </w:pPr>
      <w:r>
        <w:t>статью 42 дополнить абзацами пятым-девятым следующего содержания:</w:t>
      </w:r>
    </w:p>
    <w:p w14:paraId="5AE1F658" w14:textId="77777777" w:rsidR="00D145A7" w:rsidRDefault="00D019A1">
      <w:pPr>
        <w:ind w:firstLine="709"/>
        <w:jc w:val="both"/>
      </w:pPr>
      <w:r>
        <w:t>«В случаях, предусмотренных частями 6-20 статьи 8 Земельного кодекса Кыргызской Республики, государственная регистрация прекращения частной собственности на земельный участок или земельную</w:t>
      </w:r>
      <w:r>
        <w:t xml:space="preserve"> долю, возникновения государственной или муниципальной собственности, перехода права собственности на объект недвижимости к иностранному лицу и возникновения у него права срочного (временного) пользования осуществляется в рамках одного взаимосвязанного рег</w:t>
      </w:r>
      <w:r>
        <w:t>истрационного действия. При наличии зарегистрированного залога в состав этого действия включается государственная регистрация прекращения, изменения и возникновения обременений в соответствии с частью 19 статьи 8 Земельного кодекса Кыргызской Республики.</w:t>
      </w:r>
    </w:p>
    <w:p w14:paraId="29B461AA" w14:textId="77777777" w:rsidR="00D145A7" w:rsidRDefault="00D019A1">
      <w:pPr>
        <w:ind w:firstLine="709"/>
        <w:jc w:val="both"/>
      </w:pPr>
      <w:r>
        <w:lastRenderedPageBreak/>
        <w:t>О</w:t>
      </w:r>
      <w:r>
        <w:t>снованиями для регистрации являются договор или иной документ о добровольном отчуждении объекта недвижимости иностранному лицу, акт добровольной безвозмездной передачи земельного участка, подтверждение иностранного приобретателя, документы о правах на объе</w:t>
      </w:r>
      <w:r>
        <w:t>кт недвижимости и землю, а при наличии залога – письменное согласие каждого залогодержателя и соглашение о сохранении либо замене обеспечения. Решение государственного органа или органа местного самоуправления о принятии либо предоставлении земельного учас</w:t>
      </w:r>
      <w:r>
        <w:t>тка не требуется.</w:t>
      </w:r>
    </w:p>
    <w:p w14:paraId="08138C7B" w14:textId="77777777" w:rsidR="00D145A7" w:rsidRDefault="00D019A1">
      <w:pPr>
        <w:ind w:firstLine="709"/>
        <w:jc w:val="both"/>
      </w:pPr>
      <w:r>
        <w:t>Регистрационный орган не вправе зарегистрировать отдельное право или обременение из состава взаимосвязанных прав и обременений. При отсутствии основания для регистрации хотя бы одного из них все регистрационные действия приостанавливаются</w:t>
      </w:r>
      <w:r>
        <w:t xml:space="preserve"> либо в их совершении отказывается.</w:t>
      </w:r>
    </w:p>
    <w:p w14:paraId="7100F65D" w14:textId="77777777" w:rsidR="00D145A7" w:rsidRDefault="00D019A1">
      <w:pPr>
        <w:ind w:firstLine="709"/>
        <w:jc w:val="both"/>
      </w:pPr>
      <w:r>
        <w:t>В регистрационной карточке обязательно указываются происхождение публичной собственности по статье 8 Земельного кодекса Кыргызской Республики или переходным положениям закона, которым введен специальный режим, объект нед</w:t>
      </w:r>
      <w:r>
        <w:t>вижимости, право иностранного лица, срок пользования и сведения о сохраненных обременениях. Обратное возникновение частной собственности регистрируется только при наличии такой записи и документа о переходе объекта недвижимости к лицу, имеющему право частн</w:t>
      </w:r>
      <w:r>
        <w:t>ой собственности на землю.</w:t>
      </w:r>
    </w:p>
    <w:p w14:paraId="4CF84A04" w14:textId="77777777" w:rsidR="00D145A7" w:rsidRDefault="00D019A1">
      <w:pPr>
        <w:ind w:firstLine="709"/>
        <w:jc w:val="both"/>
      </w:pPr>
      <w:r>
        <w:t xml:space="preserve">Государственная регистрация прекращения зарегистрированного права частной собственности иностранного лица на земельный участок или земельную долю в соответствии с переходными положениями закона, которым введен специальный режим, </w:t>
      </w:r>
      <w:r>
        <w:t>допускается только на основании акта добровольной безвозмездной передачи земельного участка, совершенного иностранным лицом, либо вступившего в законную силу судебного акта. При отсутствии такого акта или судебного акта регистрационный орган не вправе само</w:t>
      </w:r>
      <w:r>
        <w:t>стоятельно прекращать, изменять или исправлять зарегистрированное право. На основании судебного акта одновременно регистрируются прекращение права частной собственности иностранного лица, возникновение государственной или муниципальной собственности и прав</w:t>
      </w:r>
      <w:r>
        <w:t>о срочного (временного) пользования иностранного собственника объекта недвижимости, а также изменения совместимых обременений, определенные судом.».</w:t>
      </w:r>
    </w:p>
    <w:p w14:paraId="6C3C5B95" w14:textId="77777777" w:rsidR="00D145A7" w:rsidRDefault="00D145A7">
      <w:pPr>
        <w:ind w:firstLine="708"/>
      </w:pPr>
    </w:p>
    <w:p w14:paraId="6292650E" w14:textId="77777777" w:rsidR="00D145A7" w:rsidRDefault="00D019A1">
      <w:pPr>
        <w:ind w:firstLine="708"/>
        <w:rPr>
          <w:b/>
          <w:bCs/>
        </w:rPr>
      </w:pPr>
      <w:r>
        <w:rPr>
          <w:b/>
          <w:bCs/>
        </w:rPr>
        <w:t>Статья 6</w:t>
      </w:r>
    </w:p>
    <w:p w14:paraId="253BA2BA" w14:textId="77777777" w:rsidR="00D145A7" w:rsidRDefault="00D145A7">
      <w:pPr>
        <w:ind w:firstLine="708"/>
      </w:pPr>
    </w:p>
    <w:p w14:paraId="7BDE8ED6" w14:textId="77777777" w:rsidR="00D145A7" w:rsidRDefault="00D019A1">
      <w:pPr>
        <w:ind w:firstLine="709"/>
        <w:jc w:val="both"/>
      </w:pPr>
      <w:r>
        <w:t>Внести в Закон Кыргызской Республики «О залоге» (Ведомости Жогорку Кенеша Кыргызской Республики,</w:t>
      </w:r>
      <w:r>
        <w:t xml:space="preserve"> 2005 г., № 6, ст.377) следующее изменение:</w:t>
      </w:r>
    </w:p>
    <w:p w14:paraId="241A9CB5" w14:textId="158F2F48" w:rsidR="00D145A7" w:rsidRDefault="00D019A1">
      <w:pPr>
        <w:ind w:firstLine="709"/>
        <w:jc w:val="both"/>
      </w:pPr>
      <w:r>
        <w:t xml:space="preserve">статью 15 дополнить </w:t>
      </w:r>
      <w:r w:rsidR="005D0018">
        <w:t>частью</w:t>
      </w:r>
      <w:r w:rsidR="005D0018">
        <w:rPr>
          <w:lang w:val="en-US"/>
        </w:rPr>
        <w:t xml:space="preserve"> </w:t>
      </w:r>
      <w:r>
        <w:t>5 следующего содержания:</w:t>
      </w:r>
    </w:p>
    <w:p w14:paraId="2BFA9410" w14:textId="77777777" w:rsidR="00D145A7" w:rsidRDefault="00D019A1">
      <w:pPr>
        <w:ind w:firstLine="709"/>
        <w:jc w:val="both"/>
      </w:pPr>
      <w:r>
        <w:t>«5. В случае добровольной безвозмездной передачи заложенного земельного участка или земельной доли в государственную или муниципальную собственность, предусмотр</w:t>
      </w:r>
      <w:r>
        <w:t xml:space="preserve">енной статьей 8 Земельного </w:t>
      </w:r>
      <w:r>
        <w:lastRenderedPageBreak/>
        <w:t xml:space="preserve">кодекса Кыргызской Республики, применяются правила настоящего пункта. Наличие в договоре о залоге условия о праве залогодателя на такое распоряжение заложенным имуществом не требуется, если предварительное письменное согласие на </w:t>
      </w:r>
      <w:r>
        <w:t>передачу дано каждым залогодержателем.</w:t>
      </w:r>
    </w:p>
    <w:p w14:paraId="470EE827" w14:textId="77777777" w:rsidR="00D145A7" w:rsidRDefault="00D019A1">
      <w:pPr>
        <w:ind w:firstLine="709"/>
        <w:jc w:val="both"/>
      </w:pPr>
      <w:r>
        <w:t xml:space="preserve">Условия прекращения залога права частной собственности на земельный участок или земельную долю и распространения залога на отчуждаемый иностранному лицу объект недвижимости и возникающее право срочного (временного) </w:t>
      </w:r>
      <w:r>
        <w:t xml:space="preserve">пользования земельным участком либо условия иной замены обеспечения определяются письменным соглашением залогодержателя, залогодателя и иностранного приобретателя. Прекращение, изменение и возникновение соответствующих обременений подлежат государственной </w:t>
      </w:r>
      <w:r>
        <w:t>регистрации одновременно с правами, предусмотренными статьей 8 Земельного кодекса Кыргызской Республики, с сохранением очередности первоначально зарегистрированного залога, если иное не установлено указанным соглашением.</w:t>
      </w:r>
    </w:p>
    <w:p w14:paraId="21ECFECE" w14:textId="77777777" w:rsidR="00D145A7" w:rsidRDefault="00D019A1">
      <w:pPr>
        <w:ind w:firstLine="709"/>
        <w:jc w:val="both"/>
      </w:pPr>
      <w:r>
        <w:t>При возникновении у приобретателя о</w:t>
      </w:r>
      <w:r>
        <w:t>бъекта недвижимости права частной собственности на земельный участок или земельную долю в соответствии с частью 16 статьи 8 Земельного кодекса Кыргызской Республики залог права срочного (временного) пользования прекращается, а залог распространяется на воз</w:t>
      </w:r>
      <w:r>
        <w:t>никшее право частной собственности с сохранением очередности первоначально зарегистрированного залога, если иное не установлено соглашением с залогодержателем.</w:t>
      </w:r>
    </w:p>
    <w:p w14:paraId="1BF7E820" w14:textId="77777777" w:rsidR="00D145A7" w:rsidRDefault="00D019A1">
      <w:pPr>
        <w:ind w:firstLine="709"/>
        <w:jc w:val="both"/>
      </w:pPr>
      <w:r>
        <w:t>При добровольной безвозмездной передаче заложенного земельного участка или земельной доли иностр</w:t>
      </w:r>
      <w:r>
        <w:t>анным лицом в соответствии с переходными положениями закона, которым введен специальный режим статьи 8 Земельного кодекса Кыргызской Республики, такая передача и связанное с ней регистрационное переоформление допускаются с предварительного письменного согл</w:t>
      </w:r>
      <w:r>
        <w:t>асия каждого залогодержателя. Наличие в договоре о залоге условия о праве залогодателя на такую передачу не требуется. Условия прекращения залога зарегистрированного права частной собственности на земельный участок или земельную долю и распространения зало</w:t>
      </w:r>
      <w:r>
        <w:t>га на принадлежащий иностранному лицу объект недвижимости и возникающее право срочного (временного) пользования земельным участком либо условия иной замены обеспечения определяются письменным соглашением иностранного лица с каждым залогодержателем. Прекращ</w:t>
      </w:r>
      <w:r>
        <w:t>ение, изменение и возникновение обременений регистрируются одновременно с правами, предусмотренными переходными положениями указанного закона, с сохранением очередности первоначально зарегистрированного залога, если иное не установлено соглашением с залого</w:t>
      </w:r>
      <w:r>
        <w:t>держателем. Отсутствие необходимого согласия препятствует добровольному регистрационному переоформлению и влечет применение предусмотренной переходными положениями судебной процедуры.».</w:t>
      </w:r>
    </w:p>
    <w:p w14:paraId="1090CB73" w14:textId="77777777" w:rsidR="00D145A7" w:rsidRDefault="00D145A7">
      <w:pPr>
        <w:ind w:firstLine="708"/>
      </w:pPr>
    </w:p>
    <w:p w14:paraId="1DD9BA9E" w14:textId="77777777" w:rsidR="00D145A7" w:rsidRDefault="00D019A1">
      <w:pPr>
        <w:ind w:firstLine="708"/>
        <w:rPr>
          <w:b/>
          <w:bCs/>
        </w:rPr>
      </w:pPr>
      <w:r>
        <w:rPr>
          <w:b/>
          <w:bCs/>
        </w:rPr>
        <w:t>Статья 7</w:t>
      </w:r>
    </w:p>
    <w:p w14:paraId="44D90FF2" w14:textId="77777777" w:rsidR="00D145A7" w:rsidRDefault="00D145A7">
      <w:pPr>
        <w:ind w:firstLine="708"/>
      </w:pPr>
    </w:p>
    <w:p w14:paraId="56459ADE" w14:textId="77777777" w:rsidR="00D145A7" w:rsidRDefault="00D019A1">
      <w:pPr>
        <w:ind w:firstLine="709"/>
        <w:jc w:val="both"/>
      </w:pPr>
      <w:r>
        <w:lastRenderedPageBreak/>
        <w:t>Внести в Закон Кыргызской Республики «О муниципальной собст</w:t>
      </w:r>
      <w:r>
        <w:t>венности на имущество» (газета «Эркин-Тоо» от 27 марта 2002 года № 23) следующее изменение:</w:t>
      </w:r>
    </w:p>
    <w:p w14:paraId="47531C53" w14:textId="77777777" w:rsidR="00D145A7" w:rsidRDefault="00D019A1">
      <w:pPr>
        <w:ind w:firstLine="709"/>
        <w:jc w:val="both"/>
      </w:pPr>
      <w:r>
        <w:t>статью 11 дополнить частью 4 следующего содержания:</w:t>
      </w:r>
    </w:p>
    <w:p w14:paraId="5A7288A6" w14:textId="77777777" w:rsidR="00D145A7" w:rsidRDefault="00D019A1">
      <w:pPr>
        <w:ind w:firstLine="709"/>
        <w:jc w:val="both"/>
      </w:pPr>
      <w:r>
        <w:t>«4. Положения частей 1 и 2 настоящей статьи не применяются при прекращении муниципальной собственности на земель</w:t>
      </w:r>
      <w:r>
        <w:t>ный участок или земельную долю и возникновении частной собственности непосредственно в силу части 16 статьи 8 Земельного кодекса Кыргызской Республики. Такое прекращение муниципальной собственности не является приватизацией и не требует решения местного ке</w:t>
      </w:r>
      <w:r>
        <w:t>неша или исполнительного органа местного самоуправления, проведения торгов, заключения договора либо внесения платы.».</w:t>
      </w:r>
    </w:p>
    <w:p w14:paraId="76F122BD" w14:textId="77777777" w:rsidR="00D145A7" w:rsidRDefault="00D145A7">
      <w:pPr>
        <w:ind w:firstLine="708"/>
      </w:pPr>
    </w:p>
    <w:p w14:paraId="1BCEB615" w14:textId="77777777" w:rsidR="00D145A7" w:rsidRDefault="00D019A1">
      <w:pPr>
        <w:ind w:firstLine="708"/>
        <w:rPr>
          <w:b/>
          <w:bCs/>
        </w:rPr>
      </w:pPr>
      <w:r>
        <w:rPr>
          <w:b/>
          <w:bCs/>
        </w:rPr>
        <w:t>Статья 8</w:t>
      </w:r>
    </w:p>
    <w:p w14:paraId="642BFC33" w14:textId="77777777" w:rsidR="00D145A7" w:rsidRDefault="00D145A7">
      <w:pPr>
        <w:ind w:firstLine="708"/>
      </w:pPr>
    </w:p>
    <w:p w14:paraId="06770FB1" w14:textId="77777777" w:rsidR="00D145A7" w:rsidRDefault="00D019A1">
      <w:pPr>
        <w:ind w:firstLine="709"/>
        <w:jc w:val="both"/>
      </w:pPr>
      <w:r>
        <w:t>Внести в Закон Кыргызской Республики «О приватизации государственной собственности в Кыргызской Республике» (Ведомости Жогорку</w:t>
      </w:r>
      <w:r>
        <w:t xml:space="preserve"> Кенеша Кыргызской Республики, 2002 г., № 3, ст.123) следующее изменение:</w:t>
      </w:r>
    </w:p>
    <w:p w14:paraId="20A1A0A4" w14:textId="77777777" w:rsidR="00D145A7" w:rsidRDefault="00D019A1">
      <w:pPr>
        <w:ind w:firstLine="709"/>
        <w:jc w:val="both"/>
      </w:pPr>
      <w:r>
        <w:t>статью 3 после абзаца второго дополнить абзацем третьим следующего содержания:</w:t>
      </w:r>
    </w:p>
    <w:p w14:paraId="739C74EA" w14:textId="77777777" w:rsidR="00D145A7" w:rsidRDefault="00D019A1">
      <w:pPr>
        <w:ind w:firstLine="709"/>
        <w:jc w:val="both"/>
      </w:pPr>
      <w:r>
        <w:t>«на прекращение государственной собственности на земельный участок или земельную долю и возникновение ч</w:t>
      </w:r>
      <w:r>
        <w:t>астной собственности непосредственно в силу части 16 статьи 8 Земельного кодекса Кыргызской Республики;».</w:t>
      </w:r>
    </w:p>
    <w:p w14:paraId="543E1DD5" w14:textId="77777777" w:rsidR="00D145A7" w:rsidRDefault="00D145A7">
      <w:pPr>
        <w:ind w:firstLine="708"/>
      </w:pPr>
    </w:p>
    <w:p w14:paraId="6E0B52B6" w14:textId="77777777" w:rsidR="00D145A7" w:rsidRDefault="00D019A1">
      <w:pPr>
        <w:ind w:firstLine="708"/>
        <w:rPr>
          <w:b/>
          <w:bCs/>
        </w:rPr>
      </w:pPr>
      <w:r>
        <w:rPr>
          <w:b/>
          <w:bCs/>
        </w:rPr>
        <w:t>Статья 9</w:t>
      </w:r>
    </w:p>
    <w:p w14:paraId="43710442" w14:textId="77777777" w:rsidR="00D145A7" w:rsidRDefault="00D145A7">
      <w:pPr>
        <w:ind w:firstLine="708"/>
      </w:pPr>
    </w:p>
    <w:p w14:paraId="61BD206E" w14:textId="77777777" w:rsidR="00D145A7" w:rsidRDefault="00D019A1">
      <w:pPr>
        <w:ind w:firstLine="709"/>
        <w:jc w:val="both"/>
      </w:pPr>
      <w:r>
        <w:t>1. Сделки и права на недвижимое имущество, зарегистрированные до дня вступления в силу настоящего Закона, сохраняют юридическую силу и регу</w:t>
      </w:r>
      <w:r>
        <w:t>лируются законодательством, действовавшим на день их государственной регистрации, с учетом особенностей, установленных частями 2-9 настоящей статьи.</w:t>
      </w:r>
    </w:p>
    <w:p w14:paraId="2F920E9A" w14:textId="77777777" w:rsidR="00D145A7" w:rsidRDefault="00D019A1">
      <w:pPr>
        <w:ind w:firstLine="709"/>
        <w:jc w:val="both"/>
      </w:pPr>
      <w:r>
        <w:t>2. Уполномоченному государственному органу в сфере государственной регистрации прав на недвижимое имущество</w:t>
      </w:r>
      <w:r>
        <w:t xml:space="preserve"> в течение двенадцати месяцев со дня вступления в силу настоящего Закона провести инвентаризацию зарегистрированных на день вступления в силу настоящего Закона:</w:t>
      </w:r>
    </w:p>
    <w:p w14:paraId="11470057" w14:textId="77777777" w:rsidR="00D145A7" w:rsidRDefault="00D019A1">
      <w:pPr>
        <w:ind w:firstLine="709"/>
        <w:jc w:val="both"/>
      </w:pPr>
      <w:r>
        <w:t>1) зданий, сооружений, жилых и нежилых помещений и иных объектов недвижимости, принадлежащих ин</w:t>
      </w:r>
      <w:r>
        <w:t>остранным лицам на праве собственности;</w:t>
      </w:r>
    </w:p>
    <w:p w14:paraId="6BE4CDA3" w14:textId="77777777" w:rsidR="00D145A7" w:rsidRDefault="00D019A1">
      <w:pPr>
        <w:ind w:firstLine="709"/>
        <w:jc w:val="both"/>
      </w:pPr>
      <w:r>
        <w:t>2) земельных участков и земельных долей, права на которые связаны с правами иностранных лиц на объекты недвижимости, указанные в пункте 1 настоящей части, а также зарегистрированных обременений (ограничений) этих пра</w:t>
      </w:r>
      <w:r>
        <w:t>в.</w:t>
      </w:r>
    </w:p>
    <w:p w14:paraId="43B1E3B8" w14:textId="77777777" w:rsidR="00D145A7" w:rsidRDefault="00D019A1">
      <w:pPr>
        <w:ind w:firstLine="709"/>
        <w:jc w:val="both"/>
      </w:pPr>
      <w:r>
        <w:t xml:space="preserve">3. В ходе инвентаризации отдельно выявляются случаи, когда за иностранным лицом зарегистрировано право частной собственности на </w:t>
      </w:r>
      <w:r>
        <w:lastRenderedPageBreak/>
        <w:t>земельный участок или земельную долю, связанные с принадлежащим этому иностранному лицу объектом недвижимости. По каждому выя</w:t>
      </w:r>
      <w:r>
        <w:t>вленному случаю уполномоченный государственный орган в сфере государственной регистрации прав на недвижимое имущество проверяет правоустанавливающие документы и основание возникновения зарегистрированного права.</w:t>
      </w:r>
    </w:p>
    <w:p w14:paraId="1A79ED47" w14:textId="77777777" w:rsidR="00D145A7" w:rsidRDefault="00D019A1">
      <w:pPr>
        <w:ind w:firstLine="709"/>
        <w:jc w:val="both"/>
      </w:pPr>
      <w:r>
        <w:t>Процедура, предусмотренная частями 4-9 насто</w:t>
      </w:r>
      <w:r>
        <w:t>ящей статьи, не применяется к правам иностранных лиц, возникшим на специальных основаниях, прямо предусмотренных частями 2 и 5 статьи 8, частями 2-5 статьи 39 Земельного кодекса Кыргызской Республики либо иными нормами законодательства, устанавливающими сп</w:t>
      </w:r>
      <w:r>
        <w:t>ециальный срок и порядок отчуждения или прекращения такого права. К указанным правам применяются соответствующие специальные нормы.</w:t>
      </w:r>
    </w:p>
    <w:p w14:paraId="529071B1" w14:textId="77777777" w:rsidR="00D145A7" w:rsidRDefault="00D019A1">
      <w:pPr>
        <w:ind w:firstLine="709"/>
        <w:jc w:val="both"/>
      </w:pPr>
      <w:r>
        <w:t>4. По результатам проверки уполномоченный государственный орган в сфере государственной регистрации прав на недвижимое имуще</w:t>
      </w:r>
      <w:r>
        <w:t>ство направляет иностранному лицу официальное уведомление с предложением в течение шести месяцев со дня надлежащего уведомления добровольно привести зарегистрированное право на земельный участок или земельную долю в соответствие с Конституцией Кыргызской Р</w:t>
      </w:r>
      <w:r>
        <w:t>еспублики и Земельным кодексом Кыргызской Республики путем совершения акта добровольной безвозмездной передачи, предусмотренного частями 7 и 8 статьи 8 Земельного кодекса Кыргызской Республики.</w:t>
      </w:r>
    </w:p>
    <w:p w14:paraId="0A667649" w14:textId="77777777" w:rsidR="00D145A7" w:rsidRDefault="00D019A1">
      <w:pPr>
        <w:ind w:firstLine="709"/>
        <w:jc w:val="both"/>
      </w:pPr>
      <w:r>
        <w:t>В уведомлении указываются сведения об объекте недвижимости и з</w:t>
      </w:r>
      <w:r>
        <w:t>емельном участке или земельной доле, выявленное основание возникновения права, предлагаемый порядок оформления передачи, последствия неисполнения уведомления и наименование органа, уполномоченного обратиться в суд. Форма уведомления, порядок его направлени</w:t>
      </w:r>
      <w:r>
        <w:t>я и вручения утверждаются уполномоченным государственным органом в сфере государственной регистрации прав на недвижимое имущество. Порядок направления и вручения уведомления должен обеспечивать подтверждение факта и даты надлежащего уведомления иностранног</w:t>
      </w:r>
      <w:r>
        <w:t>о лица либо его уполномоченного представителя.</w:t>
      </w:r>
    </w:p>
    <w:p w14:paraId="17D47FFA" w14:textId="77777777" w:rsidR="00D145A7" w:rsidRDefault="00D019A1">
      <w:pPr>
        <w:ind w:firstLine="709"/>
        <w:jc w:val="both"/>
      </w:pPr>
      <w:r>
        <w:t>5. При совершении иностранным лицом в установленный срок акта добровольной безвозмездной передачи уполномоченный государственный орган в сфере государственной регистрации прав на недвижимое имущество на основа</w:t>
      </w:r>
      <w:r>
        <w:t>нии этого акта одновременно регистрирует:</w:t>
      </w:r>
    </w:p>
    <w:p w14:paraId="4E3E48CD" w14:textId="77777777" w:rsidR="00D145A7" w:rsidRDefault="00D019A1">
      <w:pPr>
        <w:ind w:firstLine="709"/>
        <w:jc w:val="both"/>
      </w:pPr>
      <w:r>
        <w:t>1) прекращение права частной собственности иностранного лица на земельный участок или земельную долю;</w:t>
      </w:r>
    </w:p>
    <w:p w14:paraId="467BB60A" w14:textId="77777777" w:rsidR="00D145A7" w:rsidRDefault="00D019A1">
      <w:pPr>
        <w:ind w:firstLine="709"/>
        <w:jc w:val="both"/>
      </w:pPr>
      <w:r>
        <w:t xml:space="preserve">2) возникновение муниципальной собственности соответствующего местного сообщества – на земельный участок или </w:t>
      </w:r>
      <w:r>
        <w:t>земельную долю в черте населенного пункта либо государственной собственности – в случаях, предусмотренных Земельным кодексом Кыргызской Республики;</w:t>
      </w:r>
    </w:p>
    <w:p w14:paraId="1303881C" w14:textId="77777777" w:rsidR="00D145A7" w:rsidRDefault="00D019A1">
      <w:pPr>
        <w:ind w:firstLine="709"/>
        <w:jc w:val="both"/>
      </w:pPr>
      <w:r>
        <w:t>3) возникновение у иностранного собственника объекта недвижимости права срочного (временного) пользования зе</w:t>
      </w:r>
      <w:r>
        <w:t>мельным участком или соответствующей доли в праве общего пользования.</w:t>
      </w:r>
    </w:p>
    <w:p w14:paraId="098951EC" w14:textId="77777777" w:rsidR="00D145A7" w:rsidRDefault="00D019A1">
      <w:pPr>
        <w:ind w:firstLine="709"/>
        <w:jc w:val="both"/>
      </w:pPr>
      <w:r>
        <w:lastRenderedPageBreak/>
        <w:t>Если земельный участок или земельная доля находятся в залоге, добровольное регистрационное переоформление допускается только с предварительного письменного согласия каждого залогодержате</w:t>
      </w:r>
      <w:r>
        <w:t>ля. Условия прекращения залога зарегистрированного права частной собственности на земельный участок или земельную долю и распространения залога на принадлежащий иностранному лицу объект недвижимости и возникающее право срочного (временного) пользования зем</w:t>
      </w:r>
      <w:r>
        <w:t>ельным участком либо условия иной замены обеспечения определяются письменным соглашением иностранного лица с каждым залогодержателем. Прекращение, изменение и возникновение обременений регистрируются одновременно с правами, предусмотренными настоящей часть</w:t>
      </w:r>
      <w:r>
        <w:t>ю, с сохранением очередности первоначально зарегистрированного залога, если иное не установлено соглашением с залогодержателем. Отсутствие необходимого согласия препятствует добровольному регистрационному переоформлению и влечет применение судебной процеду</w:t>
      </w:r>
      <w:r>
        <w:t>ры, предусмотренной частями 6-9 настоящей статьи.</w:t>
      </w:r>
    </w:p>
    <w:p w14:paraId="7418839A" w14:textId="77777777" w:rsidR="00D145A7" w:rsidRDefault="00D019A1">
      <w:pPr>
        <w:ind w:firstLine="709"/>
        <w:jc w:val="both"/>
      </w:pPr>
      <w:r>
        <w:t>6. Если иностранное лицо в срок, установленный частью 4 настоящей статьи, не совершило акт добровольной безвозмездной передачи, отказалось от его совершения либо не явилось для оформления документов, уполно</w:t>
      </w:r>
      <w:r>
        <w:t>моченный государственный орган в сфере государственной регистрации прав на недвижимое имущество не вправе самостоятельно прекращать, изменять или исправлять зарегистрированное право частной собственности иностранного лица.</w:t>
      </w:r>
    </w:p>
    <w:p w14:paraId="6B7DA5FA" w14:textId="77777777" w:rsidR="00D145A7" w:rsidRDefault="00D019A1">
      <w:pPr>
        <w:ind w:firstLine="709"/>
        <w:jc w:val="both"/>
      </w:pPr>
      <w:r>
        <w:t>В течение десяти рабочих дней пос</w:t>
      </w:r>
      <w:r>
        <w:t xml:space="preserve">ле истечения указанного срока уполномоченный государственный орган в сфере государственной регистрации прав на недвижимое имущество направляет материалы проверки исполнительному органу местного самоуправления – в отношении земельного участка или земельной </w:t>
      </w:r>
      <w:r>
        <w:t>доли в черте населенного пункта либо уполномоченному государственному органу в сфере управления государственным имуществом – в иных случаях, а также уведомляет об этом иностранное лицо и каждого зарегистрированного залогодержателя.</w:t>
      </w:r>
    </w:p>
    <w:p w14:paraId="4E554B8D" w14:textId="77777777" w:rsidR="00D145A7" w:rsidRDefault="00D019A1">
      <w:pPr>
        <w:ind w:firstLine="709"/>
        <w:jc w:val="both"/>
      </w:pPr>
      <w:r>
        <w:t>7. Орган, получивший мат</w:t>
      </w:r>
      <w:r>
        <w:t xml:space="preserve">ериалы в соответствии с частью 6 настоящей статьи, не позднее тридцати рабочих дней со дня их получения обращается в суд в порядке, установленном законодательством Кыргызской Республики, с требованием о прекращении права собственности иностранного лица на </w:t>
      </w:r>
      <w:r>
        <w:t>имущество, которое в силу закона не может ему принадлежать, и передаче земельного участка или земельной доли в государственную либо муниципальную собственность.</w:t>
      </w:r>
    </w:p>
    <w:p w14:paraId="39403112" w14:textId="77777777" w:rsidR="00D145A7" w:rsidRDefault="00D019A1">
      <w:pPr>
        <w:ind w:firstLine="709"/>
        <w:jc w:val="both"/>
      </w:pPr>
      <w:r>
        <w:t>Одновременно заявляются требования о признании права государственной или муниципальной собствен</w:t>
      </w:r>
      <w:r>
        <w:t>ности и об установлении за иностранным собственником объекта недвижимости права срочного (временного) пользования земельным участком или соответствующей доли в праве общего пользования. Если при проверке выявлены основания для оспаривания правоустанавливаю</w:t>
      </w:r>
      <w:r>
        <w:t xml:space="preserve">щего документа или государственной регистрации, соответствующее требование может быть соединено с </w:t>
      </w:r>
      <w:r>
        <w:lastRenderedPageBreak/>
        <w:t>указанными требованиями в порядке, установленном законодательством Кыргызской Республики. Регистрационный орган и правообладатели зарегистрированных обременен</w:t>
      </w:r>
      <w:r>
        <w:t>ий (ограничений) привлекаются к участию в деле.</w:t>
      </w:r>
    </w:p>
    <w:p w14:paraId="6EA75900" w14:textId="77777777" w:rsidR="00D145A7" w:rsidRDefault="00D019A1">
      <w:pPr>
        <w:ind w:firstLine="709"/>
        <w:jc w:val="both"/>
      </w:pPr>
      <w:r>
        <w:t>8. Вступивший в законную силу судебный акт является основанием для одновременной государственной регистрации прекращения права частной собственности иностранного лица, возникновения государственной или муници</w:t>
      </w:r>
      <w:r>
        <w:t>пальной собственности и права срочного (временного) пользования иностранного собственника объекта недвижимости.</w:t>
      </w:r>
    </w:p>
    <w:p w14:paraId="250E508F" w14:textId="77777777" w:rsidR="00D145A7" w:rsidRDefault="00D019A1">
      <w:pPr>
        <w:ind w:firstLine="709"/>
        <w:jc w:val="both"/>
      </w:pPr>
      <w:r>
        <w:t>Срок пользования исчисляется со дня государственной регистрации перехода права собственности на объект недвижимости к иностранному лицу и состав</w:t>
      </w:r>
      <w:r>
        <w:t>ляет 20 лет с последующим продлением на 20 лет и последним продлением на 10 лет. Если на день государственной регистрации по настоящей статье часть указанного срока истекла, регистрируется право пользования на оставшуюся часть соответствующего срока.</w:t>
      </w:r>
    </w:p>
    <w:p w14:paraId="313545A8" w14:textId="77777777" w:rsidR="00D145A7" w:rsidRDefault="00D019A1">
      <w:pPr>
        <w:ind w:firstLine="709"/>
        <w:jc w:val="both"/>
      </w:pPr>
      <w:r>
        <w:t>9. До</w:t>
      </w:r>
      <w:r>
        <w:t xml:space="preserve"> государственной регистрации на основании добровольного акта или вступившего в законную силу судебного акта зарегистрированные права и обременения (ограничения) сохраняются. Их прекращение, изменение или перенос на объект недвижимости и возникающее право с</w:t>
      </w:r>
      <w:r>
        <w:t>рочного (временного) пользования осуществляются с согласия правообладателей либо в соответствии с судебным актом. После поступления в суд требования, предусмотренного частью 7 настоящей статьи, сведения о наличии спора вносятся в Единый государственный рее</w:t>
      </w:r>
      <w:r>
        <w:t>стр прав на недвижимое имущество в порядке, установленном законодательством Кыргызской Республики.</w:t>
      </w:r>
    </w:p>
    <w:p w14:paraId="63BE115A" w14:textId="77777777" w:rsidR="00D145A7" w:rsidRDefault="00D145A7">
      <w:pPr>
        <w:ind w:firstLine="708"/>
      </w:pPr>
    </w:p>
    <w:p w14:paraId="0DAC82F0" w14:textId="77777777" w:rsidR="00D145A7" w:rsidRDefault="00D019A1">
      <w:pPr>
        <w:ind w:firstLine="708"/>
        <w:rPr>
          <w:b/>
          <w:bCs/>
        </w:rPr>
      </w:pPr>
      <w:r>
        <w:rPr>
          <w:b/>
          <w:bCs/>
        </w:rPr>
        <w:t>Статья 10</w:t>
      </w:r>
    </w:p>
    <w:p w14:paraId="2E27F17A" w14:textId="77777777" w:rsidR="00D145A7" w:rsidRDefault="00D145A7">
      <w:pPr>
        <w:ind w:firstLine="708"/>
      </w:pPr>
    </w:p>
    <w:p w14:paraId="4D67A950" w14:textId="77777777" w:rsidR="00D145A7" w:rsidRDefault="00D019A1">
      <w:pPr>
        <w:ind w:firstLine="709"/>
        <w:jc w:val="both"/>
      </w:pPr>
      <w:r>
        <w:t>1. Настоящий Закон вступает в силу по истечении трех месяцев со дня официального опубликования.</w:t>
      </w:r>
    </w:p>
    <w:p w14:paraId="1CD753A8" w14:textId="77777777" w:rsidR="00D145A7" w:rsidRDefault="00D019A1">
      <w:pPr>
        <w:ind w:firstLine="709"/>
        <w:jc w:val="both"/>
      </w:pPr>
      <w:r>
        <w:t>2. Кабинету Министров Кыргызской Республики до дн</w:t>
      </w:r>
      <w:r>
        <w:t>я вступления в силу настоящего Закона привести свои нормативные правовые акты в соответствие с настоящим Законом.</w:t>
      </w:r>
    </w:p>
    <w:p w14:paraId="0BB11599" w14:textId="77777777" w:rsidR="00D145A7" w:rsidRDefault="00D145A7">
      <w:pPr>
        <w:ind w:firstLine="708"/>
        <w:jc w:val="both"/>
      </w:pPr>
    </w:p>
    <w:p w14:paraId="23963F96" w14:textId="77777777" w:rsidR="00D145A7" w:rsidRDefault="00D145A7">
      <w:pPr>
        <w:ind w:firstLine="708"/>
        <w:jc w:val="both"/>
      </w:pPr>
    </w:p>
    <w:p w14:paraId="56122F63" w14:textId="77777777" w:rsidR="00D145A7" w:rsidRDefault="00D019A1">
      <w:pPr>
        <w:ind w:firstLine="708"/>
        <w:jc w:val="both"/>
        <w:rPr>
          <w:b/>
          <w:bCs/>
        </w:rPr>
      </w:pPr>
      <w:r>
        <w:rPr>
          <w:b/>
          <w:bCs/>
        </w:rPr>
        <w:t>Президент</w:t>
      </w:r>
    </w:p>
    <w:p w14:paraId="12B0D743" w14:textId="77777777" w:rsidR="00D145A7" w:rsidRDefault="00D019A1">
      <w:pPr>
        <w:ind w:firstLine="708"/>
        <w:jc w:val="both"/>
        <w:rPr>
          <w:b/>
          <w:bCs/>
        </w:rPr>
      </w:pPr>
      <w:r>
        <w:rPr>
          <w:b/>
          <w:bCs/>
        </w:rPr>
        <w:t>Кыргызской Республики</w:t>
      </w:r>
    </w:p>
    <w:sectPr w:rsidR="00D145A7">
      <w:pgSz w:w="11906" w:h="16838"/>
      <w:pgMar w:top="1133" w:right="850" w:bottom="1133" w:left="17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6C5964"/>
    <w:multiLevelType w:val="hybridMultilevel"/>
    <w:tmpl w:val="4C502D02"/>
    <w:lvl w:ilvl="0" w:tplc="F33A7F28">
      <w:start w:val="1"/>
      <w:numFmt w:val="bullet"/>
      <w:lvlText w:val="●"/>
      <w:lvlJc w:val="left"/>
      <w:pPr>
        <w:ind w:left="720" w:hanging="360"/>
      </w:pPr>
    </w:lvl>
    <w:lvl w:ilvl="1" w:tplc="B28AF012">
      <w:start w:val="1"/>
      <w:numFmt w:val="bullet"/>
      <w:lvlText w:val="○"/>
      <w:lvlJc w:val="left"/>
      <w:pPr>
        <w:ind w:left="1440" w:hanging="360"/>
      </w:pPr>
    </w:lvl>
    <w:lvl w:ilvl="2" w:tplc="7708EECE">
      <w:start w:val="1"/>
      <w:numFmt w:val="bullet"/>
      <w:lvlText w:val="■"/>
      <w:lvlJc w:val="left"/>
      <w:pPr>
        <w:ind w:left="2160" w:hanging="360"/>
      </w:pPr>
    </w:lvl>
    <w:lvl w:ilvl="3" w:tplc="0DBEA0FA">
      <w:start w:val="1"/>
      <w:numFmt w:val="bullet"/>
      <w:lvlText w:val="●"/>
      <w:lvlJc w:val="left"/>
      <w:pPr>
        <w:ind w:left="2880" w:hanging="360"/>
      </w:pPr>
    </w:lvl>
    <w:lvl w:ilvl="4" w:tplc="35F8D57E">
      <w:start w:val="1"/>
      <w:numFmt w:val="bullet"/>
      <w:lvlText w:val="○"/>
      <w:lvlJc w:val="left"/>
      <w:pPr>
        <w:ind w:left="3600" w:hanging="360"/>
      </w:pPr>
    </w:lvl>
    <w:lvl w:ilvl="5" w:tplc="0522641C">
      <w:start w:val="1"/>
      <w:numFmt w:val="bullet"/>
      <w:lvlText w:val="■"/>
      <w:lvlJc w:val="left"/>
      <w:pPr>
        <w:ind w:left="4320" w:hanging="360"/>
      </w:pPr>
    </w:lvl>
    <w:lvl w:ilvl="6" w:tplc="147408EA">
      <w:start w:val="1"/>
      <w:numFmt w:val="bullet"/>
      <w:lvlText w:val="●"/>
      <w:lvlJc w:val="left"/>
      <w:pPr>
        <w:ind w:left="5040" w:hanging="360"/>
      </w:pPr>
    </w:lvl>
    <w:lvl w:ilvl="7" w:tplc="7CDED342">
      <w:start w:val="1"/>
      <w:numFmt w:val="bullet"/>
      <w:lvlText w:val="●"/>
      <w:lvlJc w:val="left"/>
      <w:pPr>
        <w:ind w:left="5760" w:hanging="360"/>
      </w:pPr>
    </w:lvl>
    <w:lvl w:ilvl="8" w:tplc="38C8A35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4F8"/>
    <w:rsid w:val="000250EB"/>
    <w:rsid w:val="000809E5"/>
    <w:rsid w:val="00387378"/>
    <w:rsid w:val="004878C1"/>
    <w:rsid w:val="004C1D7B"/>
    <w:rsid w:val="005D0018"/>
    <w:rsid w:val="0080395D"/>
    <w:rsid w:val="0081781E"/>
    <w:rsid w:val="009F428A"/>
    <w:rsid w:val="00A024F8"/>
    <w:rsid w:val="00A841B0"/>
    <w:rsid w:val="00B22AA1"/>
    <w:rsid w:val="00BA39A4"/>
    <w:rsid w:val="00D019A1"/>
    <w:rsid w:val="00D145A7"/>
    <w:rsid w:val="00D77971"/>
    <w:rsid w:val="00E77D02"/>
    <w:rsid w:val="00F73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9E6B1"/>
  <w15:docId w15:val="{58D2DDE9-D989-45C0-817F-B8AEDB08B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5291</Words>
  <Characters>30162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RePack by Diakov</cp:lastModifiedBy>
  <cp:revision>2</cp:revision>
  <cp:lastPrinted>2026-08-24T09:51:00Z</cp:lastPrinted>
  <dcterms:created xsi:type="dcterms:W3CDTF">2026-09-10T03:23:00Z</dcterms:created>
  <dcterms:modified xsi:type="dcterms:W3CDTF">2026-09-10T03:23:00Z</dcterms:modified>
</cp:coreProperties>
</file>