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5D46" w14:textId="77777777" w:rsidR="00984CD0" w:rsidRPr="00073FB1" w:rsidRDefault="00984CD0" w:rsidP="00984CD0">
      <w:pPr>
        <w:jc w:val="center"/>
        <w:rPr>
          <w:b/>
        </w:rPr>
      </w:pPr>
      <w:r w:rsidRPr="00073FB1">
        <w:rPr>
          <w:b/>
        </w:rPr>
        <w:t>СПРАВКА-ОБОСНОВАНИЕ</w:t>
      </w:r>
    </w:p>
    <w:p w14:paraId="308B4F8C" w14:textId="4C4990D1" w:rsidR="001E7271" w:rsidRPr="00220EE7" w:rsidRDefault="001E7271" w:rsidP="001E7271">
      <w:pPr>
        <w:ind w:firstLine="567"/>
        <w:jc w:val="center"/>
        <w:rPr>
          <w:b/>
        </w:rPr>
      </w:pPr>
      <w:r w:rsidRPr="00220EE7">
        <w:rPr>
          <w:b/>
        </w:rPr>
        <w:t xml:space="preserve">к проекту </w:t>
      </w:r>
      <w:bookmarkStart w:id="0" w:name="_Hlk228349466"/>
      <w:r w:rsidRPr="00220EE7">
        <w:rPr>
          <w:b/>
        </w:rPr>
        <w:t xml:space="preserve">Закона Кыргызской Республики </w:t>
      </w:r>
      <w:bookmarkStart w:id="1" w:name="OLE_LINK14"/>
      <w:bookmarkStart w:id="2" w:name="OLE_LINK15"/>
      <w:bookmarkEnd w:id="0"/>
      <w:r w:rsidRPr="00220EE7">
        <w:rPr>
          <w:b/>
        </w:rPr>
        <w:t>«</w:t>
      </w:r>
      <w:bookmarkStart w:id="3" w:name="OLE_LINK2"/>
      <w:r w:rsidRPr="00220EE7">
        <w:rPr>
          <w:b/>
        </w:rPr>
        <w:t xml:space="preserve">О внесении изменений в </w:t>
      </w:r>
      <w:r>
        <w:rPr>
          <w:b/>
        </w:rPr>
        <w:t xml:space="preserve">некоторые законодательные акты </w:t>
      </w:r>
      <w:r w:rsidRPr="00220EE7">
        <w:rPr>
          <w:b/>
        </w:rPr>
        <w:t xml:space="preserve">Кыргызской Республики </w:t>
      </w:r>
      <w:r>
        <w:rPr>
          <w:b/>
        </w:rPr>
        <w:t xml:space="preserve">(в </w:t>
      </w:r>
      <w:r w:rsidRPr="00220EE7">
        <w:rPr>
          <w:b/>
        </w:rPr>
        <w:t>Закон</w:t>
      </w:r>
      <w:r>
        <w:rPr>
          <w:b/>
        </w:rPr>
        <w:t>ы</w:t>
      </w:r>
      <w:r w:rsidRPr="00220EE7">
        <w:rPr>
          <w:b/>
        </w:rPr>
        <w:t xml:space="preserve"> Кыргызской Республики «Об устойчивом развитии эколого-экономической системы «Иссык-Куль»</w:t>
      </w:r>
      <w:bookmarkEnd w:id="1"/>
      <w:bookmarkEnd w:id="2"/>
      <w:bookmarkEnd w:id="3"/>
      <w:r>
        <w:rPr>
          <w:b/>
        </w:rPr>
        <w:t xml:space="preserve">, </w:t>
      </w:r>
      <w:r w:rsidRPr="00220EE7">
        <w:rPr>
          <w:rFonts w:eastAsia="Times New Roman"/>
          <w:b/>
          <w:bCs/>
          <w:lang w:eastAsia="ru-RU"/>
        </w:rPr>
        <w:t>«О внутреннем водном транспорте»</w:t>
      </w:r>
      <w:r>
        <w:rPr>
          <w:rFonts w:eastAsia="Times New Roman"/>
          <w:b/>
          <w:bCs/>
          <w:lang w:eastAsia="ru-RU"/>
        </w:rPr>
        <w:t>)</w:t>
      </w:r>
      <w:r w:rsidR="00AE2F52">
        <w:rPr>
          <w:rFonts w:eastAsia="Times New Roman"/>
          <w:b/>
          <w:bCs/>
          <w:lang w:eastAsia="ru-RU"/>
        </w:rPr>
        <w:t>»</w:t>
      </w:r>
    </w:p>
    <w:p w14:paraId="2C1000D1" w14:textId="77777777" w:rsidR="00BD24E9" w:rsidRPr="00073FB1" w:rsidRDefault="00BD24E9" w:rsidP="001D7558">
      <w:pPr>
        <w:ind w:firstLine="567"/>
        <w:jc w:val="both"/>
        <w:rPr>
          <w:b/>
        </w:rPr>
      </w:pPr>
    </w:p>
    <w:p w14:paraId="0CE62960" w14:textId="1F37CD57" w:rsidR="00984CD0" w:rsidRPr="00073FB1" w:rsidRDefault="00984CD0" w:rsidP="001D7558">
      <w:pPr>
        <w:ind w:firstLine="567"/>
        <w:jc w:val="both"/>
        <w:rPr>
          <w:b/>
        </w:rPr>
      </w:pPr>
      <w:r w:rsidRPr="00073FB1">
        <w:rPr>
          <w:b/>
        </w:rPr>
        <w:t xml:space="preserve">1. Цель и задачи </w:t>
      </w:r>
    </w:p>
    <w:p w14:paraId="1EF3C911" w14:textId="04037083" w:rsidR="00984CD0" w:rsidRPr="00073FB1" w:rsidRDefault="00984CD0" w:rsidP="001D7558">
      <w:pPr>
        <w:ind w:firstLine="567"/>
        <w:jc w:val="both"/>
      </w:pPr>
      <w:bookmarkStart w:id="4" w:name="OLE_LINK4"/>
      <w:r w:rsidRPr="00073FB1">
        <w:t xml:space="preserve">Проект Закона Кыргызской Республики </w:t>
      </w:r>
      <w:r w:rsidR="00AE2F52" w:rsidRPr="00AE2F52">
        <w:t>«О внесении изменений в некоторые законодательные акты Кыргызской Республики (в Законы Кыргызской Республики «Об устойчивом развитии эколого-экономической системы «Иссык-Куль», «О внутреннем водном транспорте»)»</w:t>
      </w:r>
      <w:r w:rsidR="002F0C6C" w:rsidRPr="00073FB1">
        <w:t xml:space="preserve"> </w:t>
      </w:r>
      <w:r w:rsidR="0064688E" w:rsidRPr="00073FB1">
        <w:t>(далее – проект Закона)</w:t>
      </w:r>
      <w:r w:rsidR="00C133B7" w:rsidRPr="00073FB1">
        <w:t xml:space="preserve"> разработан в целях </w:t>
      </w:r>
      <w:r w:rsidR="00C61092" w:rsidRPr="00073FB1">
        <w:t>совершенствования правовых условий для устойчивого социально-экономического развития Иссык-Кульского региона, использования его туристического и рекреационного потенциала</w:t>
      </w:r>
      <w:r w:rsidR="005771C0" w:rsidRPr="00073FB1">
        <w:t xml:space="preserve"> без ущерба экосистеме региона</w:t>
      </w:r>
      <w:r w:rsidR="00C61092" w:rsidRPr="00073FB1">
        <w:t xml:space="preserve">, создания современной береговой и водной инфраструктуры, </w:t>
      </w:r>
      <w:r w:rsidR="005771C0" w:rsidRPr="00073FB1">
        <w:t>очистка и восстановлени</w:t>
      </w:r>
      <w:r w:rsidR="00D1097F" w:rsidRPr="00073FB1">
        <w:t>е</w:t>
      </w:r>
      <w:r w:rsidR="005771C0" w:rsidRPr="00073FB1">
        <w:t xml:space="preserve"> экосистемы озера посредством развития рыбоводства и аквакультуры</w:t>
      </w:r>
      <w:r w:rsidR="00C61092" w:rsidRPr="00073FB1">
        <w:t>.</w:t>
      </w:r>
    </w:p>
    <w:bookmarkEnd w:id="4"/>
    <w:p w14:paraId="763207A3" w14:textId="3C796019" w:rsidR="00275504" w:rsidRPr="00073FB1" w:rsidRDefault="00275504" w:rsidP="00D1097F">
      <w:pPr>
        <w:ind w:firstLine="567"/>
        <w:jc w:val="both"/>
      </w:pPr>
      <w:r w:rsidRPr="00073FB1">
        <w:t>Основной задачей проекта</w:t>
      </w:r>
      <w:r w:rsidR="00D1097F" w:rsidRPr="00073FB1">
        <w:t xml:space="preserve"> Закона</w:t>
      </w:r>
      <w:r w:rsidRPr="00073FB1">
        <w:t xml:space="preserve"> является создание сбалансированного механизма, позволяющего развивать современную туристическую и хозяйственную инфраструктуру при сохранении особого экологического режима озера Иссык-Куль и обязательном соблюдении требований экологической безопасности.</w:t>
      </w:r>
    </w:p>
    <w:p w14:paraId="49F4E5A6" w14:textId="785BFD36" w:rsidR="00984CD0" w:rsidRPr="00073FB1" w:rsidRDefault="00984CD0" w:rsidP="00406212">
      <w:pPr>
        <w:jc w:val="both"/>
      </w:pPr>
    </w:p>
    <w:p w14:paraId="4B45B5E8" w14:textId="10C7FA95" w:rsidR="00984CD0" w:rsidRPr="00073FB1" w:rsidRDefault="00B836A7" w:rsidP="001D7558">
      <w:pPr>
        <w:ind w:firstLine="567"/>
        <w:jc w:val="both"/>
        <w:rPr>
          <w:b/>
        </w:rPr>
      </w:pPr>
      <w:r w:rsidRPr="00073FB1">
        <w:rPr>
          <w:b/>
        </w:rPr>
        <w:t xml:space="preserve">2. Описательная часть </w:t>
      </w:r>
    </w:p>
    <w:p w14:paraId="6F05AA9F" w14:textId="77777777" w:rsidR="00275504" w:rsidRPr="00073FB1" w:rsidRDefault="00275504" w:rsidP="00E62C67">
      <w:pPr>
        <w:ind w:firstLine="567"/>
        <w:jc w:val="both"/>
      </w:pPr>
      <w:bookmarkStart w:id="5" w:name="OLE_LINK5"/>
      <w:bookmarkStart w:id="6" w:name="OLE_LINK6"/>
      <w:bookmarkStart w:id="7" w:name="_Hlk231834895"/>
      <w:r w:rsidRPr="00073FB1">
        <w:t>Озеро Иссык-Куль является уникальным природным объектом и одним из основных туристических ресурсов Кыргызской Республики. Регион обладает значительным потенциалом для дальнейшего развития внутреннего и международного туризма.</w:t>
      </w:r>
    </w:p>
    <w:p w14:paraId="1DDC01DC" w14:textId="747C01B4" w:rsidR="00275504" w:rsidRPr="00073FB1" w:rsidRDefault="009769E2" w:rsidP="00E62C67">
      <w:pPr>
        <w:ind w:firstLine="567"/>
        <w:jc w:val="both"/>
      </w:pPr>
      <w:r w:rsidRPr="00073FB1">
        <w:t>Современная туристическая индустрия предполагает не только предоставление традиционных услуг по размещению и пляжному отдыху, но и наличие разнообразной туристической, рекреационной, спортивной и сервисной инфраструктуры.</w:t>
      </w:r>
    </w:p>
    <w:p w14:paraId="5767879E" w14:textId="3092D7BB" w:rsidR="00BF71ED" w:rsidRPr="00073FB1" w:rsidRDefault="00BF71ED" w:rsidP="00BF71ED">
      <w:pPr>
        <w:ind w:firstLine="567"/>
        <w:jc w:val="both"/>
      </w:pPr>
      <w:r w:rsidRPr="00073FB1">
        <w:t>Для увеличения туристического потока и повышения конкурентоспособности Иссык-Куля как туристического направления необходимо не только расширение перечня туристических услуг, но и создание соответствующей инфраструктуры без ущерба экологии региона и экосистемы озера.</w:t>
      </w:r>
    </w:p>
    <w:p w14:paraId="39CAAF16" w14:textId="252277AD" w:rsidR="00BF71ED" w:rsidRPr="00073FB1" w:rsidRDefault="00BF71ED" w:rsidP="00BF71ED">
      <w:pPr>
        <w:ind w:firstLine="567"/>
        <w:jc w:val="both"/>
      </w:pPr>
      <w:r w:rsidRPr="00073FB1">
        <w:t>Проектом Закона предусматривается создание правовых условий для размещения объектов, непосредственно обеспечивающих функционирование курортной, рекреационной и водной инфраструктуры, включая пирсы, эллинги, причалы, плавучие платформы, отдельные объекты общественного питания, санитарно-бытовые объекты и иную необходимую инфраструктуру при соблюдении установленных требований.</w:t>
      </w:r>
    </w:p>
    <w:p w14:paraId="2FABAE0B" w14:textId="77777777" w:rsidR="00BF71ED" w:rsidRPr="00073FB1" w:rsidRDefault="00BF71ED" w:rsidP="00BF71ED">
      <w:pPr>
        <w:ind w:firstLine="567"/>
        <w:jc w:val="both"/>
      </w:pPr>
      <w:r w:rsidRPr="00073FB1">
        <w:lastRenderedPageBreak/>
        <w:t>Создание такой инфраструктуры позволит сформировать комплексную систему обслуживания туристов, спортсменов, владельцев и пользователей маломерных судов, привлечь частные инвестиции, создать новые рабочие места и стимулировать деятельность субъектов малого и среднего предпринимательства.</w:t>
      </w:r>
    </w:p>
    <w:p w14:paraId="385A7AA0" w14:textId="6840A7AC" w:rsidR="00BF71ED" w:rsidRPr="00073FB1" w:rsidRDefault="00BF71ED" w:rsidP="00BF71ED">
      <w:pPr>
        <w:ind w:firstLine="567"/>
        <w:jc w:val="both"/>
      </w:pPr>
      <w:r w:rsidRPr="00073FB1">
        <w:t>Предлагаемый механизм реализации отдельных проектов в прибрежной зоне направлен на создание возможности развития значимой туристической и инфраструктурной деятельности без общей отмены специального режима охраны территории озера.</w:t>
      </w:r>
    </w:p>
    <w:p w14:paraId="4FF9E610" w14:textId="307DD5F4" w:rsidR="0019253E" w:rsidRPr="00073FB1" w:rsidRDefault="0019253E" w:rsidP="0019253E">
      <w:pPr>
        <w:ind w:firstLine="567"/>
        <w:jc w:val="both"/>
      </w:pPr>
      <w:r w:rsidRPr="00073FB1">
        <w:t>В соответствии со статьей 6</w:t>
      </w:r>
      <w:r w:rsidR="00820023" w:rsidRPr="00073FB1">
        <w:t xml:space="preserve"> Закона Кыргызской Республики от 3 апреля 2025 года № 67 «О внутреннем водном транспорте»</w:t>
      </w:r>
      <w:r w:rsidRPr="00073FB1">
        <w:t xml:space="preserve"> в компетенцию Кабинета Министров Кыргызской Республики в сфере водного транспорта</w:t>
      </w:r>
      <w:r w:rsidR="00224C00" w:rsidRPr="00073FB1">
        <w:t xml:space="preserve"> </w:t>
      </w:r>
      <w:r w:rsidR="00224C00" w:rsidRPr="00D66DB8">
        <w:t>входит</w:t>
      </w:r>
      <w:r w:rsidRPr="00D66DB8">
        <w:t xml:space="preserve"> обеспечение развития водного транспорта и его инфраструктуры</w:t>
      </w:r>
      <w:r w:rsidR="00C86FDC" w:rsidRPr="00D66DB8">
        <w:t>, а также определ</w:t>
      </w:r>
      <w:r w:rsidR="00877651" w:rsidRPr="00D66DB8">
        <w:t>ения</w:t>
      </w:r>
      <w:r w:rsidR="00C86FDC" w:rsidRPr="00D66DB8">
        <w:t xml:space="preserve"> Поряд</w:t>
      </w:r>
      <w:r w:rsidR="00877651" w:rsidRPr="00D66DB8">
        <w:t>ка</w:t>
      </w:r>
      <w:r w:rsidR="00C86FDC" w:rsidRPr="00D66DB8">
        <w:t xml:space="preserve"> пользования береговой полосой</w:t>
      </w:r>
      <w:r w:rsidR="00820023" w:rsidRPr="00D66DB8">
        <w:t>.</w:t>
      </w:r>
      <w:r w:rsidR="00224C00" w:rsidRPr="00D66DB8">
        <w:t xml:space="preserve"> </w:t>
      </w:r>
    </w:p>
    <w:p w14:paraId="4EB9FE4F" w14:textId="4BA6ED69" w:rsidR="00A46201" w:rsidRPr="00073FB1" w:rsidRDefault="00A04E77" w:rsidP="00A46201">
      <w:pPr>
        <w:ind w:firstLine="567"/>
        <w:jc w:val="both"/>
      </w:pPr>
      <w:r w:rsidRPr="00073FB1">
        <w:t>В связи с чем</w:t>
      </w:r>
      <w:r w:rsidR="00145452" w:rsidRPr="00073FB1">
        <w:t>,</w:t>
      </w:r>
      <w:r w:rsidR="00A46201" w:rsidRPr="00073FB1">
        <w:t xml:space="preserve"> проектом Закона предлагается сформировать условия для развития в Кыргызской Республике инфраструктуры строительства и обслуживания судов и иных видов водного транспорта.</w:t>
      </w:r>
      <w:r w:rsidR="00AC678B" w:rsidRPr="00073FB1">
        <w:t xml:space="preserve"> </w:t>
      </w:r>
      <w:r w:rsidR="00267E3E" w:rsidRPr="00073FB1">
        <w:t>Так,</w:t>
      </w:r>
      <w:r w:rsidR="00A46201" w:rsidRPr="00073FB1">
        <w:t xml:space="preserve"> предлагается включить в природно-хозяйственную деятельность организацию, строительство и реконструкцию верфей, а также создание эллингов, ангаров, вспомогательных помещений и иной инфраструктуры, предназначенной для строительства, ремонта, модернизации, обслуживания и эксплуатации судов и иных плавучих средств.</w:t>
      </w:r>
    </w:p>
    <w:p w14:paraId="26F28FB9" w14:textId="505DEC0C" w:rsidR="00A46201" w:rsidRPr="00073FB1" w:rsidRDefault="00A46201" w:rsidP="00A46201">
      <w:pPr>
        <w:ind w:firstLine="567"/>
        <w:jc w:val="both"/>
      </w:pPr>
      <w:r w:rsidRPr="00073FB1">
        <w:t>Развитие данного направления позволит сформировать новые виды экономической деятельности, создать рабочие места и профессиональные компетенции, привлечь инвестиции и обеспечить необходимую материальную базу для дальнейшего развития яхтенного, прогулочного и спортивного судоходства на озере Иссык-Куль.</w:t>
      </w:r>
    </w:p>
    <w:p w14:paraId="1900EC4E" w14:textId="77777777" w:rsidR="00145452" w:rsidRPr="00073FB1" w:rsidRDefault="00145452" w:rsidP="00145452">
      <w:pPr>
        <w:ind w:firstLine="567"/>
        <w:jc w:val="both"/>
      </w:pPr>
      <w:r w:rsidRPr="00073FB1">
        <w:t>Природные особенности озера Иссык-Куль создают благоприятные условия для развития различных водных видов спорта.</w:t>
      </w:r>
    </w:p>
    <w:p w14:paraId="537628A7" w14:textId="77777777" w:rsidR="00145452" w:rsidRPr="00073FB1" w:rsidRDefault="00145452" w:rsidP="00145452">
      <w:pPr>
        <w:ind w:firstLine="567"/>
        <w:jc w:val="both"/>
      </w:pPr>
      <w:r w:rsidRPr="00073FB1">
        <w:t xml:space="preserve">Создание причалов, эллингов, плавучих платформ и иной специализированной инфраструктуры позволит развивать парусный спорт, </w:t>
      </w:r>
      <w:proofErr w:type="spellStart"/>
      <w:r w:rsidRPr="00073FB1">
        <w:t>сапбординг</w:t>
      </w:r>
      <w:proofErr w:type="spellEnd"/>
      <w:r w:rsidRPr="00073FB1">
        <w:t xml:space="preserve"> и другие направления водного спорта, организовывать спортивные клубы, тренировки, соревнования и спортивно-туристические мероприятия.</w:t>
      </w:r>
    </w:p>
    <w:p w14:paraId="1A83D949" w14:textId="77777777" w:rsidR="00C27325" w:rsidRPr="00073FB1" w:rsidRDefault="00C27325" w:rsidP="00C27325">
      <w:pPr>
        <w:ind w:firstLine="567"/>
        <w:jc w:val="both"/>
      </w:pPr>
      <w:r w:rsidRPr="00073FB1">
        <w:t>В перспективе развитие данного направления может способствовать расширению туристического сезона и формированию Иссык-Куля не только как курортного, но и как спортивно-туристического направления.</w:t>
      </w:r>
    </w:p>
    <w:p w14:paraId="6B51FEEE" w14:textId="77777777" w:rsidR="00DD34CA" w:rsidRPr="00073FB1" w:rsidRDefault="00DD34CA" w:rsidP="00C27325">
      <w:pPr>
        <w:ind w:firstLine="567"/>
        <w:jc w:val="both"/>
      </w:pPr>
      <w:r w:rsidRPr="00073FB1">
        <w:t>Развитие водных видов отдыха и спорта является перспективным направлением туристической отрасли Иссык-Кульской области. Вместе с тем эксплуатация водных скутеров и иных моторных маломерных судов требует четкого регулирования.</w:t>
      </w:r>
    </w:p>
    <w:p w14:paraId="5558DAEA" w14:textId="77777777" w:rsidR="00DD34CA" w:rsidRPr="00073FB1" w:rsidRDefault="00DD34CA" w:rsidP="00C27325">
      <w:pPr>
        <w:ind w:firstLine="567"/>
        <w:jc w:val="both"/>
      </w:pPr>
      <w:r w:rsidRPr="00073FB1">
        <w:t xml:space="preserve">Необходимо предусмотреть определение специальных зон для эксплуатации водных скутеров, мест их спуска на воду и стоянки, безопасных </w:t>
      </w:r>
      <w:r w:rsidRPr="00073FB1">
        <w:lastRenderedPageBreak/>
        <w:t>маршрутов движения, а также разграничение зон купания граждан и зон движения моторных водных средств.</w:t>
      </w:r>
    </w:p>
    <w:p w14:paraId="25D46CB3" w14:textId="77777777" w:rsidR="002634D2" w:rsidRPr="00073FB1" w:rsidRDefault="002634D2" w:rsidP="002634D2">
      <w:pPr>
        <w:ind w:firstLine="567"/>
        <w:jc w:val="both"/>
      </w:pPr>
      <w:r w:rsidRPr="00073FB1">
        <w:t>В период высокого туристического сезона значительное увеличение количества отдыхающих создает дополнительную нагрузку на прибрежную территорию. Отсутствие доступных общественных туалетов, в особенности в местах массового отдыха, на пляжах и туристических маршрутах, приводит к возникновению стихийных санитарных зон и, как следствие, создает угрозу загрязнения почвы, грунтовых и поверхностных вод.</w:t>
      </w:r>
    </w:p>
    <w:p w14:paraId="221C06DC" w14:textId="643120F5" w:rsidR="00DD34CA" w:rsidRPr="00073FB1" w:rsidRDefault="002634D2" w:rsidP="00145452">
      <w:pPr>
        <w:ind w:firstLine="567"/>
        <w:jc w:val="both"/>
      </w:pPr>
      <w:r w:rsidRPr="00073FB1">
        <w:t>В этой связи предлагается предусмотреть возможность размещения общественных туалетов на расстоянии не менее 100 метров от уреза воды, но исключительно при условии их оснащения соответствующей системой сбора и очистки сточных вод.</w:t>
      </w:r>
      <w:r w:rsidR="00403202" w:rsidRPr="00073FB1">
        <w:t xml:space="preserve"> </w:t>
      </w:r>
      <w:r w:rsidRPr="00073FB1">
        <w:t>При этом принципиальным условием должно являться исключение прямого либо косвенного сброса неочищенных сточных вод в озеро Иссык-Куль, грунт и водоносные горизонты.</w:t>
      </w:r>
    </w:p>
    <w:p w14:paraId="257474F3" w14:textId="77777777" w:rsidR="00C14FE5" w:rsidRPr="00073FB1" w:rsidRDefault="00C14FE5" w:rsidP="00192C20">
      <w:pPr>
        <w:ind w:firstLine="567"/>
        <w:jc w:val="both"/>
      </w:pPr>
      <w:r w:rsidRPr="00073FB1">
        <w:t>Одним из ключевых условий дальнейшего развития Иссык-Кульской области как международного туристического региона является наличие современной системы сбора, отвода и очистки сточных вод.</w:t>
      </w:r>
    </w:p>
    <w:p w14:paraId="54E66318" w14:textId="68E15C81" w:rsidR="00C14FE5" w:rsidRPr="001E7271" w:rsidRDefault="00C14FE5" w:rsidP="00145452">
      <w:pPr>
        <w:ind w:firstLine="567"/>
        <w:jc w:val="both"/>
      </w:pPr>
      <w:r w:rsidRPr="00073FB1">
        <w:t>Рост количества гостиниц, пансионатов, санаторно-курортных объектов, объектов общественного питания, жилой застройки и иных объектов туристической инфраструктуры неизбежно приводит к увеличению объемов сточных вод.</w:t>
      </w:r>
    </w:p>
    <w:p w14:paraId="1D837ACB" w14:textId="7B03D074" w:rsidR="00C14FE5" w:rsidRPr="00073FB1" w:rsidRDefault="00C14FE5" w:rsidP="00145452">
      <w:pPr>
        <w:ind w:firstLine="567"/>
        <w:jc w:val="both"/>
      </w:pPr>
      <w:r w:rsidRPr="00073FB1">
        <w:t>При отсутствии достаточных мощностей очистных сооружений</w:t>
      </w:r>
      <w:r w:rsidR="00E3725B" w:rsidRPr="00073FB1">
        <w:t>, а в отдельных случаях абсолютное отсутствие очистных сооружений,</w:t>
      </w:r>
      <w:r w:rsidRPr="00073FB1">
        <w:t xml:space="preserve"> развитие туристической инфраструктуры может привести к у</w:t>
      </w:r>
      <w:r w:rsidR="00284975" w:rsidRPr="00073FB1">
        <w:t xml:space="preserve">худшению </w:t>
      </w:r>
      <w:r w:rsidRPr="00073FB1">
        <w:t>экологи</w:t>
      </w:r>
      <w:r w:rsidR="00284975" w:rsidRPr="00073FB1">
        <w:t>и</w:t>
      </w:r>
      <w:r w:rsidRPr="00073FB1">
        <w:t xml:space="preserve"> озер</w:t>
      </w:r>
      <w:r w:rsidR="00284975" w:rsidRPr="00073FB1">
        <w:t>а</w:t>
      </w:r>
      <w:r w:rsidR="00A8781A" w:rsidRPr="00073FB1">
        <w:t xml:space="preserve"> и региона в целом</w:t>
      </w:r>
      <w:r w:rsidRPr="00073FB1">
        <w:t>.</w:t>
      </w:r>
    </w:p>
    <w:p w14:paraId="3BB40E21" w14:textId="77777777" w:rsidR="00145452" w:rsidRPr="00073FB1" w:rsidRDefault="00145452" w:rsidP="00145452">
      <w:pPr>
        <w:ind w:firstLine="567"/>
        <w:jc w:val="both"/>
      </w:pPr>
      <w:r w:rsidRPr="00073FB1">
        <w:t>Важным направлением проекта Закона является создание условий для дальнейшего развития рыбоводства и аквакультуры.</w:t>
      </w:r>
    </w:p>
    <w:p w14:paraId="058ED5FE" w14:textId="50C1F1E8" w:rsidR="00145452" w:rsidRPr="00073FB1" w:rsidRDefault="00145452" w:rsidP="00145452">
      <w:pPr>
        <w:ind w:firstLine="567"/>
        <w:jc w:val="both"/>
      </w:pPr>
      <w:r w:rsidRPr="00073FB1">
        <w:t xml:space="preserve">Проектом </w:t>
      </w:r>
      <w:r w:rsidR="00DE1CBA" w:rsidRPr="00073FB1">
        <w:t xml:space="preserve">Закона </w:t>
      </w:r>
      <w:r w:rsidRPr="00073FB1">
        <w:t>предлагается отнести к приоритетным направлениям развитие аквакультуры, включая выращивание эндемичных видов рыб в специализированных хозяйствах за пределами акватории озера.</w:t>
      </w:r>
    </w:p>
    <w:p w14:paraId="53B4281F" w14:textId="77777777" w:rsidR="00145452" w:rsidRPr="00073FB1" w:rsidRDefault="00145452" w:rsidP="00145452">
      <w:pPr>
        <w:ind w:firstLine="567"/>
        <w:jc w:val="both"/>
      </w:pPr>
      <w:r w:rsidRPr="00073FB1">
        <w:t>Увеличение количества и производственных возможностей специализированных рыбоводных хозяйств позволит развивать современную инфраструктуру искусственного воспроизводства рыб. В дальнейшем потенциал таких хозяйств может быть использован для проведения мероприятий по воспроизводству и увеличению рыбных ресурсов озера Иссык-Куль в установленном законодательством порядке, при наличии соответствующего научного и экологического обоснования.</w:t>
      </w:r>
    </w:p>
    <w:p w14:paraId="3DF352AA" w14:textId="4174059A" w:rsidR="00145452" w:rsidRPr="00073FB1" w:rsidRDefault="00145452" w:rsidP="00145452">
      <w:pPr>
        <w:ind w:firstLine="567"/>
        <w:jc w:val="both"/>
      </w:pPr>
      <w:r w:rsidRPr="00073FB1">
        <w:t>Развитие рыбоводства предлагается рассматривать не только как самостоятельное направление хозяйственной деятельности, но и как потенциальный инструмент восстановления и увеличения рыбных ресурсов озера. При этом особое значение должно иметь сохранение естественной экосистемы Иссык-Куля и недопущение неконтролируемого распространения чужеродных видов рыб.</w:t>
      </w:r>
    </w:p>
    <w:p w14:paraId="6E88DE24" w14:textId="77777777" w:rsidR="00145452" w:rsidRPr="00073FB1" w:rsidRDefault="00145452" w:rsidP="00145452">
      <w:pPr>
        <w:ind w:firstLine="567"/>
        <w:jc w:val="both"/>
      </w:pPr>
      <w:r w:rsidRPr="00073FB1">
        <w:lastRenderedPageBreak/>
        <w:t>Развитие туризма, водной инфраструктуры, судостроительства, водных видов спорта и рыбоводства должно осуществляться без снижения уровня экологической защиты озера Иссык-Куль.</w:t>
      </w:r>
    </w:p>
    <w:p w14:paraId="13BF0CC8" w14:textId="77777777" w:rsidR="00145452" w:rsidRPr="00073FB1" w:rsidRDefault="00145452" w:rsidP="00145452">
      <w:pPr>
        <w:ind w:firstLine="567"/>
        <w:jc w:val="both"/>
      </w:pPr>
      <w:r w:rsidRPr="00073FB1">
        <w:t>Проектом предусматриваются требования, направленные на недопущение сброса сточных вод в озеро, применение автономных систем сбора и утилизации сточных вод на соответствующих объектах, а также сохранение требований государственной экологической экспертизы для объектов промышленного производства.</w:t>
      </w:r>
    </w:p>
    <w:p w14:paraId="564D61F4" w14:textId="77777777" w:rsidR="00145452" w:rsidRPr="00073FB1" w:rsidRDefault="00145452" w:rsidP="00145452">
      <w:pPr>
        <w:ind w:firstLine="567"/>
        <w:jc w:val="both"/>
      </w:pPr>
      <w:r w:rsidRPr="00073FB1">
        <w:t>Таким образом, экономическое и туристическое развитие региона должно осуществляться на основе сочетания хозяйственного развития и сохранения экологической системы озера Иссык-Куль.</w:t>
      </w:r>
    </w:p>
    <w:p w14:paraId="2AF591EE" w14:textId="5263B617" w:rsidR="009769E2" w:rsidRPr="00073FB1" w:rsidRDefault="009769E2" w:rsidP="00145452">
      <w:pPr>
        <w:ind w:firstLine="567"/>
        <w:jc w:val="both"/>
      </w:pPr>
      <w:r w:rsidRPr="00073FB1">
        <w:t>Отдельные объекты такой инфраструктуры по своему функциональному назначению должны располагаться непосредственно вблизи береговой линии либо на акватории озера. Действующее регулирование, устанавливая особый режим охраны прибрежной территории, не в полной мере учитывает необходимость развития современных видов туристической, спортивной и водной инфраструктуры.</w:t>
      </w:r>
    </w:p>
    <w:p w14:paraId="7AE6133A" w14:textId="051E7518" w:rsidR="009769E2" w:rsidRPr="00073FB1" w:rsidRDefault="009769E2" w:rsidP="009769E2">
      <w:pPr>
        <w:ind w:firstLine="567"/>
        <w:jc w:val="both"/>
      </w:pPr>
      <w:r w:rsidRPr="00073FB1">
        <w:t>В этой связи проектом</w:t>
      </w:r>
      <w:r w:rsidR="00535C71" w:rsidRPr="00073FB1">
        <w:t xml:space="preserve"> Закона</w:t>
      </w:r>
      <w:r w:rsidRPr="00073FB1">
        <w:t xml:space="preserve"> предлагается не отмена особого режима охраны территории, а формирование правового механизма, позволяющего в предусмотренных Законом случаях создавать необходимую инфраструктуру при обязательном соблюдении экологических требований.</w:t>
      </w:r>
    </w:p>
    <w:p w14:paraId="06E5AAAB" w14:textId="3320D6A7" w:rsidR="001D40C0" w:rsidRPr="00073FB1" w:rsidRDefault="001D40C0" w:rsidP="009769E2">
      <w:pPr>
        <w:ind w:firstLine="567"/>
        <w:jc w:val="both"/>
      </w:pPr>
      <w:r w:rsidRPr="00073FB1">
        <w:t>Предлагаемые изменения направлены на создание условий для увеличения туристического потока</w:t>
      </w:r>
      <w:r w:rsidR="00145452" w:rsidRPr="00073FB1">
        <w:t>,</w:t>
      </w:r>
      <w:r w:rsidRPr="00073FB1">
        <w:t xml:space="preserve"> расширение перечня и повышение качества туристических, рекреационных и сопутствующих услуг</w:t>
      </w:r>
      <w:r w:rsidR="00145452" w:rsidRPr="00073FB1">
        <w:t>,</w:t>
      </w:r>
      <w:r w:rsidRPr="00073FB1">
        <w:t xml:space="preserve"> создание современной туристической, береговой и водной инфраструктуры</w:t>
      </w:r>
      <w:r w:rsidR="00145452" w:rsidRPr="00073FB1">
        <w:t>,</w:t>
      </w:r>
      <w:r w:rsidRPr="00073FB1">
        <w:t xml:space="preserve"> развитие активного, водного, яхтенного и спортивного туризма</w:t>
      </w:r>
      <w:r w:rsidR="00145452" w:rsidRPr="00073FB1">
        <w:t>,</w:t>
      </w:r>
      <w:r w:rsidRPr="00073FB1">
        <w:t xml:space="preserve"> создание условий для строительства, ремонта, модернизации, обслуживания и эксплуатации судов и иных плавучих средств</w:t>
      </w:r>
      <w:r w:rsidR="00145452" w:rsidRPr="00073FB1">
        <w:t>,</w:t>
      </w:r>
      <w:r w:rsidRPr="00073FB1">
        <w:t xml:space="preserve"> привлечение инвестиций</w:t>
      </w:r>
      <w:r w:rsidR="00145452" w:rsidRPr="00073FB1">
        <w:t>,</w:t>
      </w:r>
      <w:r w:rsidRPr="00073FB1">
        <w:t xml:space="preserve"> развитие рыбоводных хозяйств и аквакультуры</w:t>
      </w:r>
      <w:r w:rsidR="00145452" w:rsidRPr="00073FB1">
        <w:t>,</w:t>
      </w:r>
      <w:r w:rsidRPr="00073FB1">
        <w:t xml:space="preserve"> создание предпосылок для воспроизводства рыбных ресурсов и увеличения популяции рыб в озере Иссык-Куль</w:t>
      </w:r>
      <w:r w:rsidR="00145452" w:rsidRPr="00073FB1">
        <w:t>,</w:t>
      </w:r>
      <w:r w:rsidRPr="00073FB1">
        <w:t xml:space="preserve"> обеспечение экологической безопасности и недопущение загрязнения озера.</w:t>
      </w:r>
    </w:p>
    <w:p w14:paraId="008BA36C" w14:textId="07DC65CA" w:rsidR="006B2CEF" w:rsidRPr="00073FB1" w:rsidRDefault="006B2CEF" w:rsidP="009769E2">
      <w:pPr>
        <w:ind w:firstLine="567"/>
        <w:jc w:val="both"/>
      </w:pPr>
      <w:r w:rsidRPr="00073FB1">
        <w:t>В случае принятия проекта Закона</w:t>
      </w:r>
      <w:r w:rsidR="00B1667F" w:rsidRPr="00073FB1">
        <w:t xml:space="preserve"> необходимо внести изменения в следующие нормативные правовые акты Кыргызской Республики:</w:t>
      </w:r>
    </w:p>
    <w:p w14:paraId="21AE2D6F" w14:textId="23A876AC" w:rsidR="00410B9C" w:rsidRPr="00073FB1" w:rsidRDefault="00410B9C" w:rsidP="00410B9C">
      <w:pPr>
        <w:ind w:firstLine="567"/>
        <w:jc w:val="both"/>
      </w:pPr>
      <w:r w:rsidRPr="00073FB1">
        <w:t xml:space="preserve">- постановление Правительства Кыргызской Республики </w:t>
      </w:r>
      <w:r w:rsidR="00BA2C3A" w:rsidRPr="00073FB1">
        <w:t>«</w:t>
      </w:r>
      <w:r w:rsidRPr="00073FB1">
        <w:t>Об утверждении правил застройки курортно-рекреационной зоны озера Иссык-Куль</w:t>
      </w:r>
      <w:r w:rsidR="00BA2C3A" w:rsidRPr="00073FB1">
        <w:t>»</w:t>
      </w:r>
      <w:r w:rsidRPr="00073FB1">
        <w:t xml:space="preserve"> от 2 октября 2007 года № 445.</w:t>
      </w:r>
    </w:p>
    <w:p w14:paraId="73906264" w14:textId="1D8B956E" w:rsidR="00410B9C" w:rsidRPr="00073FB1" w:rsidRDefault="00410B9C" w:rsidP="00410B9C">
      <w:pPr>
        <w:ind w:firstLine="567"/>
        <w:jc w:val="both"/>
      </w:pPr>
      <w:r w:rsidRPr="00073FB1">
        <w:t xml:space="preserve">- постановление Правительства Кыргызской Республики от 11 апреля 2016 года N 201. Санитарно-эпидемиологические правила и нормативы </w:t>
      </w:r>
      <w:r w:rsidR="00BA2C3A" w:rsidRPr="00073FB1">
        <w:t>«</w:t>
      </w:r>
      <w:r w:rsidRPr="00073FB1">
        <w:t>Санитарно-эпидемиологические требования к организациям отдыха и оздоровления населения</w:t>
      </w:r>
      <w:r w:rsidR="00BA2C3A" w:rsidRPr="00073FB1">
        <w:t>»</w:t>
      </w:r>
      <w:r w:rsidRPr="00073FB1">
        <w:t xml:space="preserve"> (Приложение № 23).</w:t>
      </w:r>
    </w:p>
    <w:p w14:paraId="051B976F" w14:textId="4ED7A346" w:rsidR="00410B9C" w:rsidRPr="00073FB1" w:rsidRDefault="00410B9C" w:rsidP="00410B9C">
      <w:pPr>
        <w:ind w:firstLine="567"/>
        <w:jc w:val="both"/>
      </w:pPr>
      <w:r w:rsidRPr="00073FB1">
        <w:t>- приказ Государственного агентства архитектуры, строительства и жилищно-коммунального хозяйства при Правительстве Кыргызской Республики от 24 марта 2020 года № 39-нпа.</w:t>
      </w:r>
    </w:p>
    <w:p w14:paraId="493DFF61" w14:textId="77777777" w:rsidR="001D40C0" w:rsidRPr="00073FB1" w:rsidRDefault="001D40C0" w:rsidP="001D40C0">
      <w:pPr>
        <w:ind w:firstLine="709"/>
        <w:jc w:val="both"/>
      </w:pPr>
    </w:p>
    <w:bookmarkEnd w:id="5"/>
    <w:bookmarkEnd w:id="6"/>
    <w:bookmarkEnd w:id="7"/>
    <w:p w14:paraId="3F8192C3" w14:textId="2F71AE07" w:rsidR="00C940C5" w:rsidRPr="00073FB1" w:rsidRDefault="00C940C5" w:rsidP="00C940C5">
      <w:pPr>
        <w:ind w:firstLine="567"/>
        <w:jc w:val="both"/>
        <w:rPr>
          <w:b/>
        </w:rPr>
      </w:pPr>
      <w:r w:rsidRPr="00073FB1">
        <w:rPr>
          <w:b/>
        </w:rPr>
        <w:lastRenderedPageBreak/>
        <w:t>3. 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68E81A21" w14:textId="4A8551F4" w:rsidR="00C940C5" w:rsidRPr="00073FB1" w:rsidRDefault="00C940C5" w:rsidP="00C940C5">
      <w:pPr>
        <w:ind w:firstLine="567"/>
        <w:jc w:val="both"/>
      </w:pPr>
      <w:r w:rsidRPr="00073FB1">
        <w:t xml:space="preserve">Принятие данного проекта </w:t>
      </w:r>
      <w:r w:rsidR="00A67AD0" w:rsidRPr="00073FB1">
        <w:t>З</w:t>
      </w:r>
      <w:r w:rsidRPr="00073FB1">
        <w:t>акона негативных социальных, экономических, правовых, правозащитных, гендерных, экологических, коррупционных последствий не повлечет.</w:t>
      </w:r>
    </w:p>
    <w:p w14:paraId="5496791C" w14:textId="2B3F62EB" w:rsidR="00B836A7" w:rsidRPr="00073FB1" w:rsidRDefault="00B836A7" w:rsidP="00E92D71">
      <w:pPr>
        <w:jc w:val="both"/>
      </w:pPr>
    </w:p>
    <w:p w14:paraId="418635FE" w14:textId="234D4DA7" w:rsidR="00307A16" w:rsidRPr="00073FB1" w:rsidRDefault="00307A16" w:rsidP="001D7558">
      <w:pPr>
        <w:ind w:firstLine="567"/>
        <w:jc w:val="both"/>
        <w:rPr>
          <w:b/>
        </w:rPr>
      </w:pPr>
      <w:r w:rsidRPr="00073FB1">
        <w:rPr>
          <w:b/>
        </w:rPr>
        <w:t>4. Анализ соответствия проекта законодательству</w:t>
      </w:r>
    </w:p>
    <w:p w14:paraId="54D23347" w14:textId="7A920809" w:rsidR="00B836A7" w:rsidRPr="00073FB1" w:rsidRDefault="00307A16" w:rsidP="00A67AD0">
      <w:pPr>
        <w:ind w:firstLine="567"/>
        <w:jc w:val="both"/>
      </w:pPr>
      <w:r w:rsidRPr="00073FB1">
        <w:t xml:space="preserve">Представленный проект </w:t>
      </w:r>
      <w:r w:rsidR="00A67AD0" w:rsidRPr="00073FB1">
        <w:t>З</w:t>
      </w:r>
      <w:r w:rsidRPr="00073FB1">
        <w:t>акона не противоречит нормам Конституции и действующего законодательства Кыргызской Республики, а также вступившим в установленном порядке в силу международным договорам, участницей которых является Кыргызская Республики.</w:t>
      </w:r>
    </w:p>
    <w:p w14:paraId="1F061B1D" w14:textId="77777777" w:rsidR="00B836A7" w:rsidRPr="00073FB1" w:rsidRDefault="00B836A7" w:rsidP="00406212">
      <w:pPr>
        <w:jc w:val="both"/>
      </w:pPr>
    </w:p>
    <w:p w14:paraId="484AE5BA" w14:textId="2B0DF105" w:rsidR="00B836A7" w:rsidRPr="00073FB1" w:rsidRDefault="00307A16" w:rsidP="001D7558">
      <w:pPr>
        <w:ind w:firstLine="567"/>
        <w:jc w:val="both"/>
        <w:rPr>
          <w:b/>
        </w:rPr>
      </w:pPr>
      <w:r w:rsidRPr="00073FB1">
        <w:rPr>
          <w:b/>
        </w:rPr>
        <w:t>5. Информация о резул</w:t>
      </w:r>
      <w:r w:rsidR="001D34F8" w:rsidRPr="00073FB1">
        <w:rPr>
          <w:b/>
        </w:rPr>
        <w:t>ьтатах общественного обсуждения</w:t>
      </w:r>
    </w:p>
    <w:p w14:paraId="25ACEC28" w14:textId="2DA5BC18" w:rsidR="00F07FA9" w:rsidRPr="00073FB1" w:rsidRDefault="0003688D" w:rsidP="00F07FA9">
      <w:pPr>
        <w:ind w:firstLine="567"/>
        <w:jc w:val="both"/>
      </w:pPr>
      <w:r w:rsidRPr="00073FB1">
        <w:t xml:space="preserve">В соответствии со статьей 22 Закона Кыргызской Республики </w:t>
      </w:r>
      <w:r w:rsidRPr="00073FB1">
        <w:br/>
        <w:t>«О нормативных правовых актах Кыргызской Республики» проект Закона был размещен на официальном сайте Жогорку Кенеша Кыргызской Республики для общественного обсуждения.</w:t>
      </w:r>
      <w:r w:rsidR="00F07FA9" w:rsidRPr="00073FB1">
        <w:t xml:space="preserve"> </w:t>
      </w:r>
    </w:p>
    <w:p w14:paraId="47BA6C80" w14:textId="77777777" w:rsidR="0003688D" w:rsidRPr="00073FB1" w:rsidRDefault="0003688D" w:rsidP="0003688D">
      <w:pPr>
        <w:jc w:val="both"/>
      </w:pPr>
    </w:p>
    <w:p w14:paraId="39D7A7A8" w14:textId="6F298BB4" w:rsidR="00307A16" w:rsidRPr="00073FB1" w:rsidRDefault="00307A16" w:rsidP="00BA138F">
      <w:pPr>
        <w:ind w:firstLine="567"/>
        <w:jc w:val="both"/>
        <w:rPr>
          <w:b/>
        </w:rPr>
      </w:pPr>
      <w:r w:rsidRPr="00073FB1">
        <w:rPr>
          <w:b/>
        </w:rPr>
        <w:t>6. Информация</w:t>
      </w:r>
      <w:r w:rsidR="001D34F8" w:rsidRPr="00073FB1">
        <w:rPr>
          <w:b/>
        </w:rPr>
        <w:t xml:space="preserve"> о необходимости финансирования</w:t>
      </w:r>
    </w:p>
    <w:p w14:paraId="21479EFE" w14:textId="218ABED6" w:rsidR="00307A16" w:rsidRPr="00073FB1" w:rsidRDefault="00307A16" w:rsidP="00BA138F">
      <w:pPr>
        <w:ind w:firstLine="567"/>
        <w:jc w:val="both"/>
      </w:pPr>
      <w:r w:rsidRPr="00073FB1">
        <w:t xml:space="preserve">Принятие настоящего проекта </w:t>
      </w:r>
      <w:r w:rsidR="00C2569F" w:rsidRPr="00073FB1">
        <w:t>Закона не по</w:t>
      </w:r>
      <w:r w:rsidRPr="00073FB1">
        <w:t>влечет каких-либо дополнительных затрат из республиканского бюджета.</w:t>
      </w:r>
    </w:p>
    <w:p w14:paraId="53AB2A46" w14:textId="77777777" w:rsidR="00307A16" w:rsidRPr="00073FB1" w:rsidRDefault="00307A16" w:rsidP="00406212">
      <w:pPr>
        <w:jc w:val="both"/>
      </w:pPr>
    </w:p>
    <w:p w14:paraId="4F37F9DC" w14:textId="03A0A1DB" w:rsidR="00307A16" w:rsidRPr="00073FB1" w:rsidRDefault="00307A16" w:rsidP="00BA138F">
      <w:pPr>
        <w:ind w:firstLine="567"/>
        <w:jc w:val="both"/>
        <w:rPr>
          <w:b/>
        </w:rPr>
      </w:pPr>
      <w:r w:rsidRPr="00073FB1">
        <w:rPr>
          <w:b/>
        </w:rPr>
        <w:t>7. Информация об анализе регулятивного воздействия</w:t>
      </w:r>
    </w:p>
    <w:p w14:paraId="13438809" w14:textId="0ADDB0B3" w:rsidR="00307A16" w:rsidRPr="00073FB1" w:rsidRDefault="00307A16" w:rsidP="00BA138F">
      <w:pPr>
        <w:ind w:firstLine="567"/>
        <w:jc w:val="both"/>
      </w:pPr>
      <w:r w:rsidRPr="00073FB1">
        <w:t xml:space="preserve">В соответствии с </w:t>
      </w:r>
      <w:r w:rsidR="00A67AD0" w:rsidRPr="00073FB1">
        <w:t>З</w:t>
      </w:r>
      <w:r w:rsidRPr="00073FB1">
        <w:t xml:space="preserve">аконом Кыргызской Республики </w:t>
      </w:r>
      <w:r w:rsidR="001D34F8" w:rsidRPr="00073FB1">
        <w:br/>
      </w:r>
      <w:r w:rsidRPr="00073FB1">
        <w:t>«О нормативных правовых актах Кыргызской Республики»</w:t>
      </w:r>
      <w:r w:rsidR="00AF4F8E" w:rsidRPr="00073FB1">
        <w:t xml:space="preserve"> по проекту </w:t>
      </w:r>
      <w:r w:rsidR="00A67AD0" w:rsidRPr="00073FB1">
        <w:t>З</w:t>
      </w:r>
      <w:r w:rsidR="00AF4F8E" w:rsidRPr="00073FB1">
        <w:t>акона не требуется проведение анализа регулятивного воздействия, поскольку его нормы не направлены на регулирование предпринимательской деятельности.</w:t>
      </w:r>
    </w:p>
    <w:p w14:paraId="77C75D13" w14:textId="4EF47876" w:rsidR="001D34F8" w:rsidRPr="00073FB1" w:rsidRDefault="001D34F8" w:rsidP="00406212">
      <w:pPr>
        <w:jc w:val="both"/>
      </w:pPr>
    </w:p>
    <w:p w14:paraId="7E6FC324" w14:textId="77777777" w:rsidR="00706B7F" w:rsidRPr="00073FB1" w:rsidRDefault="00706B7F" w:rsidP="00406212">
      <w:pPr>
        <w:jc w:val="both"/>
      </w:pPr>
    </w:p>
    <w:p w14:paraId="539A8C31" w14:textId="77777777" w:rsidR="00A30FDF" w:rsidRPr="00073FB1" w:rsidRDefault="00A30FDF" w:rsidP="00A30FDF">
      <w:pPr>
        <w:ind w:left="567"/>
        <w:jc w:val="both"/>
        <w:rPr>
          <w:b/>
        </w:rPr>
      </w:pPr>
      <w:r w:rsidRPr="00073FB1">
        <w:rPr>
          <w:b/>
        </w:rPr>
        <w:t>Депутат</w:t>
      </w:r>
    </w:p>
    <w:p w14:paraId="6B012610" w14:textId="77777777" w:rsidR="00A30FDF" w:rsidRPr="00073FB1" w:rsidRDefault="00A30FDF" w:rsidP="00A30FDF">
      <w:pPr>
        <w:ind w:left="567"/>
        <w:jc w:val="both"/>
        <w:rPr>
          <w:b/>
        </w:rPr>
      </w:pPr>
      <w:r w:rsidRPr="00073FB1">
        <w:rPr>
          <w:b/>
        </w:rPr>
        <w:t xml:space="preserve">Жогорку Кенеша </w:t>
      </w:r>
    </w:p>
    <w:p w14:paraId="261E3417" w14:textId="271D6AF4" w:rsidR="00A30FDF" w:rsidRPr="00073FB1" w:rsidRDefault="00A30FDF" w:rsidP="00A30FDF">
      <w:pPr>
        <w:ind w:left="567"/>
        <w:jc w:val="both"/>
        <w:rPr>
          <w:b/>
          <w:bCs/>
        </w:rPr>
      </w:pPr>
      <w:r w:rsidRPr="00073FB1">
        <w:rPr>
          <w:b/>
        </w:rPr>
        <w:t>Кыргызской Республики</w:t>
      </w:r>
      <w:r w:rsidRPr="00073FB1">
        <w:rPr>
          <w:b/>
        </w:rPr>
        <w:tab/>
      </w:r>
      <w:r w:rsidRPr="00073FB1">
        <w:rPr>
          <w:b/>
        </w:rPr>
        <w:tab/>
      </w:r>
      <w:r w:rsidRPr="00073FB1">
        <w:rPr>
          <w:b/>
        </w:rPr>
        <w:tab/>
      </w:r>
      <w:r w:rsidRPr="00073FB1">
        <w:rPr>
          <w:b/>
          <w:bCs/>
        </w:rPr>
        <w:t xml:space="preserve">  </w:t>
      </w:r>
      <w:r w:rsidRPr="00073FB1">
        <w:rPr>
          <w:b/>
          <w:bCs/>
        </w:rPr>
        <w:tab/>
        <w:t xml:space="preserve">       </w:t>
      </w:r>
      <w:proofErr w:type="spellStart"/>
      <w:r w:rsidRPr="00073FB1">
        <w:rPr>
          <w:b/>
        </w:rPr>
        <w:t>М.Дж</w:t>
      </w:r>
      <w:proofErr w:type="spellEnd"/>
      <w:r w:rsidRPr="00073FB1">
        <w:rPr>
          <w:b/>
        </w:rPr>
        <w:t xml:space="preserve">. </w:t>
      </w:r>
      <w:proofErr w:type="spellStart"/>
      <w:r w:rsidRPr="00073FB1">
        <w:rPr>
          <w:b/>
        </w:rPr>
        <w:t>Алымб</w:t>
      </w:r>
      <w:r w:rsidR="00D2087A" w:rsidRPr="00073FB1">
        <w:rPr>
          <w:b/>
        </w:rPr>
        <w:t>еков</w:t>
      </w:r>
      <w:proofErr w:type="spellEnd"/>
    </w:p>
    <w:p w14:paraId="6134C1E7" w14:textId="77777777" w:rsidR="00A30FDF" w:rsidRPr="00073FB1" w:rsidRDefault="00A30FDF" w:rsidP="00367146">
      <w:pPr>
        <w:ind w:left="567"/>
        <w:jc w:val="both"/>
        <w:rPr>
          <w:b/>
        </w:rPr>
      </w:pPr>
    </w:p>
    <w:p w14:paraId="4AAB6B99" w14:textId="77777777" w:rsidR="00B904D2" w:rsidRPr="00073FB1" w:rsidRDefault="00B904D2" w:rsidP="00B904D2">
      <w:pPr>
        <w:ind w:left="567"/>
        <w:jc w:val="both"/>
        <w:rPr>
          <w:b/>
        </w:rPr>
      </w:pPr>
      <w:r w:rsidRPr="00073FB1">
        <w:rPr>
          <w:b/>
        </w:rPr>
        <w:t>Депутат</w:t>
      </w:r>
    </w:p>
    <w:p w14:paraId="2D4BAD9E" w14:textId="77777777" w:rsidR="00B904D2" w:rsidRPr="00073FB1" w:rsidRDefault="00B904D2" w:rsidP="00B904D2">
      <w:pPr>
        <w:ind w:left="567"/>
        <w:jc w:val="both"/>
        <w:rPr>
          <w:b/>
        </w:rPr>
      </w:pPr>
      <w:r w:rsidRPr="00073FB1">
        <w:rPr>
          <w:b/>
        </w:rPr>
        <w:t xml:space="preserve">Жогорку Кенеша </w:t>
      </w:r>
    </w:p>
    <w:p w14:paraId="4B50427E" w14:textId="77777777" w:rsidR="00B904D2" w:rsidRPr="00073FB1" w:rsidRDefault="00B904D2" w:rsidP="00B904D2">
      <w:pPr>
        <w:ind w:left="567"/>
        <w:jc w:val="both"/>
        <w:rPr>
          <w:b/>
          <w:bCs/>
        </w:rPr>
      </w:pPr>
      <w:r w:rsidRPr="00073FB1">
        <w:rPr>
          <w:b/>
        </w:rPr>
        <w:t>Кыргызской Республики</w:t>
      </w:r>
      <w:r w:rsidRPr="00073FB1">
        <w:rPr>
          <w:b/>
        </w:rPr>
        <w:tab/>
      </w:r>
      <w:r w:rsidRPr="00073FB1">
        <w:rPr>
          <w:b/>
        </w:rPr>
        <w:tab/>
      </w:r>
      <w:r w:rsidRPr="00073FB1">
        <w:rPr>
          <w:b/>
        </w:rPr>
        <w:tab/>
      </w:r>
      <w:r w:rsidRPr="00073FB1">
        <w:rPr>
          <w:b/>
          <w:bCs/>
        </w:rPr>
        <w:t xml:space="preserve">  </w:t>
      </w:r>
      <w:r w:rsidRPr="00073FB1">
        <w:rPr>
          <w:b/>
          <w:bCs/>
        </w:rPr>
        <w:tab/>
        <w:t xml:space="preserve">        </w:t>
      </w:r>
      <w:r w:rsidRPr="00073FB1">
        <w:rPr>
          <w:b/>
        </w:rPr>
        <w:t>Т.М. Муратбеков</w:t>
      </w:r>
    </w:p>
    <w:p w14:paraId="5299E473" w14:textId="77777777" w:rsidR="00A30FDF" w:rsidRPr="00073FB1" w:rsidRDefault="00A30FDF" w:rsidP="00367146">
      <w:pPr>
        <w:ind w:left="567"/>
        <w:jc w:val="both"/>
        <w:rPr>
          <w:b/>
        </w:rPr>
      </w:pPr>
    </w:p>
    <w:p w14:paraId="46586FCE" w14:textId="2CD3C0D8" w:rsidR="00367146" w:rsidRPr="00073FB1" w:rsidRDefault="00367146" w:rsidP="00367146">
      <w:pPr>
        <w:ind w:left="567"/>
        <w:jc w:val="both"/>
        <w:rPr>
          <w:b/>
          <w:bCs/>
        </w:rPr>
      </w:pPr>
      <w:r w:rsidRPr="00073FB1">
        <w:rPr>
          <w:b/>
        </w:rPr>
        <w:tab/>
      </w:r>
      <w:r w:rsidRPr="00073FB1">
        <w:rPr>
          <w:b/>
        </w:rPr>
        <w:tab/>
      </w:r>
      <w:r w:rsidRPr="00073FB1">
        <w:rPr>
          <w:b/>
          <w:bCs/>
        </w:rPr>
        <w:t xml:space="preserve">  </w:t>
      </w:r>
      <w:r w:rsidRPr="00073FB1">
        <w:rPr>
          <w:b/>
          <w:bCs/>
        </w:rPr>
        <w:tab/>
        <w:t xml:space="preserve">        </w:t>
      </w:r>
    </w:p>
    <w:p w14:paraId="7AF123A1" w14:textId="49C61DF5" w:rsidR="00891FDE" w:rsidRPr="00073FB1" w:rsidRDefault="00891FDE" w:rsidP="00891FDE">
      <w:pPr>
        <w:jc w:val="both"/>
        <w:rPr>
          <w:b/>
          <w:bCs/>
        </w:rPr>
      </w:pPr>
      <w:r w:rsidRPr="00073FB1">
        <w:rPr>
          <w:b/>
          <w:bCs/>
        </w:rPr>
        <w:tab/>
      </w:r>
      <w:r w:rsidRPr="00073FB1">
        <w:rPr>
          <w:b/>
          <w:bCs/>
        </w:rPr>
        <w:tab/>
      </w:r>
      <w:r w:rsidRPr="00073FB1">
        <w:rPr>
          <w:b/>
          <w:bCs/>
        </w:rPr>
        <w:tab/>
      </w:r>
      <w:r w:rsidRPr="00073FB1">
        <w:rPr>
          <w:b/>
          <w:bCs/>
        </w:rPr>
        <w:tab/>
      </w:r>
      <w:r w:rsidRPr="00073FB1">
        <w:rPr>
          <w:b/>
          <w:bCs/>
        </w:rPr>
        <w:tab/>
      </w:r>
      <w:r w:rsidRPr="00073FB1">
        <w:rPr>
          <w:b/>
          <w:bCs/>
        </w:rPr>
        <w:tab/>
        <w:t xml:space="preserve">      </w:t>
      </w:r>
    </w:p>
    <w:p w14:paraId="1EDFD3D7" w14:textId="77777777" w:rsidR="00891FDE" w:rsidRPr="00073FB1" w:rsidRDefault="00891FDE" w:rsidP="00891FDE">
      <w:pPr>
        <w:jc w:val="both"/>
        <w:rPr>
          <w:b/>
          <w:bCs/>
        </w:rPr>
      </w:pPr>
    </w:p>
    <w:p w14:paraId="60A98591" w14:textId="28E17E50" w:rsidR="00987D76" w:rsidRPr="00073FB1" w:rsidRDefault="00987D76" w:rsidP="00891FDE">
      <w:pPr>
        <w:jc w:val="both"/>
      </w:pPr>
    </w:p>
    <w:p w14:paraId="523E5866" w14:textId="77777777" w:rsidR="000169A1" w:rsidRPr="00073FB1" w:rsidRDefault="000169A1" w:rsidP="00644D84">
      <w:pPr>
        <w:jc w:val="both"/>
      </w:pPr>
    </w:p>
    <w:sectPr w:rsidR="000169A1" w:rsidRPr="00073FB1" w:rsidSect="00891FDE">
      <w:footerReference w:type="default" r:id="rId7"/>
      <w:pgSz w:w="11906" w:h="16838"/>
      <w:pgMar w:top="1134" w:right="991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397D7" w14:textId="77777777" w:rsidR="007B66C8" w:rsidRDefault="007B66C8" w:rsidP="00ED7D95">
      <w:r>
        <w:separator/>
      </w:r>
    </w:p>
  </w:endnote>
  <w:endnote w:type="continuationSeparator" w:id="0">
    <w:p w14:paraId="19180ECD" w14:textId="77777777" w:rsidR="007B66C8" w:rsidRDefault="007B66C8" w:rsidP="00ED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4843780"/>
      <w:docPartObj>
        <w:docPartGallery w:val="Page Numbers (Bottom of Page)"/>
        <w:docPartUnique/>
      </w:docPartObj>
    </w:sdtPr>
    <w:sdtEndPr/>
    <w:sdtContent>
      <w:p w14:paraId="0589DF67" w14:textId="3E82FCEF" w:rsidR="00ED7D95" w:rsidRDefault="00ED7D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1A2">
          <w:rPr>
            <w:noProof/>
          </w:rPr>
          <w:t>2</w:t>
        </w:r>
        <w:r>
          <w:fldChar w:fldCharType="end"/>
        </w:r>
      </w:p>
    </w:sdtContent>
  </w:sdt>
  <w:p w14:paraId="154C1377" w14:textId="77777777" w:rsidR="00ED7D95" w:rsidRDefault="00ED7D9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3C47E" w14:textId="77777777" w:rsidR="007B66C8" w:rsidRDefault="007B66C8" w:rsidP="00ED7D95">
      <w:r>
        <w:separator/>
      </w:r>
    </w:p>
  </w:footnote>
  <w:footnote w:type="continuationSeparator" w:id="0">
    <w:p w14:paraId="6C8A4F0D" w14:textId="77777777" w:rsidR="007B66C8" w:rsidRDefault="007B66C8" w:rsidP="00ED7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768C"/>
    <w:multiLevelType w:val="multilevel"/>
    <w:tmpl w:val="307A3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172470"/>
    <w:multiLevelType w:val="multilevel"/>
    <w:tmpl w:val="2324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417CC6"/>
    <w:multiLevelType w:val="multilevel"/>
    <w:tmpl w:val="29C4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F45BFE"/>
    <w:multiLevelType w:val="multilevel"/>
    <w:tmpl w:val="E10E661E"/>
    <w:lvl w:ilvl="0"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eastAsia="Arial MT" w:hAnsi="Arial" w:hint="default"/>
        <w:b w:val="0"/>
        <w:bCs w:val="0"/>
        <w:w w:val="98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AA1156"/>
    <w:multiLevelType w:val="multilevel"/>
    <w:tmpl w:val="9DC4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B26870"/>
    <w:multiLevelType w:val="hybridMultilevel"/>
    <w:tmpl w:val="5A222092"/>
    <w:lvl w:ilvl="0" w:tplc="20826E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844591602">
    <w:abstractNumId w:val="5"/>
  </w:num>
  <w:num w:numId="2" w16cid:durableId="673606808">
    <w:abstractNumId w:val="0"/>
  </w:num>
  <w:num w:numId="3" w16cid:durableId="1308627194">
    <w:abstractNumId w:val="2"/>
  </w:num>
  <w:num w:numId="4" w16cid:durableId="146435998">
    <w:abstractNumId w:val="3"/>
  </w:num>
  <w:num w:numId="5" w16cid:durableId="215363140">
    <w:abstractNumId w:val="1"/>
  </w:num>
  <w:num w:numId="6" w16cid:durableId="18575031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D0"/>
    <w:rsid w:val="000169A1"/>
    <w:rsid w:val="00022A87"/>
    <w:rsid w:val="0003095D"/>
    <w:rsid w:val="0003340C"/>
    <w:rsid w:val="0003679A"/>
    <w:rsid w:val="0003688D"/>
    <w:rsid w:val="000466D7"/>
    <w:rsid w:val="00060918"/>
    <w:rsid w:val="0007196A"/>
    <w:rsid w:val="00073FB1"/>
    <w:rsid w:val="00074698"/>
    <w:rsid w:val="000755BC"/>
    <w:rsid w:val="00076963"/>
    <w:rsid w:val="000840E4"/>
    <w:rsid w:val="0009570B"/>
    <w:rsid w:val="00096240"/>
    <w:rsid w:val="00096ACD"/>
    <w:rsid w:val="00097775"/>
    <w:rsid w:val="000A5958"/>
    <w:rsid w:val="000C4C28"/>
    <w:rsid w:val="000C6B58"/>
    <w:rsid w:val="000D5EB4"/>
    <w:rsid w:val="000E3F11"/>
    <w:rsid w:val="001018FF"/>
    <w:rsid w:val="00102B81"/>
    <w:rsid w:val="00103432"/>
    <w:rsid w:val="001158DE"/>
    <w:rsid w:val="00115EEC"/>
    <w:rsid w:val="00115FD8"/>
    <w:rsid w:val="0011649F"/>
    <w:rsid w:val="001204CE"/>
    <w:rsid w:val="0013282F"/>
    <w:rsid w:val="00145452"/>
    <w:rsid w:val="00145F60"/>
    <w:rsid w:val="00150C79"/>
    <w:rsid w:val="00155CF3"/>
    <w:rsid w:val="00157AB8"/>
    <w:rsid w:val="00161593"/>
    <w:rsid w:val="00166F0C"/>
    <w:rsid w:val="001759D1"/>
    <w:rsid w:val="001819B0"/>
    <w:rsid w:val="00182035"/>
    <w:rsid w:val="001847BE"/>
    <w:rsid w:val="0019172D"/>
    <w:rsid w:val="0019253E"/>
    <w:rsid w:val="00192C20"/>
    <w:rsid w:val="001A37FE"/>
    <w:rsid w:val="001B2400"/>
    <w:rsid w:val="001C4AB9"/>
    <w:rsid w:val="001D34F8"/>
    <w:rsid w:val="001D40C0"/>
    <w:rsid w:val="001D7558"/>
    <w:rsid w:val="001E0477"/>
    <w:rsid w:val="001E47DA"/>
    <w:rsid w:val="001E7271"/>
    <w:rsid w:val="002114FE"/>
    <w:rsid w:val="00224C00"/>
    <w:rsid w:val="00232D52"/>
    <w:rsid w:val="00246688"/>
    <w:rsid w:val="002467D0"/>
    <w:rsid w:val="00253662"/>
    <w:rsid w:val="00253B8D"/>
    <w:rsid w:val="0026198F"/>
    <w:rsid w:val="00263015"/>
    <w:rsid w:val="002634D2"/>
    <w:rsid w:val="00267E3E"/>
    <w:rsid w:val="00270B6A"/>
    <w:rsid w:val="00275504"/>
    <w:rsid w:val="00284975"/>
    <w:rsid w:val="00297425"/>
    <w:rsid w:val="002A7D03"/>
    <w:rsid w:val="002B5195"/>
    <w:rsid w:val="002C679D"/>
    <w:rsid w:val="002E2169"/>
    <w:rsid w:val="002F0C6C"/>
    <w:rsid w:val="002F2496"/>
    <w:rsid w:val="002F30B6"/>
    <w:rsid w:val="002F6ED4"/>
    <w:rsid w:val="003019F0"/>
    <w:rsid w:val="00307A16"/>
    <w:rsid w:val="00311F51"/>
    <w:rsid w:val="00312C13"/>
    <w:rsid w:val="00316EEC"/>
    <w:rsid w:val="003254AD"/>
    <w:rsid w:val="00325F75"/>
    <w:rsid w:val="00333426"/>
    <w:rsid w:val="00333C0A"/>
    <w:rsid w:val="003370E9"/>
    <w:rsid w:val="00340C1D"/>
    <w:rsid w:val="003524EA"/>
    <w:rsid w:val="00366F08"/>
    <w:rsid w:val="00367146"/>
    <w:rsid w:val="003878FB"/>
    <w:rsid w:val="0039540F"/>
    <w:rsid w:val="003C3EA1"/>
    <w:rsid w:val="003C4583"/>
    <w:rsid w:val="003D6AE7"/>
    <w:rsid w:val="003E5396"/>
    <w:rsid w:val="003F1388"/>
    <w:rsid w:val="003F342C"/>
    <w:rsid w:val="003F4B7B"/>
    <w:rsid w:val="003F6906"/>
    <w:rsid w:val="004026AA"/>
    <w:rsid w:val="00403202"/>
    <w:rsid w:val="00406212"/>
    <w:rsid w:val="00410B9C"/>
    <w:rsid w:val="004321A2"/>
    <w:rsid w:val="00443AF1"/>
    <w:rsid w:val="00452675"/>
    <w:rsid w:val="00466E0A"/>
    <w:rsid w:val="00471071"/>
    <w:rsid w:val="00483D9E"/>
    <w:rsid w:val="00493FAA"/>
    <w:rsid w:val="004B1828"/>
    <w:rsid w:val="004B2573"/>
    <w:rsid w:val="004C0072"/>
    <w:rsid w:val="004C6B8A"/>
    <w:rsid w:val="004E0DB5"/>
    <w:rsid w:val="004E5D8F"/>
    <w:rsid w:val="004E60B4"/>
    <w:rsid w:val="004F2C22"/>
    <w:rsid w:val="004F502A"/>
    <w:rsid w:val="00500DAA"/>
    <w:rsid w:val="00500FFB"/>
    <w:rsid w:val="00513062"/>
    <w:rsid w:val="0051403C"/>
    <w:rsid w:val="00521F9D"/>
    <w:rsid w:val="0052211F"/>
    <w:rsid w:val="00526478"/>
    <w:rsid w:val="00531E97"/>
    <w:rsid w:val="00535C71"/>
    <w:rsid w:val="00540F5D"/>
    <w:rsid w:val="005537AE"/>
    <w:rsid w:val="00557B08"/>
    <w:rsid w:val="00560BD2"/>
    <w:rsid w:val="00564932"/>
    <w:rsid w:val="00571A7E"/>
    <w:rsid w:val="00575AB7"/>
    <w:rsid w:val="005771C0"/>
    <w:rsid w:val="00577EC2"/>
    <w:rsid w:val="005858CE"/>
    <w:rsid w:val="005B4D04"/>
    <w:rsid w:val="005C6DD6"/>
    <w:rsid w:val="005C7BCD"/>
    <w:rsid w:val="005E4407"/>
    <w:rsid w:val="005E5DF1"/>
    <w:rsid w:val="005F1DD8"/>
    <w:rsid w:val="005F7674"/>
    <w:rsid w:val="005F7A05"/>
    <w:rsid w:val="00620C56"/>
    <w:rsid w:val="00623086"/>
    <w:rsid w:val="00623FAB"/>
    <w:rsid w:val="0063715B"/>
    <w:rsid w:val="00643856"/>
    <w:rsid w:val="00644D84"/>
    <w:rsid w:val="0064688E"/>
    <w:rsid w:val="00651EA6"/>
    <w:rsid w:val="00652CDA"/>
    <w:rsid w:val="00667EEB"/>
    <w:rsid w:val="00667F6E"/>
    <w:rsid w:val="00676BB6"/>
    <w:rsid w:val="006775E5"/>
    <w:rsid w:val="00677622"/>
    <w:rsid w:val="006813B4"/>
    <w:rsid w:val="00693AC7"/>
    <w:rsid w:val="006A2869"/>
    <w:rsid w:val="006B0228"/>
    <w:rsid w:val="006B2CEF"/>
    <w:rsid w:val="006B48FF"/>
    <w:rsid w:val="006B52C5"/>
    <w:rsid w:val="006C20FE"/>
    <w:rsid w:val="006F3DA7"/>
    <w:rsid w:val="0070460A"/>
    <w:rsid w:val="00706A75"/>
    <w:rsid w:val="00706B7F"/>
    <w:rsid w:val="00712575"/>
    <w:rsid w:val="00732C36"/>
    <w:rsid w:val="0073557E"/>
    <w:rsid w:val="00743CA0"/>
    <w:rsid w:val="007454AC"/>
    <w:rsid w:val="0075143D"/>
    <w:rsid w:val="00760A60"/>
    <w:rsid w:val="00765CA2"/>
    <w:rsid w:val="00771880"/>
    <w:rsid w:val="00780608"/>
    <w:rsid w:val="007929B4"/>
    <w:rsid w:val="00793EE9"/>
    <w:rsid w:val="007A3BA3"/>
    <w:rsid w:val="007B0147"/>
    <w:rsid w:val="007B2DDF"/>
    <w:rsid w:val="007B66C8"/>
    <w:rsid w:val="007C1B74"/>
    <w:rsid w:val="007C783B"/>
    <w:rsid w:val="007C7B70"/>
    <w:rsid w:val="007D0610"/>
    <w:rsid w:val="007D0DE8"/>
    <w:rsid w:val="007D2D7C"/>
    <w:rsid w:val="007E3C68"/>
    <w:rsid w:val="007F22FF"/>
    <w:rsid w:val="007F2EDF"/>
    <w:rsid w:val="007F651E"/>
    <w:rsid w:val="0080244E"/>
    <w:rsid w:val="0081426C"/>
    <w:rsid w:val="00816BC1"/>
    <w:rsid w:val="00820023"/>
    <w:rsid w:val="0082507B"/>
    <w:rsid w:val="008261C9"/>
    <w:rsid w:val="00826A46"/>
    <w:rsid w:val="0084358F"/>
    <w:rsid w:val="0084678C"/>
    <w:rsid w:val="0086355E"/>
    <w:rsid w:val="008672C8"/>
    <w:rsid w:val="008678DD"/>
    <w:rsid w:val="00871282"/>
    <w:rsid w:val="008737BB"/>
    <w:rsid w:val="00876948"/>
    <w:rsid w:val="00877651"/>
    <w:rsid w:val="00882A73"/>
    <w:rsid w:val="00887633"/>
    <w:rsid w:val="00891FDE"/>
    <w:rsid w:val="008A1A17"/>
    <w:rsid w:val="008A1B56"/>
    <w:rsid w:val="008A2BE5"/>
    <w:rsid w:val="008B36E8"/>
    <w:rsid w:val="008D11B8"/>
    <w:rsid w:val="008E5CE5"/>
    <w:rsid w:val="008F2040"/>
    <w:rsid w:val="008F3D2C"/>
    <w:rsid w:val="0090475E"/>
    <w:rsid w:val="009060D3"/>
    <w:rsid w:val="00914AD8"/>
    <w:rsid w:val="009270FA"/>
    <w:rsid w:val="0094365E"/>
    <w:rsid w:val="00946299"/>
    <w:rsid w:val="0094716A"/>
    <w:rsid w:val="0095452C"/>
    <w:rsid w:val="009553F3"/>
    <w:rsid w:val="00964D44"/>
    <w:rsid w:val="00974338"/>
    <w:rsid w:val="00975F8E"/>
    <w:rsid w:val="009769E2"/>
    <w:rsid w:val="00984CD0"/>
    <w:rsid w:val="00987D76"/>
    <w:rsid w:val="00991705"/>
    <w:rsid w:val="009B09D4"/>
    <w:rsid w:val="009B1791"/>
    <w:rsid w:val="009B61DE"/>
    <w:rsid w:val="009B7A87"/>
    <w:rsid w:val="009C3803"/>
    <w:rsid w:val="009C7E72"/>
    <w:rsid w:val="009D6472"/>
    <w:rsid w:val="009E1F4F"/>
    <w:rsid w:val="009E2C2D"/>
    <w:rsid w:val="009E2E3E"/>
    <w:rsid w:val="009E4423"/>
    <w:rsid w:val="00A0331E"/>
    <w:rsid w:val="00A046ED"/>
    <w:rsid w:val="00A04E77"/>
    <w:rsid w:val="00A142A6"/>
    <w:rsid w:val="00A17053"/>
    <w:rsid w:val="00A207F7"/>
    <w:rsid w:val="00A21E3E"/>
    <w:rsid w:val="00A303AB"/>
    <w:rsid w:val="00A305E4"/>
    <w:rsid w:val="00A30FDF"/>
    <w:rsid w:val="00A46201"/>
    <w:rsid w:val="00A538B2"/>
    <w:rsid w:val="00A63844"/>
    <w:rsid w:val="00A64204"/>
    <w:rsid w:val="00A67AD0"/>
    <w:rsid w:val="00A72ED0"/>
    <w:rsid w:val="00A76AAC"/>
    <w:rsid w:val="00A8781A"/>
    <w:rsid w:val="00A905A3"/>
    <w:rsid w:val="00A96331"/>
    <w:rsid w:val="00A97AA3"/>
    <w:rsid w:val="00AA0521"/>
    <w:rsid w:val="00AA154C"/>
    <w:rsid w:val="00AA54C3"/>
    <w:rsid w:val="00AB6E15"/>
    <w:rsid w:val="00AC2745"/>
    <w:rsid w:val="00AC678B"/>
    <w:rsid w:val="00AD0C0C"/>
    <w:rsid w:val="00AE266A"/>
    <w:rsid w:val="00AE2F52"/>
    <w:rsid w:val="00AE7E4C"/>
    <w:rsid w:val="00AF4F8E"/>
    <w:rsid w:val="00B00A8B"/>
    <w:rsid w:val="00B04B34"/>
    <w:rsid w:val="00B1667F"/>
    <w:rsid w:val="00B277D3"/>
    <w:rsid w:val="00B36375"/>
    <w:rsid w:val="00B462A5"/>
    <w:rsid w:val="00B63149"/>
    <w:rsid w:val="00B65297"/>
    <w:rsid w:val="00B71C57"/>
    <w:rsid w:val="00B75E89"/>
    <w:rsid w:val="00B77ADD"/>
    <w:rsid w:val="00B836A7"/>
    <w:rsid w:val="00B904D2"/>
    <w:rsid w:val="00B91B8F"/>
    <w:rsid w:val="00B937AA"/>
    <w:rsid w:val="00B97EDD"/>
    <w:rsid w:val="00BA138F"/>
    <w:rsid w:val="00BA2C3A"/>
    <w:rsid w:val="00BA4BD6"/>
    <w:rsid w:val="00BA5EE5"/>
    <w:rsid w:val="00BB48FA"/>
    <w:rsid w:val="00BC3FD3"/>
    <w:rsid w:val="00BD24E9"/>
    <w:rsid w:val="00BD2820"/>
    <w:rsid w:val="00BD3FE9"/>
    <w:rsid w:val="00BD5D14"/>
    <w:rsid w:val="00BF3FFF"/>
    <w:rsid w:val="00BF71ED"/>
    <w:rsid w:val="00C052AC"/>
    <w:rsid w:val="00C133B7"/>
    <w:rsid w:val="00C14FE5"/>
    <w:rsid w:val="00C2569F"/>
    <w:rsid w:val="00C25E26"/>
    <w:rsid w:val="00C26ADC"/>
    <w:rsid w:val="00C27325"/>
    <w:rsid w:val="00C36499"/>
    <w:rsid w:val="00C41F15"/>
    <w:rsid w:val="00C456A3"/>
    <w:rsid w:val="00C45EA9"/>
    <w:rsid w:val="00C551F1"/>
    <w:rsid w:val="00C57180"/>
    <w:rsid w:val="00C61092"/>
    <w:rsid w:val="00C65EB7"/>
    <w:rsid w:val="00C66C78"/>
    <w:rsid w:val="00C70830"/>
    <w:rsid w:val="00C8504F"/>
    <w:rsid w:val="00C86FDC"/>
    <w:rsid w:val="00C940C5"/>
    <w:rsid w:val="00C94DD1"/>
    <w:rsid w:val="00CA316C"/>
    <w:rsid w:val="00CB364F"/>
    <w:rsid w:val="00CB6185"/>
    <w:rsid w:val="00CC246B"/>
    <w:rsid w:val="00CC323E"/>
    <w:rsid w:val="00CC558A"/>
    <w:rsid w:val="00CC71D3"/>
    <w:rsid w:val="00CD06D7"/>
    <w:rsid w:val="00CD6DE6"/>
    <w:rsid w:val="00CE46D8"/>
    <w:rsid w:val="00CE5EA8"/>
    <w:rsid w:val="00CF25AA"/>
    <w:rsid w:val="00CF30CA"/>
    <w:rsid w:val="00CF53C4"/>
    <w:rsid w:val="00D01FAF"/>
    <w:rsid w:val="00D1097F"/>
    <w:rsid w:val="00D14950"/>
    <w:rsid w:val="00D16E4C"/>
    <w:rsid w:val="00D17DEE"/>
    <w:rsid w:val="00D2087A"/>
    <w:rsid w:val="00D25DB7"/>
    <w:rsid w:val="00D44601"/>
    <w:rsid w:val="00D449D8"/>
    <w:rsid w:val="00D479CC"/>
    <w:rsid w:val="00D5384F"/>
    <w:rsid w:val="00D56FEA"/>
    <w:rsid w:val="00D61479"/>
    <w:rsid w:val="00D66DB8"/>
    <w:rsid w:val="00D82B9D"/>
    <w:rsid w:val="00D96011"/>
    <w:rsid w:val="00D97C11"/>
    <w:rsid w:val="00DA0B67"/>
    <w:rsid w:val="00DA1772"/>
    <w:rsid w:val="00DB1426"/>
    <w:rsid w:val="00DD33A8"/>
    <w:rsid w:val="00DD34CA"/>
    <w:rsid w:val="00DD65C0"/>
    <w:rsid w:val="00DE1CBA"/>
    <w:rsid w:val="00DF2621"/>
    <w:rsid w:val="00E04951"/>
    <w:rsid w:val="00E13EB6"/>
    <w:rsid w:val="00E20E26"/>
    <w:rsid w:val="00E23DBE"/>
    <w:rsid w:val="00E3218F"/>
    <w:rsid w:val="00E3725B"/>
    <w:rsid w:val="00E53075"/>
    <w:rsid w:val="00E57648"/>
    <w:rsid w:val="00E60DF9"/>
    <w:rsid w:val="00E61BBB"/>
    <w:rsid w:val="00E62AA3"/>
    <w:rsid w:val="00E62C67"/>
    <w:rsid w:val="00E746B2"/>
    <w:rsid w:val="00E801C0"/>
    <w:rsid w:val="00E90F12"/>
    <w:rsid w:val="00E92D71"/>
    <w:rsid w:val="00E93B48"/>
    <w:rsid w:val="00E95614"/>
    <w:rsid w:val="00E96D12"/>
    <w:rsid w:val="00EB4D3C"/>
    <w:rsid w:val="00EC7168"/>
    <w:rsid w:val="00ED37D8"/>
    <w:rsid w:val="00ED7D95"/>
    <w:rsid w:val="00EF1E3F"/>
    <w:rsid w:val="00EF4ED9"/>
    <w:rsid w:val="00F0337D"/>
    <w:rsid w:val="00F0384D"/>
    <w:rsid w:val="00F07FA9"/>
    <w:rsid w:val="00F10FB8"/>
    <w:rsid w:val="00F12F22"/>
    <w:rsid w:val="00F14264"/>
    <w:rsid w:val="00F352A9"/>
    <w:rsid w:val="00F41770"/>
    <w:rsid w:val="00F43DC9"/>
    <w:rsid w:val="00F5633F"/>
    <w:rsid w:val="00F6377F"/>
    <w:rsid w:val="00F64A69"/>
    <w:rsid w:val="00F7651F"/>
    <w:rsid w:val="00F76D8A"/>
    <w:rsid w:val="00F90F9B"/>
    <w:rsid w:val="00F91345"/>
    <w:rsid w:val="00F940DF"/>
    <w:rsid w:val="00F97A5F"/>
    <w:rsid w:val="00FA5222"/>
    <w:rsid w:val="00FC6791"/>
    <w:rsid w:val="00FE0D01"/>
    <w:rsid w:val="00FE208F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6CE1"/>
  <w15:chartTrackingRefBased/>
  <w15:docId w15:val="{0383870E-BD0C-424F-A910-4D14B624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4D84"/>
    <w:rPr>
      <w:rFonts w:asciiTheme="minorHAnsi" w:hAnsiTheme="minorHAnsi" w:cstheme="minorBidi"/>
      <w:sz w:val="22"/>
      <w:szCs w:val="22"/>
    </w:rPr>
  </w:style>
  <w:style w:type="character" w:styleId="a4">
    <w:name w:val="Strong"/>
    <w:basedOn w:val="a0"/>
    <w:qFormat/>
    <w:rsid w:val="00644D84"/>
    <w:rPr>
      <w:b/>
      <w:bCs/>
    </w:rPr>
  </w:style>
  <w:style w:type="paragraph" w:customStyle="1" w:styleId="tkTekst">
    <w:name w:val="_Текст обычный (tkTekst)"/>
    <w:basedOn w:val="a"/>
    <w:rsid w:val="00182035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524E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7D95"/>
  </w:style>
  <w:style w:type="paragraph" w:styleId="a8">
    <w:name w:val="footer"/>
    <w:basedOn w:val="a"/>
    <w:link w:val="a9"/>
    <w:uiPriority w:val="99"/>
    <w:unhideWhenUsed/>
    <w:rsid w:val="00ED7D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7D95"/>
  </w:style>
  <w:style w:type="paragraph" w:styleId="aa">
    <w:name w:val="Balloon Text"/>
    <w:basedOn w:val="a"/>
    <w:link w:val="ab"/>
    <w:uiPriority w:val="99"/>
    <w:semiHidden/>
    <w:unhideWhenUsed/>
    <w:rsid w:val="001847B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47BE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F1426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14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6224</TotalTime>
  <Pages>5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Укушов Мурат</dc:creator>
  <cp:keywords/>
  <dc:description/>
  <cp:lastModifiedBy>user</cp:lastModifiedBy>
  <cp:revision>300</cp:revision>
  <cp:lastPrinted>2026-04-30T07:20:00Z</cp:lastPrinted>
  <dcterms:created xsi:type="dcterms:W3CDTF">2025-02-17T11:46:00Z</dcterms:created>
  <dcterms:modified xsi:type="dcterms:W3CDTF">2026-08-14T08:08:00Z</dcterms:modified>
</cp:coreProperties>
</file>