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FFBC3" w14:textId="77777777" w:rsidR="007E0EE3" w:rsidRDefault="007E0EE3" w:rsidP="003C2547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СРАВНИТЕЛЬНАЯ ТАБЛИЦА</w:t>
      </w:r>
    </w:p>
    <w:p w14:paraId="64F1E7E8" w14:textId="77777777" w:rsidR="007E0EE3" w:rsidRPr="007E0EE3" w:rsidRDefault="007E0EE3" w:rsidP="007E0EE3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к проекту Закона </w:t>
      </w:r>
      <w:proofErr w:type="spellStart"/>
      <w:r>
        <w:rPr>
          <w:b/>
          <w:bCs/>
          <w:sz w:val="24"/>
          <w:szCs w:val="24"/>
        </w:rPr>
        <w:t>Кыргызской</w:t>
      </w:r>
      <w:proofErr w:type="spellEnd"/>
      <w:r>
        <w:rPr>
          <w:b/>
          <w:bCs/>
          <w:sz w:val="24"/>
          <w:szCs w:val="24"/>
        </w:rPr>
        <w:t xml:space="preserve"> Республики </w:t>
      </w:r>
      <w:r w:rsidR="007A5FA9" w:rsidRPr="003C2547">
        <w:rPr>
          <w:b/>
          <w:bCs/>
          <w:sz w:val="24"/>
          <w:szCs w:val="24"/>
        </w:rPr>
        <w:t>«</w:t>
      </w:r>
      <w:r w:rsidRPr="007E0EE3">
        <w:rPr>
          <w:b/>
          <w:bCs/>
          <w:sz w:val="24"/>
          <w:szCs w:val="24"/>
        </w:rPr>
        <w:t xml:space="preserve">О внесении изменения в Закон </w:t>
      </w:r>
      <w:proofErr w:type="spellStart"/>
      <w:r w:rsidRPr="007E0EE3">
        <w:rPr>
          <w:b/>
          <w:bCs/>
          <w:sz w:val="24"/>
          <w:szCs w:val="24"/>
        </w:rPr>
        <w:t>Кыргызской</w:t>
      </w:r>
      <w:proofErr w:type="spellEnd"/>
      <w:r w:rsidRPr="007E0EE3">
        <w:rPr>
          <w:b/>
          <w:bCs/>
          <w:sz w:val="24"/>
          <w:szCs w:val="24"/>
        </w:rPr>
        <w:t xml:space="preserve"> Республики</w:t>
      </w:r>
    </w:p>
    <w:p w14:paraId="07909CE5" w14:textId="39EB20F1" w:rsidR="000A0103" w:rsidRPr="003C2547" w:rsidRDefault="007E0EE3" w:rsidP="007E0EE3">
      <w:pPr>
        <w:spacing w:after="0"/>
        <w:jc w:val="center"/>
        <w:rPr>
          <w:b/>
          <w:sz w:val="24"/>
          <w:szCs w:val="24"/>
          <w:lang w:val="ky-KG"/>
        </w:rPr>
      </w:pPr>
      <w:r w:rsidRPr="007E0EE3">
        <w:rPr>
          <w:b/>
          <w:bCs/>
          <w:sz w:val="24"/>
          <w:szCs w:val="24"/>
        </w:rPr>
        <w:t xml:space="preserve">«Об охране здоровья граждан в </w:t>
      </w:r>
      <w:proofErr w:type="spellStart"/>
      <w:r w:rsidRPr="007E0EE3">
        <w:rPr>
          <w:b/>
          <w:bCs/>
          <w:sz w:val="24"/>
          <w:szCs w:val="24"/>
        </w:rPr>
        <w:t>Кыргызской</w:t>
      </w:r>
      <w:proofErr w:type="spellEnd"/>
      <w:r w:rsidRPr="007E0EE3">
        <w:rPr>
          <w:b/>
          <w:bCs/>
          <w:sz w:val="24"/>
          <w:szCs w:val="24"/>
        </w:rPr>
        <w:t xml:space="preserve"> Республике»</w:t>
      </w:r>
    </w:p>
    <w:p w14:paraId="0007D580" w14:textId="77777777" w:rsidR="007A5FA9" w:rsidRPr="007A5FA9" w:rsidRDefault="007A5FA9" w:rsidP="003C2547">
      <w:pPr>
        <w:spacing w:after="0"/>
        <w:jc w:val="center"/>
        <w:rPr>
          <w:b/>
          <w:lang w:val="ky-KG"/>
        </w:rPr>
      </w:pPr>
    </w:p>
    <w:tbl>
      <w:tblPr>
        <w:tblStyle w:val="ac"/>
        <w:tblW w:w="14312" w:type="dxa"/>
        <w:tblLook w:val="04A0" w:firstRow="1" w:lastRow="0" w:firstColumn="1" w:lastColumn="0" w:noHBand="0" w:noVBand="1"/>
      </w:tblPr>
      <w:tblGrid>
        <w:gridCol w:w="7083"/>
        <w:gridCol w:w="7229"/>
      </w:tblGrid>
      <w:tr w:rsidR="00AE2781" w14:paraId="36B8001A" w14:textId="77777777" w:rsidTr="00D02CF9">
        <w:tc>
          <w:tcPr>
            <w:tcW w:w="7083" w:type="dxa"/>
          </w:tcPr>
          <w:p w14:paraId="4AB9F936" w14:textId="458B74C1" w:rsidR="00AE2781" w:rsidRDefault="007E0EE3" w:rsidP="003C2547">
            <w:pPr>
              <w:jc w:val="center"/>
              <w:rPr>
                <w:b/>
                <w:bCs/>
                <w:sz w:val="24"/>
                <w:szCs w:val="24"/>
                <w:lang w:val="ky-KG"/>
              </w:rPr>
            </w:pPr>
            <w:r>
              <w:rPr>
                <w:b/>
                <w:bCs/>
                <w:sz w:val="24"/>
                <w:szCs w:val="24"/>
                <w:lang w:val="ky-KG"/>
              </w:rPr>
              <w:t>Действующая</w:t>
            </w:r>
            <w:r w:rsidR="00AE2781" w:rsidRPr="003C2547">
              <w:rPr>
                <w:b/>
                <w:bCs/>
                <w:sz w:val="24"/>
                <w:szCs w:val="24"/>
                <w:lang w:val="ky-KG"/>
              </w:rPr>
              <w:t xml:space="preserve"> редакция</w:t>
            </w:r>
          </w:p>
          <w:p w14:paraId="50906D4A" w14:textId="30BC8152" w:rsidR="00C87880" w:rsidRPr="003C2547" w:rsidRDefault="00C87880" w:rsidP="003C2547">
            <w:pPr>
              <w:jc w:val="center"/>
              <w:rPr>
                <w:b/>
                <w:bCs/>
                <w:sz w:val="24"/>
                <w:szCs w:val="24"/>
                <w:lang w:val="ky-KG"/>
              </w:rPr>
            </w:pPr>
          </w:p>
        </w:tc>
        <w:tc>
          <w:tcPr>
            <w:tcW w:w="7229" w:type="dxa"/>
          </w:tcPr>
          <w:p w14:paraId="4FBD92DD" w14:textId="2E86CDEF" w:rsidR="00AE2781" w:rsidRPr="003C2547" w:rsidRDefault="007E0EE3" w:rsidP="007E0EE3">
            <w:pPr>
              <w:jc w:val="center"/>
              <w:rPr>
                <w:b/>
                <w:bCs/>
                <w:sz w:val="24"/>
                <w:szCs w:val="24"/>
                <w:lang w:val="ky-KG"/>
              </w:rPr>
            </w:pPr>
            <w:r>
              <w:rPr>
                <w:b/>
                <w:bCs/>
                <w:sz w:val="24"/>
                <w:szCs w:val="24"/>
                <w:lang w:val="ky-KG"/>
              </w:rPr>
              <w:t>Предлагаемая</w:t>
            </w:r>
            <w:r w:rsidR="00AE2781" w:rsidRPr="003C2547">
              <w:rPr>
                <w:b/>
                <w:bCs/>
                <w:sz w:val="24"/>
                <w:szCs w:val="24"/>
                <w:lang w:val="ky-KG"/>
              </w:rPr>
              <w:t xml:space="preserve"> редакция</w:t>
            </w:r>
          </w:p>
        </w:tc>
      </w:tr>
      <w:tr w:rsidR="00416EE6" w14:paraId="24632365" w14:textId="77777777" w:rsidTr="007A5FA9">
        <w:tc>
          <w:tcPr>
            <w:tcW w:w="14312" w:type="dxa"/>
            <w:gridSpan w:val="2"/>
          </w:tcPr>
          <w:p w14:paraId="233EB1D9" w14:textId="77777777" w:rsidR="00C87880" w:rsidRDefault="00D02CF9" w:rsidP="00D02CF9">
            <w:pPr>
              <w:jc w:val="center"/>
              <w:rPr>
                <w:b/>
                <w:bCs/>
                <w:sz w:val="24"/>
                <w:szCs w:val="24"/>
              </w:rPr>
            </w:pPr>
            <w:r w:rsidRPr="00D02CF9">
              <w:rPr>
                <w:b/>
                <w:bCs/>
                <w:sz w:val="24"/>
                <w:szCs w:val="24"/>
              </w:rPr>
              <w:t xml:space="preserve">Закон </w:t>
            </w:r>
            <w:proofErr w:type="spellStart"/>
            <w:r w:rsidRPr="00D02CF9">
              <w:rPr>
                <w:b/>
                <w:bCs/>
                <w:sz w:val="24"/>
                <w:szCs w:val="24"/>
              </w:rPr>
              <w:t>Кыргызской</w:t>
            </w:r>
            <w:proofErr w:type="spellEnd"/>
            <w:r w:rsidRPr="00D02CF9">
              <w:rPr>
                <w:b/>
                <w:bCs/>
                <w:sz w:val="24"/>
                <w:szCs w:val="24"/>
              </w:rPr>
              <w:t xml:space="preserve"> Республики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02CF9">
              <w:rPr>
                <w:b/>
                <w:bCs/>
                <w:sz w:val="24"/>
                <w:szCs w:val="24"/>
              </w:rPr>
              <w:t xml:space="preserve">«Об охране здоровья граждан в </w:t>
            </w:r>
            <w:proofErr w:type="spellStart"/>
            <w:r w:rsidRPr="00D02CF9">
              <w:rPr>
                <w:b/>
                <w:bCs/>
                <w:sz w:val="24"/>
                <w:szCs w:val="24"/>
              </w:rPr>
              <w:t>Кыргызской</w:t>
            </w:r>
            <w:proofErr w:type="spellEnd"/>
            <w:r w:rsidRPr="00D02CF9">
              <w:rPr>
                <w:b/>
                <w:bCs/>
                <w:sz w:val="24"/>
                <w:szCs w:val="24"/>
              </w:rPr>
              <w:t xml:space="preserve"> Республике»</w:t>
            </w:r>
          </w:p>
          <w:p w14:paraId="67A447CB" w14:textId="4FA90C03" w:rsidR="00D02CF9" w:rsidRPr="003C2547" w:rsidRDefault="00D02CF9" w:rsidP="00D02CF9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AE2781" w:rsidRPr="0039003F" w14:paraId="183E8D5A" w14:textId="77777777" w:rsidTr="00D02CF9">
        <w:tc>
          <w:tcPr>
            <w:tcW w:w="7083" w:type="dxa"/>
          </w:tcPr>
          <w:p w14:paraId="6D3917CF" w14:textId="77777777" w:rsidR="00D02CF9" w:rsidRPr="00D02CF9" w:rsidRDefault="00D02CF9" w:rsidP="00D02CF9">
            <w:pPr>
              <w:pStyle w:val="tkZagolovok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Статья 104. Вспомогательные репродуктивные методы и технологии</w:t>
            </w:r>
          </w:p>
          <w:p w14:paraId="42534787" w14:textId="77777777" w:rsidR="00D02CF9" w:rsidRPr="00D02CF9" w:rsidRDefault="00D02CF9" w:rsidP="00D02CF9">
            <w:pPr>
              <w:pStyle w:val="tkTek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Искусственное оплодотворение (экстракорпоральное оплодотворение, подсадка эмбриона, искусственная </w:t>
            </w:r>
            <w:proofErr w:type="spellStart"/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инсеминация</w:t>
            </w:r>
            <w:proofErr w:type="spellEnd"/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осуществляется в организациях здравоохранения с письменного согласия супругов либо женщины, не состоящей в браке. При этом не допускается выбор пола будущего ребенка, за исключением случаев, когда выявляется высокая вероятность наследования заболеваний. При наличии медицинских показаний может быть проведена редукция, заключающаяся в выполнении медицинского вмешательства по уменьшению числа эмбрионов.</w:t>
            </w:r>
          </w:p>
          <w:p w14:paraId="0FEBCC1B" w14:textId="77777777" w:rsidR="00D02CF9" w:rsidRPr="00D02CF9" w:rsidRDefault="00D02CF9" w:rsidP="00D02CF9">
            <w:pPr>
              <w:pStyle w:val="tkTek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Граждане по медицинским показаниям имеют право на </w:t>
            </w:r>
            <w:proofErr w:type="spellStart"/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родительство</w:t>
            </w:r>
            <w:proofErr w:type="spellEnd"/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использованием метода суррогатного материнства. Использование метода суррогатного материнства возможно только на основании нотариально удостоверенного договора.</w:t>
            </w:r>
          </w:p>
          <w:p w14:paraId="03D2B377" w14:textId="31381CA3" w:rsidR="00CF17BC" w:rsidRPr="00CF17BC" w:rsidRDefault="00D02CF9" w:rsidP="00AE2781">
            <w:pPr>
              <w:rPr>
                <w:b/>
                <w:bCs/>
                <w:lang w:val="ky-KG"/>
              </w:rPr>
            </w:pPr>
            <w:r>
              <w:rPr>
                <w:b/>
                <w:bCs/>
                <w:sz w:val="24"/>
                <w:szCs w:val="24"/>
                <w:lang w:val="ky-KG"/>
              </w:rPr>
              <w:t xml:space="preserve">         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  <w:lang w:val="ky-KG"/>
              </w:rPr>
              <w:t>отсутствует</w:t>
            </w:r>
          </w:p>
        </w:tc>
        <w:tc>
          <w:tcPr>
            <w:tcW w:w="7229" w:type="dxa"/>
          </w:tcPr>
          <w:p w14:paraId="60EA30A6" w14:textId="77777777" w:rsidR="00D02CF9" w:rsidRPr="00D02CF9" w:rsidRDefault="00D02CF9" w:rsidP="00D02CF9">
            <w:pPr>
              <w:pStyle w:val="tkZagolovok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Статья 104. Вспомогательные репродуктивные методы и технологии</w:t>
            </w:r>
          </w:p>
          <w:p w14:paraId="135932D7" w14:textId="77777777" w:rsidR="00D02CF9" w:rsidRPr="00D02CF9" w:rsidRDefault="00D02CF9" w:rsidP="00D02CF9">
            <w:pPr>
              <w:pStyle w:val="tkTek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Искусственное оплодотворение (экстракорпоральное оплодотворение, подсадка эмбриона, искусственная </w:t>
            </w:r>
            <w:proofErr w:type="spellStart"/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инсеминация</w:t>
            </w:r>
            <w:proofErr w:type="spellEnd"/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осуществляется в организациях здравоохранения с письменного согласия супругов либо женщины, не состоящей в браке. При этом не допускается выбор пола будущего ребенка, за исключением случаев, когда выявляется высокая вероятность наследования заболеваний. При наличии медицинских показаний может быть проведена редукция, заключающаяся в выполнении медицинского вмешательства по уменьшению числа эмбрионов.</w:t>
            </w:r>
          </w:p>
          <w:p w14:paraId="6000101C" w14:textId="77777777" w:rsidR="00D02CF9" w:rsidRPr="00D02CF9" w:rsidRDefault="00D02CF9" w:rsidP="00D02CF9">
            <w:pPr>
              <w:pStyle w:val="tkTeks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Граждане по медицинским показаниям имеют право на </w:t>
            </w:r>
            <w:proofErr w:type="spellStart"/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родительство</w:t>
            </w:r>
            <w:proofErr w:type="spellEnd"/>
            <w:r w:rsidRPr="00D02CF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использованием метода суррогатного материнства. Использование метода суррогатного материнства возможно только на основании нотариально удостоверенного договора.</w:t>
            </w:r>
          </w:p>
          <w:p w14:paraId="453B8A89" w14:textId="24E25DAD" w:rsidR="000C7F66" w:rsidRPr="00657159" w:rsidRDefault="00D02CF9" w:rsidP="003C2547">
            <w:pPr>
              <w:jc w:val="both"/>
              <w:rPr>
                <w:b/>
                <w:bCs/>
                <w:lang w:val="ky-KG"/>
              </w:rPr>
            </w:pPr>
            <w:r>
              <w:rPr>
                <w:b/>
                <w:bCs/>
                <w:sz w:val="24"/>
                <w:szCs w:val="24"/>
                <w:lang w:val="ky-KG"/>
              </w:rPr>
              <w:t xml:space="preserve">         </w:t>
            </w:r>
            <w:r w:rsidRPr="00D02CF9">
              <w:rPr>
                <w:b/>
                <w:bCs/>
                <w:sz w:val="24"/>
                <w:szCs w:val="24"/>
                <w:lang w:val="ky-KG"/>
              </w:rPr>
              <w:t>На территории Кыргызской Республики договор о суррогатном материнстве доступен исключительно гражданам Кыргызской Республики. Гражданин Кыргызской Республики, состоящий в официальном браке с иностранным гражданином, может пользоваться услугой суррогатного материнства.</w:t>
            </w:r>
          </w:p>
        </w:tc>
      </w:tr>
    </w:tbl>
    <w:p w14:paraId="2DD39466" w14:textId="77777777" w:rsidR="004A3DEF" w:rsidRPr="004A3DEF" w:rsidRDefault="004A3DEF" w:rsidP="007A5FA9">
      <w:pPr>
        <w:rPr>
          <w:lang w:val="ky-KG"/>
        </w:rPr>
      </w:pPr>
    </w:p>
    <w:sectPr w:rsidR="004A3DEF" w:rsidRPr="004A3DEF" w:rsidSect="003C2547">
      <w:pgSz w:w="16838" w:h="11906" w:orient="landscape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03"/>
    <w:rsid w:val="000A0103"/>
    <w:rsid w:val="000B761D"/>
    <w:rsid w:val="000C7F66"/>
    <w:rsid w:val="0029683D"/>
    <w:rsid w:val="002B415F"/>
    <w:rsid w:val="0039003F"/>
    <w:rsid w:val="003C2547"/>
    <w:rsid w:val="00416EE6"/>
    <w:rsid w:val="004A3DEF"/>
    <w:rsid w:val="00555120"/>
    <w:rsid w:val="005955FC"/>
    <w:rsid w:val="005B484E"/>
    <w:rsid w:val="005C3103"/>
    <w:rsid w:val="005C466A"/>
    <w:rsid w:val="00657159"/>
    <w:rsid w:val="006A6ACA"/>
    <w:rsid w:val="007A5FA9"/>
    <w:rsid w:val="007E0EE3"/>
    <w:rsid w:val="009A4857"/>
    <w:rsid w:val="00AE2781"/>
    <w:rsid w:val="00C01BA8"/>
    <w:rsid w:val="00C37E31"/>
    <w:rsid w:val="00C67950"/>
    <w:rsid w:val="00C87880"/>
    <w:rsid w:val="00CF17BC"/>
    <w:rsid w:val="00D02CF9"/>
    <w:rsid w:val="00D3554F"/>
    <w:rsid w:val="00DD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737E4"/>
  <w15:chartTrackingRefBased/>
  <w15:docId w15:val="{852783C6-D50B-4154-B302-90F5CE1F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0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1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1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1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1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1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1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1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01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0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010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0A010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010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01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01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01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010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0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0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1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0A0103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0A0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010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01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010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01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010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010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E2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D355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3554F"/>
    <w:rPr>
      <w:rFonts w:ascii="Segoe UI" w:hAnsi="Segoe UI" w:cs="Segoe UI"/>
      <w:sz w:val="18"/>
      <w:szCs w:val="18"/>
    </w:rPr>
  </w:style>
  <w:style w:type="paragraph" w:customStyle="1" w:styleId="tkZagolovok5">
    <w:name w:val="_Заголовок Статья (tkZagolovok5)"/>
    <w:basedOn w:val="a"/>
    <w:rsid w:val="007A5FA9"/>
    <w:pPr>
      <w:spacing w:before="200" w:after="60" w:line="276" w:lineRule="auto"/>
      <w:ind w:firstLine="567"/>
    </w:pPr>
    <w:rPr>
      <w:rFonts w:ascii="Arial" w:eastAsia="Times New Roman" w:hAnsi="Arial" w:cs="Arial"/>
      <w:b/>
      <w:bCs/>
      <w:kern w:val="0"/>
      <w:sz w:val="20"/>
      <w:szCs w:val="20"/>
      <w:lang w:val="en-US"/>
      <w14:ligatures w14:val="none"/>
    </w:rPr>
  </w:style>
  <w:style w:type="paragraph" w:customStyle="1" w:styleId="tkTekst">
    <w:name w:val="_Текст обычный (tkTekst)"/>
    <w:basedOn w:val="a"/>
    <w:rsid w:val="007A5FA9"/>
    <w:pPr>
      <w:spacing w:after="60" w:line="276" w:lineRule="auto"/>
      <w:ind w:firstLine="567"/>
      <w:jc w:val="both"/>
    </w:pPr>
    <w:rPr>
      <w:rFonts w:ascii="Arial" w:eastAsia="Times New Roman" w:hAnsi="Arial" w:cs="Arial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8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dcterms:created xsi:type="dcterms:W3CDTF">2026-07-23T13:14:00Z</dcterms:created>
  <dcterms:modified xsi:type="dcterms:W3CDTF">2026-08-03T11:00:00Z</dcterms:modified>
</cp:coreProperties>
</file>