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D6B902" w14:textId="77777777" w:rsidR="00690017" w:rsidRPr="00690017" w:rsidRDefault="00690017" w:rsidP="001D0333">
      <w:pPr>
        <w:spacing w:after="0" w:line="240" w:lineRule="auto"/>
        <w:jc w:val="right"/>
        <w:rPr>
          <w:rFonts w:eastAsia="Times New Roman"/>
          <w:kern w:val="0"/>
          <w:lang w:eastAsia="ru-RU"/>
          <w14:ligatures w14:val="none"/>
        </w:rPr>
      </w:pPr>
      <w:r w:rsidRPr="00690017">
        <w:rPr>
          <w:rFonts w:eastAsia="Times New Roman"/>
          <w:kern w:val="0"/>
          <w:lang w:eastAsia="ru-RU"/>
          <w14:ligatures w14:val="none"/>
        </w:rPr>
        <w:t>Проект</w:t>
      </w:r>
    </w:p>
    <w:p w14:paraId="44843B7F" w14:textId="77777777" w:rsidR="00690017" w:rsidRPr="00690017" w:rsidRDefault="00690017" w:rsidP="001D0333">
      <w:pPr>
        <w:spacing w:after="0" w:line="240" w:lineRule="auto"/>
        <w:jc w:val="right"/>
        <w:rPr>
          <w:rFonts w:eastAsia="Times New Roman"/>
          <w:kern w:val="0"/>
          <w:lang w:eastAsia="ru-RU"/>
          <w14:ligatures w14:val="none"/>
        </w:rPr>
      </w:pPr>
    </w:p>
    <w:p w14:paraId="1FEB52B4" w14:textId="77777777" w:rsidR="00690017" w:rsidRPr="00690017" w:rsidRDefault="00690017" w:rsidP="001D0333">
      <w:pPr>
        <w:spacing w:after="0" w:line="240" w:lineRule="auto"/>
        <w:jc w:val="center"/>
        <w:rPr>
          <w:rFonts w:eastAsia="Times New Roman"/>
          <w:b/>
          <w:bCs/>
          <w:kern w:val="0"/>
          <w:lang w:eastAsia="ru-RU"/>
          <w14:ligatures w14:val="none"/>
        </w:rPr>
      </w:pPr>
    </w:p>
    <w:p w14:paraId="21D07585" w14:textId="77777777" w:rsidR="00690017" w:rsidRPr="00690017" w:rsidRDefault="00690017" w:rsidP="001D0333">
      <w:pPr>
        <w:spacing w:after="0" w:line="240" w:lineRule="auto"/>
        <w:jc w:val="center"/>
        <w:rPr>
          <w:rFonts w:eastAsia="Times New Roman"/>
          <w:b/>
          <w:bCs/>
          <w:kern w:val="0"/>
          <w:lang w:eastAsia="ru-RU"/>
          <w14:ligatures w14:val="none"/>
        </w:rPr>
      </w:pPr>
      <w:r w:rsidRPr="00690017">
        <w:rPr>
          <w:rFonts w:eastAsia="Times New Roman"/>
          <w:b/>
          <w:bCs/>
          <w:kern w:val="0"/>
          <w:lang w:eastAsia="ru-RU"/>
          <w14:ligatures w14:val="none"/>
        </w:rPr>
        <w:t>ЗАКОН КЫРГЫЗСКОЙ РЕСПУБЛИКИ</w:t>
      </w:r>
    </w:p>
    <w:p w14:paraId="553936A6" w14:textId="77777777" w:rsidR="00690017" w:rsidRPr="00690017" w:rsidRDefault="00690017" w:rsidP="001D0333">
      <w:pPr>
        <w:spacing w:after="0" w:line="240" w:lineRule="auto"/>
        <w:jc w:val="center"/>
        <w:rPr>
          <w:rFonts w:eastAsia="Times New Roman"/>
          <w:kern w:val="0"/>
          <w:lang w:eastAsia="ru-RU"/>
          <w14:ligatures w14:val="none"/>
        </w:rPr>
      </w:pPr>
    </w:p>
    <w:p w14:paraId="0EF25526" w14:textId="65A7F781" w:rsidR="00690017" w:rsidRPr="00690017" w:rsidRDefault="00690017" w:rsidP="001D0333">
      <w:pPr>
        <w:spacing w:after="0" w:line="240" w:lineRule="auto"/>
        <w:jc w:val="center"/>
        <w:rPr>
          <w:rFonts w:eastAsia="Times New Roman"/>
          <w:b/>
          <w:bCs/>
          <w:kern w:val="0"/>
          <w:lang w:eastAsia="ru-RU"/>
          <w14:ligatures w14:val="none"/>
        </w:rPr>
      </w:pPr>
      <w:r w:rsidRPr="00690017">
        <w:rPr>
          <w:rFonts w:eastAsia="Times New Roman"/>
          <w:b/>
          <w:bCs/>
          <w:kern w:val="0"/>
          <w:lang w:eastAsia="ru-RU"/>
          <w14:ligatures w14:val="none"/>
        </w:rPr>
        <w:t>«О предупреждении мошенничества»</w:t>
      </w:r>
    </w:p>
    <w:p w14:paraId="01B95A4A" w14:textId="77777777" w:rsidR="00690017" w:rsidRPr="00690017" w:rsidRDefault="00690017" w:rsidP="001D0333">
      <w:pPr>
        <w:spacing w:after="0" w:line="240" w:lineRule="auto"/>
        <w:jc w:val="center"/>
        <w:rPr>
          <w:rFonts w:eastAsia="Times New Roman"/>
          <w:kern w:val="0"/>
          <w:lang w:val="ky-KG" w:eastAsia="ru-RU"/>
          <w14:ligatures w14:val="none"/>
        </w:rPr>
      </w:pPr>
    </w:p>
    <w:p w14:paraId="02A9CDFA" w14:textId="77777777" w:rsidR="00C76F12" w:rsidRDefault="00C76F12" w:rsidP="001D0333">
      <w:pPr>
        <w:spacing w:after="0" w:line="240" w:lineRule="auto"/>
        <w:ind w:firstLine="708"/>
        <w:jc w:val="both"/>
        <w:rPr>
          <w:b/>
          <w:lang w:val="ky-KG"/>
        </w:rPr>
      </w:pPr>
      <w:r w:rsidRPr="00C76F12">
        <w:rPr>
          <w:b/>
        </w:rPr>
        <w:t>Глава 1. Общие положения</w:t>
      </w:r>
    </w:p>
    <w:p w14:paraId="0F7719A9" w14:textId="77777777" w:rsidR="001D0333" w:rsidRPr="00C76F12" w:rsidRDefault="001D0333" w:rsidP="001D0333">
      <w:pPr>
        <w:spacing w:after="0" w:line="240" w:lineRule="auto"/>
        <w:ind w:firstLine="708"/>
        <w:jc w:val="both"/>
        <w:rPr>
          <w:lang w:val="ky-KG"/>
        </w:rPr>
      </w:pPr>
    </w:p>
    <w:p w14:paraId="474FA64B" w14:textId="77777777" w:rsidR="00C76F12" w:rsidRDefault="00C76F12" w:rsidP="001D0333">
      <w:pPr>
        <w:spacing w:after="0" w:line="240" w:lineRule="auto"/>
        <w:ind w:firstLine="708"/>
        <w:jc w:val="both"/>
        <w:rPr>
          <w:b/>
          <w:lang w:val="ky-KG"/>
        </w:rPr>
      </w:pPr>
      <w:r w:rsidRPr="00C76F12">
        <w:rPr>
          <w:b/>
        </w:rPr>
        <w:t>Статья 1. Предмет регулирования настоящего Закона</w:t>
      </w:r>
    </w:p>
    <w:p w14:paraId="58948C42" w14:textId="77777777" w:rsidR="001D0333" w:rsidRPr="00C76F12" w:rsidRDefault="001D0333" w:rsidP="001D0333">
      <w:pPr>
        <w:spacing w:after="0" w:line="240" w:lineRule="auto"/>
        <w:ind w:firstLine="708"/>
        <w:jc w:val="both"/>
        <w:rPr>
          <w:lang w:val="ky-KG"/>
        </w:rPr>
      </w:pPr>
    </w:p>
    <w:p w14:paraId="55AB671C" w14:textId="77777777" w:rsidR="00C76F12" w:rsidRPr="00C76F12" w:rsidRDefault="00C76F12" w:rsidP="001D0333">
      <w:pPr>
        <w:spacing w:after="0" w:line="240" w:lineRule="auto"/>
        <w:ind w:firstLine="708"/>
        <w:jc w:val="both"/>
      </w:pPr>
      <w:r w:rsidRPr="00C76F12">
        <w:t>1. Настоящий Закон определяет правовые и организационные основы предупреждения мошенничества, раннего выявления мошеннических схем, информирования граждан и юридических лиц о рисках мошенничества, а также взаимодействия государственных органов, органов местного самоуправления, банков, платежных организаций, операторов связи, цифровых платформ, рекламораспространителей и иных лиц.</w:t>
      </w:r>
    </w:p>
    <w:p w14:paraId="5ACE376C" w14:textId="77777777" w:rsidR="001D0333" w:rsidRDefault="00C76F12" w:rsidP="001D0333">
      <w:pPr>
        <w:spacing w:after="0" w:line="240" w:lineRule="auto"/>
        <w:ind w:firstLine="708"/>
        <w:jc w:val="both"/>
        <w:rPr>
          <w:lang w:val="ky-KG"/>
        </w:rPr>
      </w:pPr>
      <w:r w:rsidRPr="00C76F12">
        <w:t>2. Настоящий Закон не регулирует вопросы уголовной ответственности, производства по уголовным делам, банковского надзора, государственного контроля за рекламой, государственного архитектурно-строительного надзора, ограничения доступа к объектам правоотношений в цифровой среде и рассмотрения гражданско-правовых споров, за исключением вопросов предупреждения мошенничества и межведомственного взаимодействия.</w:t>
      </w:r>
    </w:p>
    <w:p w14:paraId="2151CC7F" w14:textId="7DD12039" w:rsidR="00C76F12" w:rsidRDefault="00C76F12" w:rsidP="001D0333">
      <w:pPr>
        <w:spacing w:after="0" w:line="240" w:lineRule="auto"/>
        <w:ind w:firstLine="708"/>
        <w:jc w:val="both"/>
        <w:rPr>
          <w:lang w:val="ky-KG"/>
        </w:rPr>
      </w:pPr>
      <w:r w:rsidRPr="00C76F12">
        <w:t>3. Полномочия участников системы предупреждения мошенничества, связанные с временным приостановлением операций, сохранением цифровых данных, ограничением рекламы, рассмотрением дел о правонарушениях, проведением доследственной проверки, оперативно-розыскных мероприятий и уголовного судопроизводства, осуществляются в порядке, предусмотренном соответствующими кодексами и законами Кыргызской Республики.</w:t>
      </w:r>
    </w:p>
    <w:p w14:paraId="5791B2DA" w14:textId="77777777" w:rsidR="00500EDB" w:rsidRPr="00C76F12" w:rsidRDefault="00500EDB" w:rsidP="001D0333">
      <w:pPr>
        <w:spacing w:after="0" w:line="240" w:lineRule="auto"/>
        <w:ind w:firstLine="708"/>
        <w:jc w:val="both"/>
        <w:rPr>
          <w:lang w:val="ky-KG"/>
        </w:rPr>
      </w:pPr>
    </w:p>
    <w:p w14:paraId="5A1ED6F0" w14:textId="77777777" w:rsidR="00C76F12" w:rsidRPr="00C76F12" w:rsidRDefault="00C76F12" w:rsidP="00500EDB">
      <w:pPr>
        <w:spacing w:line="240" w:lineRule="auto"/>
        <w:ind w:firstLine="708"/>
        <w:jc w:val="both"/>
      </w:pPr>
      <w:r w:rsidRPr="00C76F12">
        <w:rPr>
          <w:b/>
        </w:rPr>
        <w:t>Статья 2. Основные понятия</w:t>
      </w:r>
    </w:p>
    <w:p w14:paraId="6C2894DE" w14:textId="77777777" w:rsidR="00C76F12" w:rsidRPr="00C76F12" w:rsidRDefault="00C76F12" w:rsidP="00500EDB">
      <w:pPr>
        <w:spacing w:after="0" w:line="240" w:lineRule="auto"/>
        <w:ind w:firstLine="708"/>
        <w:jc w:val="both"/>
      </w:pPr>
      <w:r w:rsidRPr="00C76F12">
        <w:t>1. Для целей настоящего Закона используются следующие понятия:</w:t>
      </w:r>
    </w:p>
    <w:p w14:paraId="7BA6A842" w14:textId="77777777" w:rsidR="004F725E" w:rsidRDefault="00C76F12" w:rsidP="004F725E">
      <w:pPr>
        <w:spacing w:after="0" w:line="240" w:lineRule="auto"/>
        <w:ind w:firstLine="708"/>
        <w:jc w:val="both"/>
        <w:rPr>
          <w:lang w:val="ky-KG"/>
        </w:rPr>
      </w:pPr>
      <w:r w:rsidRPr="00C76F12">
        <w:t>1) предупреждение мошенничества - комплекс правовых, организационных, информационных, технических и иных мер, направленных на выявление и снижение риска совершения мошенничества, информирование лиц о таких рисках, сохранение сведений, имеющих значение для проверки сообщения, и передачу информации компетентным органам;</w:t>
      </w:r>
    </w:p>
    <w:p w14:paraId="55BD1E2C" w14:textId="77777777" w:rsidR="00375DAC" w:rsidRDefault="00C76F12" w:rsidP="00375DAC">
      <w:pPr>
        <w:spacing w:after="0" w:line="240" w:lineRule="auto"/>
        <w:ind w:firstLine="708"/>
        <w:jc w:val="both"/>
        <w:rPr>
          <w:lang w:val="ky-KG"/>
        </w:rPr>
      </w:pPr>
      <w:r w:rsidRPr="00C76F12">
        <w:t xml:space="preserve">2) мошенническая схема - совокупность взаимосвязанных действий, сообщений, объявлений, операций, договоров, цифровых ссылок, телефонных звонков, </w:t>
      </w:r>
      <w:r w:rsidRPr="00C76F12">
        <w:rPr>
          <w:lang w:val="en-US"/>
        </w:rPr>
        <w:t>SMS</w:t>
      </w:r>
      <w:r w:rsidRPr="00C76F12">
        <w:t xml:space="preserve">-сообщений, аккаунтов, сайтов, платежных реквизитов или иных элементов, которые по проверяемым сведениям могут использоваться для завладения имуществом, денежными средствами, </w:t>
      </w:r>
      <w:r w:rsidRPr="00C76F12">
        <w:lastRenderedPageBreak/>
        <w:t>персональными данными, доступом к счетам, электронным кошелькам, виртуальным активам или иным имущественным правам путем обмана или злоупотребления доверием;</w:t>
      </w:r>
    </w:p>
    <w:p w14:paraId="4DC61B37" w14:textId="77777777" w:rsidR="00C67263" w:rsidRDefault="00C76F12" w:rsidP="00C67263">
      <w:pPr>
        <w:spacing w:after="0" w:line="240" w:lineRule="auto"/>
        <w:ind w:firstLine="708"/>
        <w:jc w:val="both"/>
        <w:rPr>
          <w:lang w:val="ky-KG"/>
        </w:rPr>
      </w:pPr>
      <w:r w:rsidRPr="00C76F12">
        <w:t>3) признаки риска мошенничества - сведения, которые сами по себе не подтверждают виновность лица, но указывают на необходимость проверки возможного обмана, злоупотребления доверием, заведомо недостоверной информации, сокрытия существенных обстоятельств, поддельных ссылок, сайтов, аккаунтов, рекламы, социальной инженерии, неправомерного использования платежных реквизитов или иных способов введения лица в заблуждение;</w:t>
      </w:r>
    </w:p>
    <w:p w14:paraId="367054C2" w14:textId="77777777" w:rsidR="003C09C2" w:rsidRDefault="00C76F12" w:rsidP="003C09C2">
      <w:pPr>
        <w:spacing w:after="0" w:line="240" w:lineRule="auto"/>
        <w:ind w:firstLine="708"/>
        <w:jc w:val="both"/>
        <w:rPr>
          <w:lang w:val="ky-KG"/>
        </w:rPr>
      </w:pPr>
      <w:r w:rsidRPr="00C76F12">
        <w:t>4) Центр по предупреждению мошенничества - структурное подразделение Министерства внутренних дел Кыргызской Республики, осуществляющее прием, обобщение и анализ сообщений о признаках риска мошенничества, информационное взаимодействие участников системы предупреждения мошенничества и информирование населения;</w:t>
      </w:r>
    </w:p>
    <w:p w14:paraId="46E2A812" w14:textId="77777777" w:rsidR="0024631F" w:rsidRDefault="00C76F12" w:rsidP="0024631F">
      <w:pPr>
        <w:spacing w:after="0" w:line="240" w:lineRule="auto"/>
        <w:ind w:firstLine="708"/>
        <w:jc w:val="both"/>
        <w:rPr>
          <w:lang w:val="ky-KG"/>
        </w:rPr>
      </w:pPr>
      <w:r w:rsidRPr="00C76F12">
        <w:t>5) участники системы предупреждения мошенничества - государственные органы, органы местного самоуправления, Национальный банк Кыргызской Республики, банки, небанковские финансово-кредитные организации, платежные организации, операторы платежных систем, операторы связи, владельцы цифровых платформ, рекламодатели, рекламопроизводители, рекламораспространители, владельцы интернет-ресурсов, маркетплейсы, агрегаторы объявлений и иные лица, участвующие в предупреждении мошенничества в пределах своей компетенции, прав и обязанностей;</w:t>
      </w:r>
    </w:p>
    <w:p w14:paraId="4BD24AE4" w14:textId="77777777" w:rsidR="008072B2" w:rsidRDefault="00C76F12" w:rsidP="008072B2">
      <w:pPr>
        <w:spacing w:after="0" w:line="240" w:lineRule="auto"/>
        <w:ind w:firstLine="708"/>
        <w:jc w:val="both"/>
        <w:rPr>
          <w:lang w:val="ky-KG"/>
        </w:rPr>
      </w:pPr>
      <w:r w:rsidRPr="00C76F12">
        <w:t xml:space="preserve">6) подозрительный цифровой идентификатор - номер телефона, короткий номер, банковский счет, электронный кошелек, платежный </w:t>
      </w:r>
      <w:r w:rsidRPr="00C76F12">
        <w:rPr>
          <w:lang w:val="en-US"/>
        </w:rPr>
        <w:t>QR</w:t>
      </w:r>
      <w:r w:rsidRPr="00C76F12">
        <w:t xml:space="preserve">-код, ссылка, доменное имя, </w:t>
      </w:r>
      <w:r w:rsidRPr="00C76F12">
        <w:rPr>
          <w:lang w:val="en-US"/>
        </w:rPr>
        <w:t>IP</w:t>
      </w:r>
      <w:r w:rsidRPr="00C76F12">
        <w:t>-адрес, аккаунт, адрес электронной почты, рекламный кабинет, криптокошелек либо иной цифровой реквизит, в отношении которого имеются проверяемые сведения о возможном использовании в мошеннической схеме;</w:t>
      </w:r>
    </w:p>
    <w:p w14:paraId="40427AE9" w14:textId="77777777" w:rsidR="00D16BE6" w:rsidRDefault="00C76F12" w:rsidP="00D16BE6">
      <w:pPr>
        <w:spacing w:after="0" w:line="240" w:lineRule="auto"/>
        <w:ind w:firstLine="708"/>
        <w:jc w:val="both"/>
        <w:rPr>
          <w:lang w:val="ky-KG"/>
        </w:rPr>
      </w:pPr>
      <w:r w:rsidRPr="00C76F12">
        <w:t>7) предупреждение о риске мошенничества - информационное сообщение Центра по предупреждению мошенничества о наличии признаков риска мошеннической схемы, подозрительного цифрового идентификатора, подозрительной рекламы, подозрительной операции или иного риска мошенничества.</w:t>
      </w:r>
    </w:p>
    <w:p w14:paraId="4DAEB12D" w14:textId="77777777" w:rsidR="00D16BE6" w:rsidRDefault="00C76F12" w:rsidP="00D16BE6">
      <w:pPr>
        <w:spacing w:after="0" w:line="240" w:lineRule="auto"/>
        <w:ind w:firstLine="708"/>
        <w:jc w:val="both"/>
        <w:rPr>
          <w:lang w:val="ky-KG"/>
        </w:rPr>
      </w:pPr>
      <w:r w:rsidRPr="00C76F12">
        <w:t>2. Понятия, предусмотренные настоящей статьей, используются для целей предупреждения мошенничества и межведомственного информационного взаимодействия. Они не являются самостоятельным основанием для признания лица виновным, ограничения права собственности, ограничения доступа к банковским счетам, тайне связи, персональным данным, предпринимательской деятельности или иным правам и свободам.</w:t>
      </w:r>
    </w:p>
    <w:p w14:paraId="5CE82057" w14:textId="77777777" w:rsidR="00D16BE6" w:rsidRPr="00D16BE6" w:rsidRDefault="00D16BE6" w:rsidP="00D16BE6">
      <w:pPr>
        <w:spacing w:after="0" w:line="240" w:lineRule="auto"/>
        <w:ind w:firstLine="708"/>
        <w:jc w:val="both"/>
        <w:rPr>
          <w:lang w:val="ky-KG"/>
        </w:rPr>
      </w:pPr>
    </w:p>
    <w:p w14:paraId="47B9DF47" w14:textId="77777777" w:rsidR="00D16BE6" w:rsidRDefault="00C76F12" w:rsidP="00D16BE6">
      <w:pPr>
        <w:spacing w:after="0" w:line="240" w:lineRule="auto"/>
        <w:ind w:firstLine="708"/>
        <w:jc w:val="both"/>
        <w:rPr>
          <w:b/>
          <w:lang w:val="ky-KG"/>
        </w:rPr>
      </w:pPr>
      <w:r w:rsidRPr="00C76F12">
        <w:rPr>
          <w:b/>
        </w:rPr>
        <w:t>Статья 3. Цели настоящего Закона</w:t>
      </w:r>
    </w:p>
    <w:p w14:paraId="7C85E4AE" w14:textId="77777777" w:rsidR="00D16BE6" w:rsidRPr="00D16BE6" w:rsidRDefault="00D16BE6" w:rsidP="00D16BE6">
      <w:pPr>
        <w:spacing w:after="0" w:line="240" w:lineRule="auto"/>
        <w:ind w:firstLine="708"/>
        <w:jc w:val="both"/>
        <w:rPr>
          <w:lang w:val="ky-KG"/>
        </w:rPr>
      </w:pPr>
    </w:p>
    <w:p w14:paraId="6A9A54B0" w14:textId="77777777" w:rsidR="00D16BE6" w:rsidRDefault="00C76F12" w:rsidP="00D16BE6">
      <w:pPr>
        <w:spacing w:after="0" w:line="240" w:lineRule="auto"/>
        <w:ind w:firstLine="708"/>
        <w:jc w:val="both"/>
        <w:rPr>
          <w:lang w:val="ky-KG"/>
        </w:rPr>
      </w:pPr>
      <w:r w:rsidRPr="00C76F12">
        <w:lastRenderedPageBreak/>
        <w:t>Целями настоящего Закона являются:</w:t>
      </w:r>
    </w:p>
    <w:p w14:paraId="4C22E552" w14:textId="77777777" w:rsidR="00337F18" w:rsidRDefault="00C76F12" w:rsidP="00337F18">
      <w:pPr>
        <w:spacing w:after="0" w:line="240" w:lineRule="auto"/>
        <w:ind w:firstLine="708"/>
        <w:jc w:val="both"/>
        <w:rPr>
          <w:lang w:val="ky-KG"/>
        </w:rPr>
      </w:pPr>
      <w:r w:rsidRPr="00C76F12">
        <w:t>1) предупреждение мошенничества;</w:t>
      </w:r>
    </w:p>
    <w:p w14:paraId="4D45B73D" w14:textId="77777777" w:rsidR="00337F18" w:rsidRDefault="00C76F12" w:rsidP="00337F18">
      <w:pPr>
        <w:spacing w:after="0" w:line="240" w:lineRule="auto"/>
        <w:ind w:firstLine="708"/>
        <w:jc w:val="both"/>
        <w:rPr>
          <w:lang w:val="ky-KG"/>
        </w:rPr>
      </w:pPr>
      <w:r w:rsidRPr="00C76F12">
        <w:t>2) защита граждан и юридических лиц от мошеннических схем;</w:t>
      </w:r>
    </w:p>
    <w:p w14:paraId="2696368E" w14:textId="77777777" w:rsidR="00337F18" w:rsidRDefault="00C76F12" w:rsidP="00337F18">
      <w:pPr>
        <w:spacing w:after="0" w:line="240" w:lineRule="auto"/>
        <w:ind w:firstLine="708"/>
        <w:jc w:val="both"/>
        <w:rPr>
          <w:lang w:val="ky-KG"/>
        </w:rPr>
      </w:pPr>
      <w:r w:rsidRPr="00C76F12">
        <w:t>3) создание системы раннего предупреждения о рисках мошенничества;</w:t>
      </w:r>
    </w:p>
    <w:p w14:paraId="24A3F0EA" w14:textId="77777777" w:rsidR="00337F18" w:rsidRDefault="00C76F12" w:rsidP="00337F18">
      <w:pPr>
        <w:spacing w:after="0" w:line="240" w:lineRule="auto"/>
        <w:ind w:firstLine="708"/>
        <w:jc w:val="both"/>
        <w:rPr>
          <w:lang w:val="ky-KG"/>
        </w:rPr>
      </w:pPr>
      <w:r w:rsidRPr="00C76F12">
        <w:t>4) снижение имущественного ущерба от мошенничества;</w:t>
      </w:r>
    </w:p>
    <w:p w14:paraId="26F6C498" w14:textId="77777777" w:rsidR="00337F18" w:rsidRDefault="00C76F12" w:rsidP="00337F18">
      <w:pPr>
        <w:spacing w:after="0" w:line="240" w:lineRule="auto"/>
        <w:ind w:firstLine="708"/>
        <w:jc w:val="both"/>
        <w:rPr>
          <w:lang w:val="ky-KG"/>
        </w:rPr>
      </w:pPr>
      <w:r w:rsidRPr="00C76F12">
        <w:t>5) повышение цифровой, финансовой и правовой грамотности населения;</w:t>
      </w:r>
    </w:p>
    <w:p w14:paraId="3D3CCCC5" w14:textId="77777777" w:rsidR="00337F18" w:rsidRDefault="00C76F12" w:rsidP="00337F18">
      <w:pPr>
        <w:spacing w:after="0" w:line="240" w:lineRule="auto"/>
        <w:ind w:firstLine="708"/>
        <w:jc w:val="both"/>
        <w:rPr>
          <w:lang w:val="ky-KG"/>
        </w:rPr>
      </w:pPr>
      <w:r w:rsidRPr="00C76F12">
        <w:t>6) обеспечение оперативного обмена информацией между участниками системы предупреждения мошенничества;</w:t>
      </w:r>
    </w:p>
    <w:p w14:paraId="06AA211C" w14:textId="77777777" w:rsidR="00337F18" w:rsidRDefault="00C76F12" w:rsidP="00337F18">
      <w:pPr>
        <w:spacing w:after="0" w:line="240" w:lineRule="auto"/>
        <w:ind w:firstLine="708"/>
        <w:jc w:val="both"/>
        <w:rPr>
          <w:lang w:val="ky-KG"/>
        </w:rPr>
      </w:pPr>
      <w:r w:rsidRPr="00C76F12">
        <w:t>7) предупреждение использования гражданско-правовых договоров, рекламы, цифровых сервисов, платежной инфраструктуры и строительной деятельности для совершения мошеннических действий.</w:t>
      </w:r>
    </w:p>
    <w:p w14:paraId="2EE2FA64" w14:textId="77777777" w:rsidR="00337F18" w:rsidRPr="00337F18" w:rsidRDefault="00337F18" w:rsidP="00337F18">
      <w:pPr>
        <w:spacing w:after="0" w:line="240" w:lineRule="auto"/>
        <w:ind w:firstLine="708"/>
        <w:jc w:val="both"/>
        <w:rPr>
          <w:lang w:val="ky-KG"/>
        </w:rPr>
      </w:pPr>
    </w:p>
    <w:p w14:paraId="5859A098" w14:textId="77777777" w:rsidR="00337F18" w:rsidRDefault="00C76F12" w:rsidP="00337F18">
      <w:pPr>
        <w:spacing w:after="0" w:line="240" w:lineRule="auto"/>
        <w:ind w:firstLine="708"/>
        <w:jc w:val="both"/>
        <w:rPr>
          <w:b/>
          <w:lang w:val="ky-KG"/>
        </w:rPr>
      </w:pPr>
      <w:r w:rsidRPr="00C76F12">
        <w:rPr>
          <w:b/>
        </w:rPr>
        <w:t>Статья 4. Принципы предупреждения мошенничества</w:t>
      </w:r>
    </w:p>
    <w:p w14:paraId="7ED9157F" w14:textId="77777777" w:rsidR="00337F18" w:rsidRPr="00337F18" w:rsidRDefault="00337F18" w:rsidP="00337F18">
      <w:pPr>
        <w:spacing w:after="0" w:line="240" w:lineRule="auto"/>
        <w:ind w:firstLine="708"/>
        <w:jc w:val="both"/>
        <w:rPr>
          <w:lang w:val="ky-KG"/>
        </w:rPr>
      </w:pPr>
    </w:p>
    <w:p w14:paraId="495D035A" w14:textId="77777777" w:rsidR="009A29B9" w:rsidRPr="009A29B9" w:rsidRDefault="00C76F12" w:rsidP="009A29B9">
      <w:pPr>
        <w:spacing w:after="0" w:line="240" w:lineRule="auto"/>
        <w:ind w:firstLine="708"/>
        <w:jc w:val="both"/>
        <w:rPr>
          <w:lang w:val="ky-KG"/>
        </w:rPr>
      </w:pPr>
      <w:r w:rsidRPr="00C76F12">
        <w:t>Предупреждение мошенничества осуществляется на основе принципов:</w:t>
      </w:r>
    </w:p>
    <w:p w14:paraId="0032DD7E" w14:textId="77777777" w:rsidR="009A29B9" w:rsidRPr="009A29B9" w:rsidRDefault="00C76F12" w:rsidP="009A29B9">
      <w:pPr>
        <w:spacing w:after="0" w:line="240" w:lineRule="auto"/>
        <w:ind w:firstLine="708"/>
        <w:jc w:val="both"/>
        <w:rPr>
          <w:lang w:val="ky-KG"/>
        </w:rPr>
      </w:pPr>
      <w:r w:rsidRPr="00C76F12">
        <w:t>1) законности;</w:t>
      </w:r>
    </w:p>
    <w:p w14:paraId="54B715B2" w14:textId="77777777" w:rsidR="009A29B9" w:rsidRPr="009A29B9" w:rsidRDefault="00C76F12" w:rsidP="009A29B9">
      <w:pPr>
        <w:spacing w:after="0" w:line="240" w:lineRule="auto"/>
        <w:ind w:firstLine="708"/>
        <w:jc w:val="both"/>
        <w:rPr>
          <w:lang w:val="ky-KG"/>
        </w:rPr>
      </w:pPr>
      <w:r w:rsidRPr="00C76F12">
        <w:t>2) уважения прав и свобод человека и гражданина;</w:t>
      </w:r>
    </w:p>
    <w:p w14:paraId="577AA30E" w14:textId="77777777" w:rsidR="009A29B9" w:rsidRPr="009A29B9" w:rsidRDefault="00C76F12" w:rsidP="009A29B9">
      <w:pPr>
        <w:spacing w:after="0" w:line="240" w:lineRule="auto"/>
        <w:ind w:firstLine="708"/>
        <w:jc w:val="both"/>
        <w:rPr>
          <w:lang w:val="ky-KG"/>
        </w:rPr>
      </w:pPr>
      <w:r w:rsidRPr="00C76F12">
        <w:t>3) презумпции невиновности;</w:t>
      </w:r>
    </w:p>
    <w:p w14:paraId="3971B460" w14:textId="77777777" w:rsidR="009A29B9" w:rsidRPr="009A29B9" w:rsidRDefault="00C76F12" w:rsidP="009A29B9">
      <w:pPr>
        <w:spacing w:after="0" w:line="240" w:lineRule="auto"/>
        <w:ind w:firstLine="708"/>
        <w:jc w:val="both"/>
        <w:rPr>
          <w:lang w:val="ky-KG"/>
        </w:rPr>
      </w:pPr>
      <w:r w:rsidRPr="00C76F12">
        <w:t>4) соразмерности принимаемых мер уровню риска;</w:t>
      </w:r>
    </w:p>
    <w:p w14:paraId="6652BB8C" w14:textId="77777777" w:rsidR="009A29B9" w:rsidRDefault="00C76F12" w:rsidP="009A29B9">
      <w:pPr>
        <w:spacing w:after="0" w:line="240" w:lineRule="auto"/>
        <w:ind w:firstLine="708"/>
        <w:jc w:val="both"/>
        <w:rPr>
          <w:lang w:val="ky-KG"/>
        </w:rPr>
      </w:pPr>
      <w:r w:rsidRPr="00C76F12">
        <w:t>5) недопустимости произвольного ограничения права собственности, свободы предпринимательской деятельности, банковской тайны, тайны связи, персональных данных и иной охраняемой законом тайны;</w:t>
      </w:r>
    </w:p>
    <w:p w14:paraId="5D4A600B" w14:textId="77777777" w:rsidR="009A29B9" w:rsidRDefault="00C76F12" w:rsidP="009A29B9">
      <w:pPr>
        <w:spacing w:after="0" w:line="240" w:lineRule="auto"/>
        <w:ind w:firstLine="708"/>
        <w:jc w:val="both"/>
        <w:rPr>
          <w:lang w:val="ky-KG"/>
        </w:rPr>
      </w:pPr>
      <w:r w:rsidRPr="00C76F12">
        <w:t>6) оперативности реагирования;</w:t>
      </w:r>
    </w:p>
    <w:p w14:paraId="0D612DE2" w14:textId="77777777" w:rsidR="009A29B9" w:rsidRDefault="00C76F12" w:rsidP="009A29B9">
      <w:pPr>
        <w:spacing w:after="0" w:line="240" w:lineRule="auto"/>
        <w:ind w:firstLine="708"/>
        <w:jc w:val="both"/>
        <w:rPr>
          <w:lang w:val="ky-KG"/>
        </w:rPr>
      </w:pPr>
      <w:r w:rsidRPr="00C76F12">
        <w:t>7) межведомственного взаимодействия;</w:t>
      </w:r>
    </w:p>
    <w:p w14:paraId="35947DE1" w14:textId="77777777" w:rsidR="009A29B9" w:rsidRDefault="00C76F12" w:rsidP="009A29B9">
      <w:pPr>
        <w:spacing w:after="0" w:line="240" w:lineRule="auto"/>
        <w:ind w:firstLine="708"/>
        <w:jc w:val="both"/>
        <w:rPr>
          <w:lang w:val="ky-KG"/>
        </w:rPr>
      </w:pPr>
      <w:r w:rsidRPr="00C76F12">
        <w:t>8) минимизации обработки персональных данных;</w:t>
      </w:r>
    </w:p>
    <w:p w14:paraId="348D2404" w14:textId="77777777" w:rsidR="009A29B9" w:rsidRDefault="00C76F12" w:rsidP="009A29B9">
      <w:pPr>
        <w:spacing w:after="0" w:line="240" w:lineRule="auto"/>
        <w:ind w:firstLine="708"/>
        <w:jc w:val="both"/>
        <w:rPr>
          <w:lang w:val="ky-KG"/>
        </w:rPr>
      </w:pPr>
      <w:r w:rsidRPr="00C76F12">
        <w:t>9) доступности информации для граждан, включая лиц с инвалидностью;</w:t>
      </w:r>
    </w:p>
    <w:p w14:paraId="7E38F166" w14:textId="77777777" w:rsidR="009A29B9" w:rsidRDefault="00C76F12" w:rsidP="009A29B9">
      <w:pPr>
        <w:spacing w:after="0" w:line="240" w:lineRule="auto"/>
        <w:ind w:firstLine="708"/>
        <w:jc w:val="both"/>
        <w:rPr>
          <w:lang w:val="ky-KG"/>
        </w:rPr>
      </w:pPr>
      <w:r w:rsidRPr="00C76F12">
        <w:t>10) судебного или прокурорского контроля в случаях, предусмотренных законом.</w:t>
      </w:r>
    </w:p>
    <w:p w14:paraId="25A399FE" w14:textId="77777777" w:rsidR="009A29B9" w:rsidRPr="009A29B9" w:rsidRDefault="009A29B9" w:rsidP="009A29B9">
      <w:pPr>
        <w:spacing w:after="0" w:line="240" w:lineRule="auto"/>
        <w:ind w:firstLine="708"/>
        <w:jc w:val="both"/>
        <w:rPr>
          <w:lang w:val="ky-KG"/>
        </w:rPr>
      </w:pPr>
    </w:p>
    <w:p w14:paraId="76823DB6" w14:textId="77777777" w:rsidR="009A29B9" w:rsidRDefault="00C76F12" w:rsidP="009A29B9">
      <w:pPr>
        <w:spacing w:after="0" w:line="240" w:lineRule="auto"/>
        <w:ind w:firstLine="708"/>
        <w:jc w:val="both"/>
        <w:rPr>
          <w:b/>
          <w:lang w:val="ky-KG"/>
        </w:rPr>
      </w:pPr>
      <w:r w:rsidRPr="00C76F12">
        <w:rPr>
          <w:b/>
        </w:rPr>
        <w:t>Статья 5. Законодательство о предупреждении мошенничества</w:t>
      </w:r>
    </w:p>
    <w:p w14:paraId="037B7DD6" w14:textId="77777777" w:rsidR="009A29B9" w:rsidRPr="009A29B9" w:rsidRDefault="009A29B9" w:rsidP="009A29B9">
      <w:pPr>
        <w:spacing w:after="0" w:line="240" w:lineRule="auto"/>
        <w:ind w:firstLine="708"/>
        <w:jc w:val="both"/>
        <w:rPr>
          <w:lang w:val="ky-KG"/>
        </w:rPr>
      </w:pPr>
    </w:p>
    <w:p w14:paraId="5BE74207" w14:textId="77777777" w:rsidR="00A3175C" w:rsidRDefault="00C76F12" w:rsidP="00A3175C">
      <w:pPr>
        <w:spacing w:after="0" w:line="240" w:lineRule="auto"/>
        <w:ind w:firstLine="708"/>
        <w:jc w:val="both"/>
        <w:rPr>
          <w:lang w:val="ky-KG"/>
        </w:rPr>
      </w:pPr>
      <w:r w:rsidRPr="00C76F12">
        <w:t>Законодательство о предупреждении мошенничества состоит из Конституции Кыргызской Республики, настоящего Закона, уголовного, уголовно-процессуального, гражданского, банковского, законодательства о рекламе, законодательства о правонарушениях, платежной системе, цифровой среде, оперативно-розыскной деятельности, органах внутренних дел, градостроительстве и архитектуре, персональных данных, а также иных нормативных правовых актов Кыргызской Республики.</w:t>
      </w:r>
    </w:p>
    <w:p w14:paraId="2374870C" w14:textId="77777777" w:rsidR="00A3175C" w:rsidRPr="00A3175C" w:rsidRDefault="00A3175C" w:rsidP="00A3175C">
      <w:pPr>
        <w:spacing w:after="0" w:line="240" w:lineRule="auto"/>
        <w:ind w:firstLine="708"/>
        <w:jc w:val="both"/>
        <w:rPr>
          <w:lang w:val="ky-KG"/>
        </w:rPr>
      </w:pPr>
    </w:p>
    <w:p w14:paraId="7AF5104E" w14:textId="77777777" w:rsidR="00A3175C" w:rsidRDefault="00C76F12" w:rsidP="00A3175C">
      <w:pPr>
        <w:spacing w:after="0" w:line="240" w:lineRule="auto"/>
        <w:ind w:firstLine="708"/>
        <w:jc w:val="both"/>
        <w:rPr>
          <w:b/>
          <w:lang w:val="ky-KG"/>
        </w:rPr>
      </w:pPr>
      <w:r w:rsidRPr="00C76F12">
        <w:rPr>
          <w:b/>
        </w:rPr>
        <w:t>Глава 2. Министерство внутренних дел и Центр по предупреждению мошенничества</w:t>
      </w:r>
    </w:p>
    <w:p w14:paraId="303445BB" w14:textId="77777777" w:rsidR="00A3175C" w:rsidRPr="00A3175C" w:rsidRDefault="00A3175C" w:rsidP="00A3175C">
      <w:pPr>
        <w:spacing w:after="0" w:line="240" w:lineRule="auto"/>
        <w:ind w:firstLine="708"/>
        <w:jc w:val="both"/>
        <w:rPr>
          <w:lang w:val="ky-KG"/>
        </w:rPr>
      </w:pPr>
    </w:p>
    <w:p w14:paraId="5AFF4476" w14:textId="77777777" w:rsidR="00A3175C" w:rsidRDefault="00C76F12" w:rsidP="00A3175C">
      <w:pPr>
        <w:spacing w:after="0" w:line="240" w:lineRule="auto"/>
        <w:ind w:firstLine="708"/>
        <w:jc w:val="both"/>
        <w:rPr>
          <w:b/>
          <w:lang w:val="ky-KG"/>
        </w:rPr>
      </w:pPr>
      <w:r w:rsidRPr="00C76F12">
        <w:rPr>
          <w:b/>
        </w:rPr>
        <w:lastRenderedPageBreak/>
        <w:t>Статья 6. Координация предупреждения мошенничества</w:t>
      </w:r>
    </w:p>
    <w:p w14:paraId="7332E374" w14:textId="77777777" w:rsidR="00A3175C" w:rsidRPr="00A3175C" w:rsidRDefault="00A3175C" w:rsidP="00A3175C">
      <w:pPr>
        <w:spacing w:after="0" w:line="240" w:lineRule="auto"/>
        <w:ind w:firstLine="708"/>
        <w:jc w:val="both"/>
        <w:rPr>
          <w:lang w:val="ky-KG"/>
        </w:rPr>
      </w:pPr>
    </w:p>
    <w:p w14:paraId="78FDFA22" w14:textId="77777777" w:rsidR="00A3175C" w:rsidRDefault="00C76F12" w:rsidP="00A3175C">
      <w:pPr>
        <w:spacing w:after="0" w:line="240" w:lineRule="auto"/>
        <w:ind w:firstLine="708"/>
        <w:jc w:val="both"/>
        <w:rPr>
          <w:lang w:val="ky-KG"/>
        </w:rPr>
      </w:pPr>
      <w:r w:rsidRPr="00C76F12">
        <w:t>1. Министерство внутренних дел Кыргызской Республики организует деятельность Центра по предупреждению мошенничества и координирует межведомственное информационное взаимодействие в сфере предупреждения мошенничества.</w:t>
      </w:r>
    </w:p>
    <w:p w14:paraId="4A1F4B83" w14:textId="77777777" w:rsidR="004009F2" w:rsidRDefault="00C76F12" w:rsidP="004009F2">
      <w:pPr>
        <w:spacing w:after="0" w:line="240" w:lineRule="auto"/>
        <w:ind w:firstLine="708"/>
        <w:jc w:val="both"/>
        <w:rPr>
          <w:lang w:val="ky-KG"/>
        </w:rPr>
      </w:pPr>
      <w:r w:rsidRPr="00C76F12">
        <w:t>2. Координация, осуществляемая Министерством внутренних дел Кыргызской Республики, не подменяет полномочия Национального банка Кыргызской Республики, органов прокуратуры, суда, органов дознания и следствия, государственного антимонопольного органа, отраслевого регулятора телекоммуникаций, уполномоченного органа по персональным данным и иных государственных органов.</w:t>
      </w:r>
    </w:p>
    <w:p w14:paraId="57FFD2FF" w14:textId="77777777" w:rsidR="004009F2" w:rsidRDefault="00C76F12" w:rsidP="004009F2">
      <w:pPr>
        <w:spacing w:after="0" w:line="240" w:lineRule="auto"/>
        <w:ind w:firstLine="708"/>
        <w:jc w:val="both"/>
        <w:rPr>
          <w:lang w:val="ky-KG"/>
        </w:rPr>
      </w:pPr>
      <w:r w:rsidRPr="00C76F12">
        <w:t>3. Министерство внутренних дел Кыргызской Республики:</w:t>
      </w:r>
    </w:p>
    <w:p w14:paraId="01575277" w14:textId="77777777" w:rsidR="004009F2" w:rsidRDefault="00C76F12" w:rsidP="004009F2">
      <w:pPr>
        <w:spacing w:after="0" w:line="240" w:lineRule="auto"/>
        <w:ind w:firstLine="708"/>
        <w:jc w:val="both"/>
        <w:rPr>
          <w:lang w:val="ky-KG"/>
        </w:rPr>
      </w:pPr>
      <w:r w:rsidRPr="00C76F12">
        <w:t>1) организует деятельность Центра по предупреждению мошенничества;</w:t>
      </w:r>
    </w:p>
    <w:p w14:paraId="6F743D56" w14:textId="77777777" w:rsidR="004009F2" w:rsidRDefault="00C76F12" w:rsidP="004009F2">
      <w:pPr>
        <w:spacing w:after="0" w:line="240" w:lineRule="auto"/>
        <w:ind w:firstLine="708"/>
        <w:jc w:val="both"/>
        <w:rPr>
          <w:lang w:val="ky-KG"/>
        </w:rPr>
      </w:pPr>
      <w:r w:rsidRPr="00C76F12">
        <w:t>2) обеспечивает прием и первичную обработку сообщений о признаках риска мошенничества;</w:t>
      </w:r>
    </w:p>
    <w:p w14:paraId="786B800A" w14:textId="77777777" w:rsidR="004009F2" w:rsidRDefault="00C76F12" w:rsidP="004009F2">
      <w:pPr>
        <w:spacing w:after="0" w:line="240" w:lineRule="auto"/>
        <w:ind w:firstLine="708"/>
        <w:jc w:val="both"/>
        <w:rPr>
          <w:lang w:val="ky-KG"/>
        </w:rPr>
      </w:pPr>
      <w:r w:rsidRPr="00C76F12">
        <w:t>3) координирует информационное взаимодействие участников системы предупреждения мошенничества в пределах своей компетенции;</w:t>
      </w:r>
    </w:p>
    <w:p w14:paraId="13ABCC16" w14:textId="77777777" w:rsidR="004009F2" w:rsidRDefault="00C76F12" w:rsidP="004009F2">
      <w:pPr>
        <w:spacing w:after="0" w:line="240" w:lineRule="auto"/>
        <w:ind w:firstLine="708"/>
        <w:jc w:val="both"/>
        <w:rPr>
          <w:lang w:val="ky-KG"/>
        </w:rPr>
      </w:pPr>
      <w:r w:rsidRPr="00C76F12">
        <w:t>4) утверждает методические рекомендации по выявлению признаков риска мошенничества в пределах своей компетенции;</w:t>
      </w:r>
    </w:p>
    <w:p w14:paraId="20BCA0BD" w14:textId="77777777" w:rsidR="004009F2" w:rsidRDefault="00C76F12" w:rsidP="004009F2">
      <w:pPr>
        <w:spacing w:after="0" w:line="240" w:lineRule="auto"/>
        <w:ind w:firstLine="708"/>
        <w:jc w:val="both"/>
        <w:rPr>
          <w:lang w:val="ky-KG"/>
        </w:rPr>
      </w:pPr>
      <w:r w:rsidRPr="00C76F12">
        <w:t>5) обеспечивает подготовку публичных предупреждений о новых мошеннических схемах;</w:t>
      </w:r>
    </w:p>
    <w:p w14:paraId="1FA28F76" w14:textId="77777777" w:rsidR="004009F2" w:rsidRDefault="00C76F12" w:rsidP="004009F2">
      <w:pPr>
        <w:spacing w:after="0" w:line="240" w:lineRule="auto"/>
        <w:ind w:firstLine="708"/>
        <w:jc w:val="both"/>
        <w:rPr>
          <w:lang w:val="ky-KG"/>
        </w:rPr>
      </w:pPr>
      <w:r w:rsidRPr="00C76F12">
        <w:t>6) ежегодно представляет Кабинету Министров Кыргызской Республики доклад о состоянии мошенничества и мерах по его предупреждению.</w:t>
      </w:r>
    </w:p>
    <w:p w14:paraId="05AAA262" w14:textId="77777777" w:rsidR="006B1EAE" w:rsidRDefault="00C76F12" w:rsidP="006B1EAE">
      <w:pPr>
        <w:spacing w:after="0" w:line="240" w:lineRule="auto"/>
        <w:ind w:firstLine="708"/>
        <w:jc w:val="both"/>
        <w:rPr>
          <w:lang w:val="ky-KG"/>
        </w:rPr>
      </w:pPr>
      <w:r w:rsidRPr="00C76F12">
        <w:t>4. Участники системы предупреждения мошенничества осуществляют полномочия, связанные с банковским надзором, рекламой, телекоммуникациями, персональными данными, уголовным судопроизводством, оперативно-розыскной деятельностью, строительным надзором и рассмотрением дел о правонарушениях, только в порядке, установленном соответствующими законами Кыргызской Республики.</w:t>
      </w:r>
    </w:p>
    <w:p w14:paraId="483CC5EC" w14:textId="77777777" w:rsidR="006B1EAE" w:rsidRPr="006B1EAE" w:rsidRDefault="006B1EAE" w:rsidP="006B1EAE">
      <w:pPr>
        <w:spacing w:after="0" w:line="240" w:lineRule="auto"/>
        <w:ind w:firstLine="708"/>
        <w:jc w:val="both"/>
        <w:rPr>
          <w:lang w:val="ky-KG"/>
        </w:rPr>
      </w:pPr>
    </w:p>
    <w:p w14:paraId="7C2F5867" w14:textId="77777777" w:rsidR="006B1EAE" w:rsidRDefault="00C76F12" w:rsidP="006B1EAE">
      <w:pPr>
        <w:spacing w:after="0" w:line="240" w:lineRule="auto"/>
        <w:ind w:firstLine="708"/>
        <w:jc w:val="both"/>
        <w:rPr>
          <w:b/>
          <w:lang w:val="ky-KG"/>
        </w:rPr>
      </w:pPr>
      <w:r w:rsidRPr="00C76F12">
        <w:rPr>
          <w:b/>
        </w:rPr>
        <w:t>Статья 7. Центр по предупреждению мошенничества</w:t>
      </w:r>
    </w:p>
    <w:p w14:paraId="34689C08" w14:textId="77777777" w:rsidR="006B1EAE" w:rsidRPr="006B1EAE" w:rsidRDefault="006B1EAE" w:rsidP="006B1EAE">
      <w:pPr>
        <w:spacing w:after="0" w:line="240" w:lineRule="auto"/>
        <w:ind w:firstLine="708"/>
        <w:jc w:val="both"/>
        <w:rPr>
          <w:lang w:val="ky-KG"/>
        </w:rPr>
      </w:pPr>
    </w:p>
    <w:p w14:paraId="265D031A" w14:textId="77777777" w:rsidR="006B1EAE" w:rsidRDefault="00C76F12" w:rsidP="006B1EAE">
      <w:pPr>
        <w:spacing w:after="0" w:line="240" w:lineRule="auto"/>
        <w:ind w:firstLine="708"/>
        <w:jc w:val="both"/>
        <w:rPr>
          <w:lang w:val="ky-KG"/>
        </w:rPr>
      </w:pPr>
      <w:r w:rsidRPr="00C76F12">
        <w:t>1. Центр по предупреждению мошенничества создается в системе Министерства внутренних дел Кыргызской Республики.</w:t>
      </w:r>
    </w:p>
    <w:p w14:paraId="6B5E5677" w14:textId="77777777" w:rsidR="006B1EAE" w:rsidRDefault="00C76F12" w:rsidP="006B1EAE">
      <w:pPr>
        <w:spacing w:after="0" w:line="240" w:lineRule="auto"/>
        <w:ind w:firstLine="708"/>
        <w:jc w:val="both"/>
        <w:rPr>
          <w:lang w:val="ky-KG"/>
        </w:rPr>
      </w:pPr>
      <w:r w:rsidRPr="00C76F12">
        <w:t>2. Центр по предупреждению мошенничества не является самостоятельным государственным органом и осуществляет функции информационно-аналитического и координационного подразделения.</w:t>
      </w:r>
    </w:p>
    <w:p w14:paraId="64A5F121" w14:textId="77777777" w:rsidR="006B1EAE" w:rsidRDefault="00C76F12" w:rsidP="006B1EAE">
      <w:pPr>
        <w:spacing w:after="0" w:line="240" w:lineRule="auto"/>
        <w:ind w:firstLine="708"/>
        <w:jc w:val="both"/>
        <w:rPr>
          <w:lang w:val="ky-KG"/>
        </w:rPr>
      </w:pPr>
      <w:r w:rsidRPr="00C76F12">
        <w:t>3. Положение о Центре по предупреждению мошенничества утверждается Кабинетом Министров Кыргызской Республики по представлению Министерства внутренних дел Кыргызской Республики.</w:t>
      </w:r>
    </w:p>
    <w:p w14:paraId="083D668F" w14:textId="77777777" w:rsidR="006B1EAE" w:rsidRDefault="00C76F12" w:rsidP="006B1EAE">
      <w:pPr>
        <w:spacing w:after="0" w:line="240" w:lineRule="auto"/>
        <w:ind w:firstLine="708"/>
        <w:jc w:val="both"/>
        <w:rPr>
          <w:lang w:val="ky-KG"/>
        </w:rPr>
      </w:pPr>
      <w:r w:rsidRPr="00C76F12">
        <w:t>4. В положении о Центре по предупреждению мошенничества определяются:</w:t>
      </w:r>
    </w:p>
    <w:p w14:paraId="63CDF362" w14:textId="77777777" w:rsidR="006B1EAE" w:rsidRDefault="00C76F12" w:rsidP="006B1EAE">
      <w:pPr>
        <w:spacing w:after="0" w:line="240" w:lineRule="auto"/>
        <w:ind w:firstLine="708"/>
        <w:jc w:val="both"/>
        <w:rPr>
          <w:lang w:val="ky-KG"/>
        </w:rPr>
      </w:pPr>
      <w:r w:rsidRPr="00C76F12">
        <w:lastRenderedPageBreak/>
        <w:t>1) структура и порядок организации деятельности Центра;</w:t>
      </w:r>
    </w:p>
    <w:p w14:paraId="13A8BC24" w14:textId="77777777" w:rsidR="006B1EAE" w:rsidRDefault="00C76F12" w:rsidP="006B1EAE">
      <w:pPr>
        <w:spacing w:after="0" w:line="240" w:lineRule="auto"/>
        <w:ind w:firstLine="708"/>
        <w:jc w:val="both"/>
        <w:rPr>
          <w:lang w:val="ky-KG"/>
        </w:rPr>
      </w:pPr>
      <w:r w:rsidRPr="00C76F12">
        <w:t>2) должностное лицо, ответственное за принятие решений о включении сведений в реестр предупреждений о рисках мошенничества;</w:t>
      </w:r>
    </w:p>
    <w:p w14:paraId="0ECF28FB" w14:textId="77777777" w:rsidR="006B1EAE" w:rsidRDefault="00C76F12" w:rsidP="006B1EAE">
      <w:pPr>
        <w:spacing w:after="0" w:line="240" w:lineRule="auto"/>
        <w:ind w:firstLine="708"/>
        <w:jc w:val="both"/>
        <w:rPr>
          <w:lang w:val="ky-KG"/>
        </w:rPr>
      </w:pPr>
      <w:r w:rsidRPr="00C76F12">
        <w:t>3) порядок приема, регистрации, проверки и направления сообщений;</w:t>
      </w:r>
    </w:p>
    <w:p w14:paraId="6A456E90" w14:textId="77777777" w:rsidR="006B1EAE" w:rsidRDefault="00C76F12" w:rsidP="006B1EAE">
      <w:pPr>
        <w:spacing w:after="0" w:line="240" w:lineRule="auto"/>
        <w:ind w:firstLine="708"/>
        <w:jc w:val="both"/>
        <w:rPr>
          <w:lang w:val="ky-KG"/>
        </w:rPr>
      </w:pPr>
      <w:r w:rsidRPr="00C76F12">
        <w:t>4) порядок доступа сотрудников к сведениям, составляющим персональные данные, банковскую тайну, тайну связи, коммерческую тайну или иную охраняемую законом тайну;</w:t>
      </w:r>
    </w:p>
    <w:p w14:paraId="44C5A576" w14:textId="77777777" w:rsidR="006B1EAE" w:rsidRDefault="00C76F12" w:rsidP="006B1EAE">
      <w:pPr>
        <w:spacing w:after="0" w:line="240" w:lineRule="auto"/>
        <w:ind w:firstLine="708"/>
        <w:jc w:val="both"/>
        <w:rPr>
          <w:lang w:val="ky-KG"/>
        </w:rPr>
      </w:pPr>
      <w:r w:rsidRPr="00C76F12">
        <w:t>5) требования информационной безопасности, журналирования действий и внутреннего контроля;</w:t>
      </w:r>
    </w:p>
    <w:p w14:paraId="71659EB5" w14:textId="77777777" w:rsidR="006B1EAE" w:rsidRDefault="00C76F12" w:rsidP="006B1EAE">
      <w:pPr>
        <w:spacing w:after="0" w:line="240" w:lineRule="auto"/>
        <w:ind w:firstLine="708"/>
        <w:jc w:val="both"/>
        <w:rPr>
          <w:lang w:val="ky-KG"/>
        </w:rPr>
      </w:pPr>
      <w:r w:rsidRPr="00C76F12">
        <w:t>6) порядок взаимодействия с участниками системы предупреждения мошенничества;</w:t>
      </w:r>
    </w:p>
    <w:p w14:paraId="60FADE84" w14:textId="77777777" w:rsidR="006B1EAE" w:rsidRDefault="00C76F12" w:rsidP="006B1EAE">
      <w:pPr>
        <w:spacing w:after="0" w:line="240" w:lineRule="auto"/>
        <w:ind w:firstLine="708"/>
        <w:jc w:val="both"/>
        <w:rPr>
          <w:lang w:val="ky-KG"/>
        </w:rPr>
      </w:pPr>
      <w:r w:rsidRPr="00C76F12">
        <w:t>7) порядок рассмотрения обращений и жалоб лиц, сведения о которых включены в реестр предупреждений.</w:t>
      </w:r>
    </w:p>
    <w:p w14:paraId="765C16FD" w14:textId="77777777" w:rsidR="006B1EAE" w:rsidRDefault="00C76F12" w:rsidP="006B1EAE">
      <w:pPr>
        <w:spacing w:after="0" w:line="240" w:lineRule="auto"/>
        <w:ind w:firstLine="708"/>
        <w:jc w:val="both"/>
        <w:rPr>
          <w:lang w:val="ky-KG"/>
        </w:rPr>
      </w:pPr>
      <w:r w:rsidRPr="00C76F12">
        <w:t>5. Центр по предупреждению мошенничества:</w:t>
      </w:r>
    </w:p>
    <w:p w14:paraId="7980FEEB" w14:textId="77777777" w:rsidR="006B1EAE" w:rsidRDefault="00C76F12" w:rsidP="006B1EAE">
      <w:pPr>
        <w:spacing w:after="0" w:line="240" w:lineRule="auto"/>
        <w:ind w:firstLine="708"/>
        <w:jc w:val="both"/>
        <w:rPr>
          <w:lang w:val="ky-KG"/>
        </w:rPr>
      </w:pPr>
      <w:r w:rsidRPr="00C76F12">
        <w:t>1) принимает сообщения граждан и юридических лиц о признаках риска мошенничества;</w:t>
      </w:r>
    </w:p>
    <w:p w14:paraId="78027BE0" w14:textId="77777777" w:rsidR="006B1EAE" w:rsidRDefault="00C76F12" w:rsidP="006B1EAE">
      <w:pPr>
        <w:spacing w:after="0" w:line="240" w:lineRule="auto"/>
        <w:ind w:firstLine="708"/>
        <w:jc w:val="both"/>
        <w:rPr>
          <w:lang w:val="ky-KG"/>
        </w:rPr>
      </w:pPr>
      <w:r w:rsidRPr="00C76F12">
        <w:t>2) принимает сообщения от государственных органов, банков, платежных организаций, операторов связи, цифровых платформ, рекламораспространителей и иных лиц;</w:t>
      </w:r>
    </w:p>
    <w:p w14:paraId="15C0FE85" w14:textId="77777777" w:rsidR="006B1EAE" w:rsidRDefault="00C76F12" w:rsidP="006B1EAE">
      <w:pPr>
        <w:spacing w:after="0" w:line="240" w:lineRule="auto"/>
        <w:ind w:firstLine="708"/>
        <w:jc w:val="both"/>
        <w:rPr>
          <w:lang w:val="ky-KG"/>
        </w:rPr>
      </w:pPr>
      <w:r w:rsidRPr="00C76F12">
        <w:t>3) анализирует мошеннические схемы и признаки риска мошенничества;</w:t>
      </w:r>
    </w:p>
    <w:p w14:paraId="3F82C50A" w14:textId="77777777" w:rsidR="006B1EAE" w:rsidRDefault="00C76F12" w:rsidP="006B1EAE">
      <w:pPr>
        <w:spacing w:after="0" w:line="240" w:lineRule="auto"/>
        <w:ind w:firstLine="708"/>
        <w:jc w:val="both"/>
        <w:rPr>
          <w:lang w:val="ky-KG"/>
        </w:rPr>
      </w:pPr>
      <w:r w:rsidRPr="00C76F12">
        <w:t>4) формирует и ведет реестр предупреждений о рисках мошенничества;</w:t>
      </w:r>
    </w:p>
    <w:p w14:paraId="4FD16BBD" w14:textId="77777777" w:rsidR="006B1EAE" w:rsidRDefault="00C76F12" w:rsidP="006B1EAE">
      <w:pPr>
        <w:spacing w:after="0" w:line="240" w:lineRule="auto"/>
        <w:ind w:firstLine="708"/>
        <w:jc w:val="both"/>
        <w:rPr>
          <w:lang w:val="ky-KG"/>
        </w:rPr>
      </w:pPr>
      <w:r w:rsidRPr="00C76F12">
        <w:t>5) направляет участникам системы предупреждения мошенничества уведомления о признаках риска мошенничества в порядке, установленном законодательством Кыргызской Республики;</w:t>
      </w:r>
    </w:p>
    <w:p w14:paraId="14332BA1" w14:textId="77777777" w:rsidR="006B1EAE" w:rsidRDefault="00C76F12" w:rsidP="006B1EAE">
      <w:pPr>
        <w:spacing w:after="0" w:line="240" w:lineRule="auto"/>
        <w:ind w:firstLine="708"/>
        <w:jc w:val="both"/>
        <w:rPr>
          <w:lang w:val="ky-KG"/>
        </w:rPr>
      </w:pPr>
      <w:r w:rsidRPr="00C76F12">
        <w:t>6) направляет срочные уведомления компетентным государственным органам, Национальному банку Кыргызской Республики, отраслевому регулятору телекоммуникаций, уполномоченному государственному органу по персональным данным, государственному антимонопольному органу, банкам, платежным организациям, операторам связи, цифровым платформам, рекламораспространителям и иным участникам системы предупреждения мошенничества для рассмотрения и принятия мер в пределах их компетенции;</w:t>
      </w:r>
    </w:p>
    <w:p w14:paraId="27808306" w14:textId="77777777" w:rsidR="006B1EAE" w:rsidRDefault="00C76F12" w:rsidP="006B1EAE">
      <w:pPr>
        <w:spacing w:after="0" w:line="240" w:lineRule="auto"/>
        <w:ind w:firstLine="708"/>
        <w:jc w:val="both"/>
        <w:rPr>
          <w:lang w:val="ky-KG"/>
        </w:rPr>
      </w:pPr>
      <w:r w:rsidRPr="00C76F12">
        <w:t>7) передает материалы в правоохранительные органы при наличии признаков преступления;</w:t>
      </w:r>
    </w:p>
    <w:p w14:paraId="7FCCCFBF" w14:textId="77777777" w:rsidR="006B1EAE" w:rsidRDefault="00C76F12" w:rsidP="006B1EAE">
      <w:pPr>
        <w:spacing w:after="0" w:line="240" w:lineRule="auto"/>
        <w:ind w:firstLine="708"/>
        <w:jc w:val="both"/>
        <w:rPr>
          <w:lang w:val="ky-KG"/>
        </w:rPr>
      </w:pPr>
      <w:r w:rsidRPr="00C76F12">
        <w:t>8) оказывает гражданам первичную информационную помощь по вопросам фиксации доказательств и обращения в компетентные органы;</w:t>
      </w:r>
    </w:p>
    <w:p w14:paraId="555D260C" w14:textId="77777777" w:rsidR="006B1EAE" w:rsidRDefault="00C76F12" w:rsidP="006B1EAE">
      <w:pPr>
        <w:spacing w:after="0" w:line="240" w:lineRule="auto"/>
        <w:ind w:firstLine="708"/>
        <w:jc w:val="both"/>
        <w:rPr>
          <w:lang w:val="ky-KG"/>
        </w:rPr>
      </w:pPr>
      <w:r w:rsidRPr="00C76F12">
        <w:t>9) готовит публичные обзоры о распространенных мошеннических схемах;</w:t>
      </w:r>
    </w:p>
    <w:p w14:paraId="186D67CD" w14:textId="77777777" w:rsidR="006B1EAE" w:rsidRDefault="00C76F12" w:rsidP="006B1EAE">
      <w:pPr>
        <w:spacing w:after="0" w:line="240" w:lineRule="auto"/>
        <w:ind w:firstLine="708"/>
        <w:jc w:val="both"/>
        <w:rPr>
          <w:lang w:val="ky-KG"/>
        </w:rPr>
      </w:pPr>
      <w:r w:rsidRPr="00C76F12">
        <w:t>10) обеспечивает доступность своих сервисов для лиц с инвалидностью.</w:t>
      </w:r>
    </w:p>
    <w:p w14:paraId="44FF5A6E" w14:textId="77777777" w:rsidR="006B1EAE" w:rsidRDefault="00C76F12" w:rsidP="006B1EAE">
      <w:pPr>
        <w:spacing w:after="0" w:line="240" w:lineRule="auto"/>
        <w:ind w:firstLine="708"/>
        <w:jc w:val="both"/>
        <w:rPr>
          <w:lang w:val="ky-KG"/>
        </w:rPr>
      </w:pPr>
      <w:r w:rsidRPr="00C76F12">
        <w:t xml:space="preserve">6. Уведомление Центра по предупреждению мошенничества не является самостоятельным основанием для признания лица виновным, автоматического ограничения права собственности, доступа к банковскому счету, пользования телекоммуникационным сервисом, доступа к цифровому </w:t>
      </w:r>
      <w:r w:rsidRPr="00C76F12">
        <w:lastRenderedPageBreak/>
        <w:t>ресурсу, предпринимательской деятельности или иных прав. Такое уведомление является основанием для обязательной внутренней проверки участником системы предупреждения мошенничества в пределах его компетенции и полномочий.</w:t>
      </w:r>
    </w:p>
    <w:p w14:paraId="2F01D99D" w14:textId="77777777" w:rsidR="006B1EAE" w:rsidRDefault="00C76F12" w:rsidP="006B1EAE">
      <w:pPr>
        <w:spacing w:after="0" w:line="240" w:lineRule="auto"/>
        <w:ind w:firstLine="708"/>
        <w:jc w:val="both"/>
        <w:rPr>
          <w:lang w:val="ky-KG"/>
        </w:rPr>
      </w:pPr>
      <w:r w:rsidRPr="00C76F12">
        <w:t>7. Центр по предупреждению мошенничества не вправе самостоятельно:</w:t>
      </w:r>
    </w:p>
    <w:p w14:paraId="69B93FAD" w14:textId="77777777" w:rsidR="006B1EAE" w:rsidRDefault="00C76F12" w:rsidP="006B1EAE">
      <w:pPr>
        <w:spacing w:after="0" w:line="240" w:lineRule="auto"/>
        <w:ind w:firstLine="708"/>
        <w:jc w:val="both"/>
        <w:rPr>
          <w:lang w:val="ky-KG"/>
        </w:rPr>
      </w:pPr>
      <w:r w:rsidRPr="00C76F12">
        <w:t>1) возбуждать уголовные дела;</w:t>
      </w:r>
    </w:p>
    <w:p w14:paraId="434CC027" w14:textId="77777777" w:rsidR="006B1EAE" w:rsidRDefault="00C76F12" w:rsidP="006B1EAE">
      <w:pPr>
        <w:spacing w:after="0" w:line="240" w:lineRule="auto"/>
        <w:ind w:firstLine="708"/>
        <w:jc w:val="both"/>
        <w:rPr>
          <w:lang w:val="ky-KG"/>
        </w:rPr>
      </w:pPr>
      <w:r w:rsidRPr="00C76F12">
        <w:t>2) проводить следственные действия;</w:t>
      </w:r>
    </w:p>
    <w:p w14:paraId="054A49B0" w14:textId="77777777" w:rsidR="006B1EAE" w:rsidRDefault="00C76F12" w:rsidP="006B1EAE">
      <w:pPr>
        <w:spacing w:after="0" w:line="240" w:lineRule="auto"/>
        <w:ind w:firstLine="708"/>
        <w:jc w:val="both"/>
        <w:rPr>
          <w:lang w:val="ky-KG"/>
        </w:rPr>
      </w:pPr>
      <w:r w:rsidRPr="00C76F12">
        <w:t>3) проводить оперативно-розыскные мероприятия;</w:t>
      </w:r>
    </w:p>
    <w:p w14:paraId="1A8F2402" w14:textId="77777777" w:rsidR="006B1EAE" w:rsidRDefault="00C76F12" w:rsidP="006B1EAE">
      <w:pPr>
        <w:spacing w:after="0" w:line="240" w:lineRule="auto"/>
        <w:ind w:firstLine="708"/>
        <w:jc w:val="both"/>
        <w:rPr>
          <w:lang w:val="ky-KG"/>
        </w:rPr>
      </w:pPr>
      <w:r w:rsidRPr="00C76F12">
        <w:t>4) накладывать арест на имущество;</w:t>
      </w:r>
    </w:p>
    <w:p w14:paraId="55D5CA31" w14:textId="77777777" w:rsidR="006B1EAE" w:rsidRDefault="00C76F12" w:rsidP="006B1EAE">
      <w:pPr>
        <w:spacing w:after="0" w:line="240" w:lineRule="auto"/>
        <w:ind w:firstLine="708"/>
        <w:jc w:val="both"/>
        <w:rPr>
          <w:lang w:val="ky-KG"/>
        </w:rPr>
      </w:pPr>
      <w:r w:rsidRPr="00C76F12">
        <w:t>5) ограничивать доступ к цифровым ресурсам;</w:t>
      </w:r>
    </w:p>
    <w:p w14:paraId="34AE0104" w14:textId="77777777" w:rsidR="006B1EAE" w:rsidRDefault="00C76F12" w:rsidP="006B1EAE">
      <w:pPr>
        <w:spacing w:after="0" w:line="240" w:lineRule="auto"/>
        <w:ind w:firstLine="708"/>
        <w:jc w:val="both"/>
        <w:rPr>
          <w:lang w:val="ky-KG"/>
        </w:rPr>
      </w:pPr>
      <w:r w:rsidRPr="00C76F12">
        <w:t>6) приостанавливать банковские или платежные операции;</w:t>
      </w:r>
    </w:p>
    <w:p w14:paraId="5D009F93" w14:textId="77777777" w:rsidR="006B1EAE" w:rsidRDefault="00C76F12" w:rsidP="006B1EAE">
      <w:pPr>
        <w:spacing w:after="0" w:line="240" w:lineRule="auto"/>
        <w:ind w:firstLine="708"/>
        <w:jc w:val="both"/>
        <w:rPr>
          <w:lang w:val="ky-KG"/>
        </w:rPr>
      </w:pPr>
      <w:r w:rsidRPr="00C76F12">
        <w:t>7) признавать лицо виновным в совершении преступления или правонарушения.</w:t>
      </w:r>
    </w:p>
    <w:p w14:paraId="3300EA96" w14:textId="77777777" w:rsidR="006B1EAE" w:rsidRDefault="00C76F12" w:rsidP="006B1EAE">
      <w:pPr>
        <w:spacing w:after="0" w:line="240" w:lineRule="auto"/>
        <w:ind w:firstLine="708"/>
        <w:jc w:val="both"/>
        <w:rPr>
          <w:lang w:val="ky-KG"/>
        </w:rPr>
      </w:pPr>
      <w:r w:rsidRPr="00C76F12">
        <w:t>8. Сотрудники Центра по предупреждению мошенничества несут ответственность за незаконный доступ, незаконное распространение, изменение, использование или несвоевременное исключение сведений из реестра предупреждений о рисках мошенничества в соответствии с законодательством Кыргызской Республики.</w:t>
      </w:r>
    </w:p>
    <w:p w14:paraId="6F005D13" w14:textId="77777777" w:rsidR="006B1EAE" w:rsidRPr="006B1EAE" w:rsidRDefault="006B1EAE" w:rsidP="006B1EAE">
      <w:pPr>
        <w:spacing w:after="0" w:line="240" w:lineRule="auto"/>
        <w:ind w:firstLine="708"/>
        <w:jc w:val="both"/>
        <w:rPr>
          <w:lang w:val="ky-KG"/>
        </w:rPr>
      </w:pPr>
    </w:p>
    <w:p w14:paraId="17FB8796" w14:textId="77777777" w:rsidR="006B1EAE" w:rsidRDefault="00C76F12" w:rsidP="006B1EAE">
      <w:pPr>
        <w:spacing w:after="0" w:line="240" w:lineRule="auto"/>
        <w:ind w:firstLine="708"/>
        <w:jc w:val="both"/>
        <w:rPr>
          <w:b/>
          <w:lang w:val="ky-KG"/>
        </w:rPr>
      </w:pPr>
      <w:r w:rsidRPr="00C76F12">
        <w:rPr>
          <w:b/>
        </w:rPr>
        <w:t>Статья 8. Каналы приема сообщений</w:t>
      </w:r>
    </w:p>
    <w:p w14:paraId="176289EC" w14:textId="77777777" w:rsidR="006B1EAE" w:rsidRPr="006B1EAE" w:rsidRDefault="006B1EAE" w:rsidP="006B1EAE">
      <w:pPr>
        <w:spacing w:after="0" w:line="240" w:lineRule="auto"/>
        <w:ind w:firstLine="708"/>
        <w:jc w:val="both"/>
        <w:rPr>
          <w:lang w:val="ky-KG"/>
        </w:rPr>
      </w:pPr>
    </w:p>
    <w:p w14:paraId="537BC770" w14:textId="77777777" w:rsidR="006B1EAE" w:rsidRDefault="00C76F12" w:rsidP="006B1EAE">
      <w:pPr>
        <w:spacing w:after="0" w:line="240" w:lineRule="auto"/>
        <w:ind w:firstLine="708"/>
        <w:jc w:val="both"/>
        <w:rPr>
          <w:lang w:val="ky-KG"/>
        </w:rPr>
      </w:pPr>
      <w:r w:rsidRPr="00C76F12">
        <w:t>1. Центр по предупреждению мошенничества обеспечивает прием сообщений:</w:t>
      </w:r>
    </w:p>
    <w:p w14:paraId="587E507E" w14:textId="77777777" w:rsidR="006B1EAE" w:rsidRDefault="00C76F12" w:rsidP="006B1EAE">
      <w:pPr>
        <w:spacing w:after="0" w:line="240" w:lineRule="auto"/>
        <w:ind w:firstLine="708"/>
        <w:jc w:val="both"/>
        <w:rPr>
          <w:lang w:val="ky-KG"/>
        </w:rPr>
      </w:pPr>
      <w:r w:rsidRPr="00C76F12">
        <w:t>1) по единому короткому телефонному номеру;</w:t>
      </w:r>
    </w:p>
    <w:p w14:paraId="3287FF38" w14:textId="77777777" w:rsidR="006B1EAE" w:rsidRDefault="00C76F12" w:rsidP="006B1EAE">
      <w:pPr>
        <w:spacing w:after="0" w:line="240" w:lineRule="auto"/>
        <w:ind w:firstLine="708"/>
        <w:jc w:val="both"/>
        <w:rPr>
          <w:lang w:val="ky-KG"/>
        </w:rPr>
      </w:pPr>
      <w:r w:rsidRPr="00C76F12">
        <w:t>2) через официальный интернет-портал;</w:t>
      </w:r>
    </w:p>
    <w:p w14:paraId="24A08E56" w14:textId="77777777" w:rsidR="006B1EAE" w:rsidRDefault="00C76F12" w:rsidP="006B1EAE">
      <w:pPr>
        <w:spacing w:after="0" w:line="240" w:lineRule="auto"/>
        <w:ind w:firstLine="708"/>
        <w:jc w:val="both"/>
        <w:rPr>
          <w:lang w:val="ky-KG"/>
        </w:rPr>
      </w:pPr>
      <w:r w:rsidRPr="00C76F12">
        <w:t>3) через мобильное приложение;</w:t>
      </w:r>
    </w:p>
    <w:p w14:paraId="4DAA85EB" w14:textId="77777777" w:rsidR="006B1EAE" w:rsidRDefault="00C76F12" w:rsidP="006B1EAE">
      <w:pPr>
        <w:spacing w:after="0" w:line="240" w:lineRule="auto"/>
        <w:ind w:firstLine="708"/>
        <w:jc w:val="both"/>
        <w:rPr>
          <w:lang w:val="ky-KG"/>
        </w:rPr>
      </w:pPr>
      <w:r w:rsidRPr="00C76F12">
        <w:t>4) через мессенджеры и чат-боты;</w:t>
      </w:r>
    </w:p>
    <w:p w14:paraId="586E1034" w14:textId="77777777" w:rsidR="006B1EAE" w:rsidRDefault="00C76F12" w:rsidP="006B1EAE">
      <w:pPr>
        <w:spacing w:after="0" w:line="240" w:lineRule="auto"/>
        <w:ind w:firstLine="708"/>
        <w:jc w:val="both"/>
        <w:rPr>
          <w:lang w:val="ky-KG"/>
        </w:rPr>
      </w:pPr>
      <w:r w:rsidRPr="00C76F12">
        <w:t>5) через электронную почту;</w:t>
      </w:r>
    </w:p>
    <w:p w14:paraId="5D2F817C" w14:textId="77777777" w:rsidR="006B1EAE" w:rsidRDefault="00C76F12" w:rsidP="006B1EAE">
      <w:pPr>
        <w:spacing w:after="0" w:line="240" w:lineRule="auto"/>
        <w:ind w:firstLine="708"/>
        <w:jc w:val="both"/>
        <w:rPr>
          <w:lang w:val="ky-KG"/>
        </w:rPr>
      </w:pPr>
      <w:r w:rsidRPr="00C76F12">
        <w:t>6) через банки, платежные организации, операторов связи и цифровые платформы;</w:t>
      </w:r>
    </w:p>
    <w:p w14:paraId="47CA0DFA" w14:textId="77777777" w:rsidR="006B1EAE" w:rsidRDefault="00C76F12" w:rsidP="006B1EAE">
      <w:pPr>
        <w:spacing w:after="0" w:line="240" w:lineRule="auto"/>
        <w:ind w:firstLine="708"/>
        <w:jc w:val="both"/>
        <w:rPr>
          <w:lang w:val="ky-KG"/>
        </w:rPr>
      </w:pPr>
      <w:r w:rsidRPr="00C76F12">
        <w:t>7) через территориальные подразделения органов внутренних дел.</w:t>
      </w:r>
    </w:p>
    <w:p w14:paraId="371C173E" w14:textId="77777777" w:rsidR="006B1EAE" w:rsidRDefault="00C76F12" w:rsidP="006B1EAE">
      <w:pPr>
        <w:spacing w:after="0" w:line="240" w:lineRule="auto"/>
        <w:ind w:firstLine="708"/>
        <w:jc w:val="both"/>
        <w:rPr>
          <w:lang w:val="ky-KG"/>
        </w:rPr>
      </w:pPr>
      <w:r w:rsidRPr="00C76F12">
        <w:t>2. Сообщение о признаках риска мошенничества может быть подано без соблюдения специальной формы.</w:t>
      </w:r>
    </w:p>
    <w:p w14:paraId="34AA3F35" w14:textId="77777777" w:rsidR="006B1EAE" w:rsidRDefault="00C76F12" w:rsidP="006B1EAE">
      <w:pPr>
        <w:spacing w:after="0" w:line="240" w:lineRule="auto"/>
        <w:ind w:firstLine="708"/>
        <w:jc w:val="both"/>
        <w:rPr>
          <w:lang w:val="ky-KG"/>
        </w:rPr>
      </w:pPr>
      <w:r w:rsidRPr="00C76F12">
        <w:t>3. Отсутствие полного комплекта документов не является основанием для отказа в приеме сообщения.</w:t>
      </w:r>
    </w:p>
    <w:p w14:paraId="4A69073A" w14:textId="77777777" w:rsidR="006B1EAE" w:rsidRDefault="00C76F12" w:rsidP="006B1EAE">
      <w:pPr>
        <w:spacing w:after="0" w:line="240" w:lineRule="auto"/>
        <w:ind w:firstLine="708"/>
        <w:jc w:val="both"/>
        <w:rPr>
          <w:lang w:val="ky-KG"/>
        </w:rPr>
      </w:pPr>
      <w:r w:rsidRPr="00C76F12">
        <w:t>4. Создание и запуск каналов приема сообщений осуществляются поэтапно в порядке, утверждаемом Кабинетом Министров Кыргызской Республики, с учетом защиты информации, доступности для лиц с инвалидностью и финансовых возможностей республиканского бюджета.</w:t>
      </w:r>
    </w:p>
    <w:p w14:paraId="7A708CC5" w14:textId="77777777" w:rsidR="006B1EAE" w:rsidRDefault="00C76F12" w:rsidP="006B1EAE">
      <w:pPr>
        <w:spacing w:after="0" w:line="240" w:lineRule="auto"/>
        <w:ind w:firstLine="708"/>
        <w:jc w:val="both"/>
        <w:rPr>
          <w:lang w:val="ky-KG"/>
        </w:rPr>
      </w:pPr>
      <w:r w:rsidRPr="00C76F12">
        <w:t>5. До запуска всех электронных каналов Центр по предупреждению мошенничества обеспечивает прием сообщений через доступные каналы связи и территориальные подразделения органов внутренних дел.</w:t>
      </w:r>
    </w:p>
    <w:p w14:paraId="778369F4" w14:textId="77777777" w:rsidR="006B1EAE" w:rsidRPr="006B1EAE" w:rsidRDefault="006B1EAE" w:rsidP="006B1EAE">
      <w:pPr>
        <w:spacing w:after="0" w:line="240" w:lineRule="auto"/>
        <w:ind w:firstLine="708"/>
        <w:jc w:val="both"/>
        <w:rPr>
          <w:lang w:val="ky-KG"/>
        </w:rPr>
      </w:pPr>
    </w:p>
    <w:p w14:paraId="22FB9F23" w14:textId="77777777" w:rsidR="006B1EAE" w:rsidRDefault="00C76F12" w:rsidP="006B1EAE">
      <w:pPr>
        <w:spacing w:after="0" w:line="240" w:lineRule="auto"/>
        <w:ind w:firstLine="708"/>
        <w:jc w:val="both"/>
        <w:rPr>
          <w:b/>
          <w:lang w:val="ky-KG"/>
        </w:rPr>
      </w:pPr>
      <w:r w:rsidRPr="00C76F12">
        <w:rPr>
          <w:b/>
        </w:rPr>
        <w:t>Статья 9. Реестр предупреждений о рисках мошенничества</w:t>
      </w:r>
    </w:p>
    <w:p w14:paraId="06B74E72" w14:textId="77777777" w:rsidR="006B1EAE" w:rsidRPr="006B1EAE" w:rsidRDefault="006B1EAE" w:rsidP="006B1EAE">
      <w:pPr>
        <w:spacing w:after="0" w:line="240" w:lineRule="auto"/>
        <w:ind w:firstLine="708"/>
        <w:jc w:val="both"/>
        <w:rPr>
          <w:lang w:val="ky-KG"/>
        </w:rPr>
      </w:pPr>
    </w:p>
    <w:p w14:paraId="3924DADA" w14:textId="77777777" w:rsidR="006B1EAE" w:rsidRDefault="00C76F12" w:rsidP="006B1EAE">
      <w:pPr>
        <w:spacing w:after="0" w:line="240" w:lineRule="auto"/>
        <w:ind w:firstLine="708"/>
        <w:jc w:val="both"/>
        <w:rPr>
          <w:lang w:val="ky-KG"/>
        </w:rPr>
      </w:pPr>
      <w:r w:rsidRPr="00C76F12">
        <w:t>1. Центр по предупреждению мошенничества ведет реестр предупреждений о рисках мошенничества.</w:t>
      </w:r>
    </w:p>
    <w:p w14:paraId="272ED7A9" w14:textId="77777777" w:rsidR="006B1EAE" w:rsidRDefault="00C76F12" w:rsidP="006B1EAE">
      <w:pPr>
        <w:spacing w:after="0" w:line="240" w:lineRule="auto"/>
        <w:ind w:firstLine="708"/>
        <w:jc w:val="both"/>
        <w:rPr>
          <w:lang w:val="ky-KG"/>
        </w:rPr>
      </w:pPr>
      <w:r w:rsidRPr="00C76F12">
        <w:t>2. Реестр состоит из публичной и служебной частей. В публичной части размещаются только сведения, необходимые для предупреждения граждан и организаций о риске мошенничества и не позволяющие необоснованно раскрыть персональные данные, банковскую тайну, тайну связи, коммерческую тайну или иную охраняемую законом тайну. Служебная часть реестра используется только для межведомственного взаимодействия и доступна участникам системы предупреждения мошенничества в пределах их компетенции.</w:t>
      </w:r>
    </w:p>
    <w:p w14:paraId="41BB8B69" w14:textId="77777777" w:rsidR="006B1EAE" w:rsidRDefault="00C76F12" w:rsidP="006B1EAE">
      <w:pPr>
        <w:spacing w:after="0" w:line="240" w:lineRule="auto"/>
        <w:ind w:firstLine="708"/>
        <w:jc w:val="both"/>
        <w:rPr>
          <w:lang w:val="ky-KG"/>
        </w:rPr>
      </w:pPr>
      <w:r w:rsidRPr="00C76F12">
        <w:t>3. В реестр могут включаться сведения о:</w:t>
      </w:r>
    </w:p>
    <w:p w14:paraId="778A36DD" w14:textId="77777777" w:rsidR="006B1EAE" w:rsidRDefault="00C76F12" w:rsidP="006B1EAE">
      <w:pPr>
        <w:spacing w:after="0" w:line="240" w:lineRule="auto"/>
        <w:ind w:firstLine="708"/>
        <w:jc w:val="both"/>
        <w:rPr>
          <w:lang w:val="ky-KG"/>
        </w:rPr>
      </w:pPr>
      <w:r w:rsidRPr="00C76F12">
        <w:t>1) распространенных мошеннических схемах;</w:t>
      </w:r>
    </w:p>
    <w:p w14:paraId="2A97AF51" w14:textId="77777777" w:rsidR="006B1EAE" w:rsidRDefault="00C76F12" w:rsidP="006B1EAE">
      <w:pPr>
        <w:spacing w:after="0" w:line="240" w:lineRule="auto"/>
        <w:ind w:firstLine="708"/>
        <w:jc w:val="both"/>
        <w:rPr>
          <w:lang w:val="ky-KG"/>
        </w:rPr>
      </w:pPr>
      <w:r w:rsidRPr="00C76F12">
        <w:t>2) подозрительных ссылках, сайтах, доменных именах и аккаунтах;</w:t>
      </w:r>
    </w:p>
    <w:p w14:paraId="23883E31" w14:textId="77777777" w:rsidR="006B1EAE" w:rsidRDefault="00C76F12" w:rsidP="006B1EAE">
      <w:pPr>
        <w:spacing w:after="0" w:line="240" w:lineRule="auto"/>
        <w:ind w:firstLine="708"/>
        <w:jc w:val="both"/>
        <w:rPr>
          <w:lang w:val="ky-KG"/>
        </w:rPr>
      </w:pPr>
      <w:r w:rsidRPr="00C76F12">
        <w:t xml:space="preserve">3) подозрительных телефонных номерах и </w:t>
      </w:r>
      <w:r w:rsidRPr="00C76F12">
        <w:rPr>
          <w:lang w:val="en-US"/>
        </w:rPr>
        <w:t>SMS</w:t>
      </w:r>
      <w:r w:rsidRPr="00C76F12">
        <w:t>-рассылках;</w:t>
      </w:r>
    </w:p>
    <w:p w14:paraId="73102346" w14:textId="77777777" w:rsidR="006B1EAE" w:rsidRDefault="00C76F12" w:rsidP="006B1EAE">
      <w:pPr>
        <w:spacing w:after="0" w:line="240" w:lineRule="auto"/>
        <w:ind w:firstLine="708"/>
        <w:jc w:val="both"/>
        <w:rPr>
          <w:lang w:val="ky-KG"/>
        </w:rPr>
      </w:pPr>
      <w:r w:rsidRPr="00C76F12">
        <w:t>4) подозрительных объявлениях и рекламных материалах;</w:t>
      </w:r>
    </w:p>
    <w:p w14:paraId="2E1CA219" w14:textId="77777777" w:rsidR="006B1EAE" w:rsidRDefault="00C76F12" w:rsidP="006B1EAE">
      <w:pPr>
        <w:spacing w:after="0" w:line="240" w:lineRule="auto"/>
        <w:ind w:firstLine="708"/>
        <w:jc w:val="both"/>
        <w:rPr>
          <w:lang w:val="ky-KG"/>
        </w:rPr>
      </w:pPr>
      <w:r w:rsidRPr="00C76F12">
        <w:t>5) подозрительных платежных реквизитах;</w:t>
      </w:r>
    </w:p>
    <w:p w14:paraId="07F08FE9" w14:textId="77777777" w:rsidR="006B1EAE" w:rsidRDefault="00C76F12" w:rsidP="006B1EAE">
      <w:pPr>
        <w:spacing w:after="0" w:line="240" w:lineRule="auto"/>
        <w:ind w:firstLine="708"/>
        <w:jc w:val="both"/>
        <w:rPr>
          <w:lang w:val="ky-KG"/>
        </w:rPr>
      </w:pPr>
      <w:r w:rsidRPr="00C76F12">
        <w:t>6) иных рисках мошенничества.</w:t>
      </w:r>
    </w:p>
    <w:p w14:paraId="47121EEA" w14:textId="77777777" w:rsidR="006B1EAE" w:rsidRDefault="00C76F12" w:rsidP="006B1EAE">
      <w:pPr>
        <w:spacing w:after="0" w:line="240" w:lineRule="auto"/>
        <w:ind w:firstLine="708"/>
        <w:jc w:val="both"/>
        <w:rPr>
          <w:lang w:val="ky-KG"/>
        </w:rPr>
      </w:pPr>
      <w:r w:rsidRPr="00C76F12">
        <w:t>4. Основанием для включения сведений в реестр является сообщение или информация, содержащие проверяемые признаки риска мошенничества. Включение сведений в реестр не является признанием лица виновным в совершении преступления или правонарушения и само по себе не является основанием для ограничения права собственности, доступа к банковскому счету, тайны связи, предпринимательской деятельности или иных прав.</w:t>
      </w:r>
    </w:p>
    <w:p w14:paraId="1B921BB8" w14:textId="77777777" w:rsidR="006B1EAE" w:rsidRDefault="00C76F12" w:rsidP="006B1EAE">
      <w:pPr>
        <w:spacing w:after="0" w:line="240" w:lineRule="auto"/>
        <w:ind w:firstLine="708"/>
        <w:jc w:val="both"/>
        <w:rPr>
          <w:lang w:val="ky-KG"/>
        </w:rPr>
      </w:pPr>
      <w:r w:rsidRPr="00C76F12">
        <w:t>5. Сведения включаются в реестр на срок, необходимый для предупреждения риска мошенничества, но не более срока, установленного Кабинетом Министров Кыргызской Республики. По истечении указанного срока сведения подлежат исключению или повторной проверке.</w:t>
      </w:r>
    </w:p>
    <w:p w14:paraId="59B8248D" w14:textId="77777777" w:rsidR="006B1EAE" w:rsidRDefault="00C76F12" w:rsidP="006B1EAE">
      <w:pPr>
        <w:spacing w:after="0" w:line="240" w:lineRule="auto"/>
        <w:ind w:firstLine="708"/>
        <w:jc w:val="both"/>
        <w:rPr>
          <w:lang w:val="ky-KG"/>
        </w:rPr>
      </w:pPr>
      <w:r w:rsidRPr="00C76F12">
        <w:t>6. Порядок ведения реестра, состав сведений, основания включения и исключения сведений, сроки хранения, уровни доступа, порядок уведомления заинтересованных лиц, исправления сведений и обжалования действий Центра по предупреждению мошенничества утверждаются Кабинетом Министров Кыргызской Республики.</w:t>
      </w:r>
    </w:p>
    <w:p w14:paraId="30D66CE2" w14:textId="77777777" w:rsidR="006B1EAE" w:rsidRDefault="00C76F12" w:rsidP="006B1EAE">
      <w:pPr>
        <w:spacing w:after="0" w:line="240" w:lineRule="auto"/>
        <w:ind w:firstLine="708"/>
        <w:jc w:val="both"/>
        <w:rPr>
          <w:lang w:val="ky-KG"/>
        </w:rPr>
      </w:pPr>
      <w:r w:rsidRPr="00C76F12">
        <w:t>7. Доступ к служебной части реестра, передача сведений из нее и каждое действие с такими сведениями подлежат фиксации. Должностные лица несут ответственность за незаконное включение, распространение, изменение, использование или несвоевременное исключение сведений из реестра в соответствии с законодательством Кыргызской Республики.</w:t>
      </w:r>
    </w:p>
    <w:p w14:paraId="5AD0926A" w14:textId="77777777" w:rsidR="006B1EAE" w:rsidRPr="006B1EAE" w:rsidRDefault="006B1EAE" w:rsidP="006B1EAE">
      <w:pPr>
        <w:spacing w:after="0" w:line="240" w:lineRule="auto"/>
        <w:ind w:firstLine="708"/>
        <w:jc w:val="both"/>
        <w:rPr>
          <w:lang w:val="ky-KG"/>
        </w:rPr>
      </w:pPr>
    </w:p>
    <w:p w14:paraId="7DF6833D" w14:textId="77777777" w:rsidR="006B1EAE" w:rsidRDefault="00C76F12" w:rsidP="006B1EAE">
      <w:pPr>
        <w:spacing w:after="0" w:line="240" w:lineRule="auto"/>
        <w:ind w:firstLine="708"/>
        <w:jc w:val="both"/>
        <w:rPr>
          <w:b/>
          <w:lang w:val="ky-KG"/>
        </w:rPr>
      </w:pPr>
      <w:r w:rsidRPr="00C76F12">
        <w:rPr>
          <w:b/>
        </w:rPr>
        <w:t>Статья 10. Межведомственное взаимодействие и рассмотрение уведомлений Центра</w:t>
      </w:r>
    </w:p>
    <w:p w14:paraId="71D0C10D" w14:textId="77777777" w:rsidR="006B1EAE" w:rsidRPr="006B1EAE" w:rsidRDefault="006B1EAE" w:rsidP="006B1EAE">
      <w:pPr>
        <w:spacing w:after="0" w:line="240" w:lineRule="auto"/>
        <w:ind w:firstLine="708"/>
        <w:jc w:val="both"/>
        <w:rPr>
          <w:lang w:val="ky-KG"/>
        </w:rPr>
      </w:pPr>
    </w:p>
    <w:p w14:paraId="0E4C3616" w14:textId="77777777" w:rsidR="006B1EAE" w:rsidRDefault="00C76F12" w:rsidP="006B1EAE">
      <w:pPr>
        <w:spacing w:after="0" w:line="240" w:lineRule="auto"/>
        <w:ind w:firstLine="708"/>
        <w:jc w:val="both"/>
        <w:rPr>
          <w:lang w:val="ky-KG"/>
        </w:rPr>
      </w:pPr>
      <w:r w:rsidRPr="00C76F12">
        <w:t>1. Государственные органы, органы местного самоуправления и участники системы предупреждения мошенничества взаимодействуют с Центром по предупреждению мошенничества в пределах своей компетенции.</w:t>
      </w:r>
    </w:p>
    <w:p w14:paraId="431F7ED2" w14:textId="77777777" w:rsidR="006B1EAE" w:rsidRDefault="00C76F12" w:rsidP="006B1EAE">
      <w:pPr>
        <w:spacing w:after="0" w:line="240" w:lineRule="auto"/>
        <w:ind w:firstLine="708"/>
        <w:jc w:val="both"/>
        <w:rPr>
          <w:lang w:val="ky-KG"/>
        </w:rPr>
      </w:pPr>
      <w:r w:rsidRPr="00C76F12">
        <w:lastRenderedPageBreak/>
        <w:t>2. Банки, небанковские финансово-кредитные организации, платежные организации, операторы платежных систем, операторы связи, владельцы цифровых платформ, владельцы цифровых ресурсов, рекламораспространители и иные участники системы предупреждения мошенничества, определенные Кабинетом Министров Кыргызской Республики, обеспечивают канал для приема уведомлений Центра по предупреждению мошенничества. Для участников, деятельность которых связана с проведением платежей, телекоммуникационными сервисами или массовым распространением цифровой рекламы, такой канал должен обеспечивать прием срочных уведомлений в круглосуточном режиме, если иное не установлено отраслевым законодательством или нормативными правовыми актами соответствующего регулятора.</w:t>
      </w:r>
    </w:p>
    <w:p w14:paraId="608AE069" w14:textId="77777777" w:rsidR="006B1EAE" w:rsidRDefault="00C76F12" w:rsidP="006B1EAE">
      <w:pPr>
        <w:spacing w:after="0" w:line="240" w:lineRule="auto"/>
        <w:ind w:firstLine="708"/>
        <w:jc w:val="both"/>
        <w:rPr>
          <w:lang w:val="ky-KG"/>
        </w:rPr>
      </w:pPr>
      <w:r w:rsidRPr="00C76F12">
        <w:t>3. Участник системы предупреждения мошенничества, получивший уведомление Центра по предупреждению мошенничества, обязан рассмотреть его в сроки, установленные Кабинетом Министров Кыргызской Республики, соответствующим отраслевым регулятором или Национальным банком Кыргызской Республики, и принять одно из следующих решений:</w:t>
      </w:r>
    </w:p>
    <w:p w14:paraId="4920B5D3" w14:textId="77777777" w:rsidR="006B1EAE" w:rsidRDefault="00C76F12" w:rsidP="006B1EAE">
      <w:pPr>
        <w:spacing w:after="0" w:line="240" w:lineRule="auto"/>
        <w:ind w:firstLine="708"/>
        <w:jc w:val="both"/>
        <w:rPr>
          <w:lang w:val="ky-KG"/>
        </w:rPr>
      </w:pPr>
      <w:r w:rsidRPr="00C76F12">
        <w:t>1) признаки риска мошенничества подтвердились и приняты меры в пределах компетенции участника;</w:t>
      </w:r>
    </w:p>
    <w:p w14:paraId="3F9D2427" w14:textId="77777777" w:rsidR="006B1EAE" w:rsidRDefault="00C76F12" w:rsidP="006B1EAE">
      <w:pPr>
        <w:spacing w:after="0" w:line="240" w:lineRule="auto"/>
        <w:ind w:firstLine="708"/>
        <w:jc w:val="both"/>
        <w:rPr>
          <w:lang w:val="ky-KG"/>
        </w:rPr>
      </w:pPr>
      <w:r w:rsidRPr="00C76F12">
        <w:t>2) признаки риска мошенничества не подтвердились;</w:t>
      </w:r>
    </w:p>
    <w:p w14:paraId="3770BC1E" w14:textId="77777777" w:rsidR="006B1EAE" w:rsidRDefault="00C76F12" w:rsidP="006B1EAE">
      <w:pPr>
        <w:spacing w:after="0" w:line="240" w:lineRule="auto"/>
        <w:ind w:firstLine="708"/>
        <w:jc w:val="both"/>
        <w:rPr>
          <w:lang w:val="ky-KG"/>
        </w:rPr>
      </w:pPr>
      <w:r w:rsidRPr="00C76F12">
        <w:t>3) требуется дополнительная проверка;</w:t>
      </w:r>
    </w:p>
    <w:p w14:paraId="188B85BA" w14:textId="77777777" w:rsidR="006B1EAE" w:rsidRDefault="00C76F12" w:rsidP="006B1EAE">
      <w:pPr>
        <w:spacing w:after="0" w:line="240" w:lineRule="auto"/>
        <w:ind w:firstLine="708"/>
        <w:jc w:val="both"/>
        <w:rPr>
          <w:lang w:val="ky-KG"/>
        </w:rPr>
      </w:pPr>
      <w:r w:rsidRPr="00C76F12">
        <w:t>4) материалы направлены в компетентный государственный орган или правоохранительный орган.</w:t>
      </w:r>
    </w:p>
    <w:p w14:paraId="147A4D7C" w14:textId="77777777" w:rsidR="006B1EAE" w:rsidRDefault="00C76F12" w:rsidP="006B1EAE">
      <w:pPr>
        <w:spacing w:after="0" w:line="240" w:lineRule="auto"/>
        <w:ind w:firstLine="708"/>
        <w:jc w:val="both"/>
        <w:rPr>
          <w:lang w:val="ky-KG"/>
        </w:rPr>
      </w:pPr>
      <w:r w:rsidRPr="00C76F12">
        <w:t>4. О результатах рассмотрения уведомления участник системы предупреждения мошенничества направляет Центру по предупреждению мошенничества информацию в объеме, необходимом для предупреждения мошенничества и ведения реестра предупреждений о рисках мошенничества, без раскрытия сведений, составляющих охраняемую законом тайну, за исключением случаев, прямо предусмотренных законом.</w:t>
      </w:r>
    </w:p>
    <w:p w14:paraId="0C8FABE7" w14:textId="77777777" w:rsidR="006B1EAE" w:rsidRDefault="00C76F12" w:rsidP="006B1EAE">
      <w:pPr>
        <w:spacing w:after="0" w:line="240" w:lineRule="auto"/>
        <w:ind w:firstLine="708"/>
        <w:jc w:val="both"/>
        <w:rPr>
          <w:lang w:val="ky-KG"/>
        </w:rPr>
      </w:pPr>
      <w:r w:rsidRPr="00C76F12">
        <w:t>5. Уведомление Центра по предупреждению мошенничества может использоваться банком, небанковской финансово-кредитной организацией, платежной организацией, оператором платежной системы или иным участником платежной системы как один из признаков риска мошеннической операции, но не является единственным автоматическим основанием для ограничения банковского счета, платежного инструмента, платежной операции или иного имущественного права.</w:t>
      </w:r>
    </w:p>
    <w:p w14:paraId="52FE6417" w14:textId="77777777" w:rsidR="006B1EAE" w:rsidRDefault="00C76F12" w:rsidP="006B1EAE">
      <w:pPr>
        <w:spacing w:after="0" w:line="240" w:lineRule="auto"/>
        <w:ind w:firstLine="708"/>
        <w:jc w:val="both"/>
        <w:rPr>
          <w:lang w:val="ky-KG"/>
        </w:rPr>
      </w:pPr>
      <w:r w:rsidRPr="00C76F12">
        <w:t>6. Центр по предупреждению мошенничества вправе направлять срочные уведомления компетентным государственным органам и отраслевым регуляторам для рассмотрения вопроса о принятии мер, предусмотренных законодательством Кыргызской Республики, в том числе Национальному банку Кыргызской Республики, органам внутренних дел, отраслевому регулятору телекоммуникаций, уполномоченному государственному органу по персональным данным, государственному антимонопольному органу и иным органам в пределах их компетенции.</w:t>
      </w:r>
    </w:p>
    <w:p w14:paraId="45CFB39F" w14:textId="77777777" w:rsidR="006B1EAE" w:rsidRDefault="00C76F12" w:rsidP="006B1EAE">
      <w:pPr>
        <w:spacing w:after="0" w:line="240" w:lineRule="auto"/>
        <w:ind w:firstLine="708"/>
        <w:jc w:val="both"/>
        <w:rPr>
          <w:lang w:val="ky-KG"/>
        </w:rPr>
      </w:pPr>
      <w:r w:rsidRPr="00C76F12">
        <w:lastRenderedPageBreak/>
        <w:t>7. Порядок информационного взаимодействия, сроки передачи и рассмотрения информации, состав передаваемых сведений, категории срочных уведомлений, требования к каналам связи и меры информационной безопасности определяются Кабинетом Министров Кыргызской Республики с учетом требований банковского, платежного, телекоммуникационного, законодательства о рекламе, законодательства о персональных данных, уголовного судопроизводства и законодательства об оперативно-розыскной деятельности. В части банков, небанковских финансово-кредитных организаций, платежных организаций, операторов платежных систем и иных лиц, поднадзорных Национальному банку Кыргызской Республики, такой порядок применяется с учетом нормативных правовых актов Национального банка Кыргызской Республики.</w:t>
      </w:r>
    </w:p>
    <w:p w14:paraId="53CC722A" w14:textId="77777777" w:rsidR="006B1EAE" w:rsidRDefault="00C76F12" w:rsidP="006B1EAE">
      <w:pPr>
        <w:spacing w:after="0" w:line="240" w:lineRule="auto"/>
        <w:ind w:firstLine="708"/>
        <w:jc w:val="both"/>
        <w:rPr>
          <w:lang w:val="ky-KG"/>
        </w:rPr>
      </w:pPr>
      <w:r w:rsidRPr="00C76F12">
        <w:t>8. Передача сведений, составляющих банковскую тайну, тайну связи, персональные данные, коммерческую тайну или иную охраняемую законом тайну, осуществляется только в случаях и порядке, предусмотренных законом.</w:t>
      </w:r>
    </w:p>
    <w:p w14:paraId="73698EAA" w14:textId="77777777" w:rsidR="006B1EAE" w:rsidRPr="006B1EAE" w:rsidRDefault="006B1EAE" w:rsidP="006B1EAE">
      <w:pPr>
        <w:spacing w:after="0" w:line="240" w:lineRule="auto"/>
        <w:ind w:firstLine="708"/>
        <w:jc w:val="both"/>
        <w:rPr>
          <w:lang w:val="ky-KG"/>
        </w:rPr>
      </w:pPr>
    </w:p>
    <w:p w14:paraId="7B593F57" w14:textId="77777777" w:rsidR="006B1EAE" w:rsidRDefault="00C76F12" w:rsidP="006B1EAE">
      <w:pPr>
        <w:spacing w:after="0" w:line="240" w:lineRule="auto"/>
        <w:ind w:firstLine="708"/>
        <w:jc w:val="both"/>
        <w:rPr>
          <w:b/>
          <w:lang w:val="ky-KG"/>
        </w:rPr>
      </w:pPr>
      <w:r w:rsidRPr="00C76F12">
        <w:rPr>
          <w:b/>
        </w:rPr>
        <w:t>Статья 11. Права граждан и юридических лиц</w:t>
      </w:r>
    </w:p>
    <w:p w14:paraId="29E9B85C" w14:textId="77777777" w:rsidR="006B1EAE" w:rsidRPr="006B1EAE" w:rsidRDefault="006B1EAE" w:rsidP="006B1EAE">
      <w:pPr>
        <w:spacing w:after="0" w:line="240" w:lineRule="auto"/>
        <w:ind w:firstLine="708"/>
        <w:jc w:val="both"/>
        <w:rPr>
          <w:lang w:val="ky-KG"/>
        </w:rPr>
      </w:pPr>
    </w:p>
    <w:p w14:paraId="2CC4275B" w14:textId="77777777" w:rsidR="006B1EAE" w:rsidRDefault="00C76F12" w:rsidP="006B1EAE">
      <w:pPr>
        <w:spacing w:after="0" w:line="240" w:lineRule="auto"/>
        <w:ind w:firstLine="708"/>
        <w:jc w:val="both"/>
        <w:rPr>
          <w:lang w:val="ky-KG"/>
        </w:rPr>
      </w:pPr>
      <w:r w:rsidRPr="00C76F12">
        <w:t>Граждане и юридические лица имеют право:</w:t>
      </w:r>
    </w:p>
    <w:p w14:paraId="080C4B9C" w14:textId="77777777" w:rsidR="006B1EAE" w:rsidRDefault="00C76F12" w:rsidP="006B1EAE">
      <w:pPr>
        <w:spacing w:after="0" w:line="240" w:lineRule="auto"/>
        <w:ind w:firstLine="708"/>
        <w:jc w:val="both"/>
        <w:rPr>
          <w:lang w:val="ky-KG"/>
        </w:rPr>
      </w:pPr>
      <w:r w:rsidRPr="00C76F12">
        <w:t>1) обращаться в Центр по предупреждению мошенничества с сообщениями о признаках мошенничества;</w:t>
      </w:r>
    </w:p>
    <w:p w14:paraId="36169819" w14:textId="77777777" w:rsidR="006B1EAE" w:rsidRDefault="00C76F12" w:rsidP="006B1EAE">
      <w:pPr>
        <w:spacing w:after="0" w:line="240" w:lineRule="auto"/>
        <w:ind w:firstLine="708"/>
        <w:jc w:val="both"/>
        <w:rPr>
          <w:lang w:val="ky-KG"/>
        </w:rPr>
      </w:pPr>
      <w:r w:rsidRPr="00C76F12">
        <w:t>2) получать информацию о распространенных мошеннических схемах;</w:t>
      </w:r>
    </w:p>
    <w:p w14:paraId="27C02378" w14:textId="77777777" w:rsidR="00702074" w:rsidRDefault="00C76F12" w:rsidP="00702074">
      <w:pPr>
        <w:spacing w:after="0" w:line="240" w:lineRule="auto"/>
        <w:ind w:firstLine="708"/>
        <w:jc w:val="both"/>
        <w:rPr>
          <w:lang w:val="ky-KG"/>
        </w:rPr>
      </w:pPr>
      <w:r w:rsidRPr="00C76F12">
        <w:t>3) проверять через официальные сервисы подозрительные ссылки, номера, объявления, сайты, аккаунты и иные цифровые идентификаторы;</w:t>
      </w:r>
    </w:p>
    <w:p w14:paraId="4A15C698" w14:textId="77777777" w:rsidR="00702074" w:rsidRDefault="00C76F12" w:rsidP="00702074">
      <w:pPr>
        <w:spacing w:after="0" w:line="240" w:lineRule="auto"/>
        <w:ind w:firstLine="708"/>
        <w:jc w:val="both"/>
        <w:rPr>
          <w:lang w:val="ky-KG"/>
        </w:rPr>
      </w:pPr>
      <w:r w:rsidRPr="00C76F12">
        <w:t>4) получать первичную информационную помощь о порядке действий при мошенничестве;</w:t>
      </w:r>
    </w:p>
    <w:p w14:paraId="38A83F7D" w14:textId="77777777" w:rsidR="00702074" w:rsidRDefault="00C76F12" w:rsidP="00702074">
      <w:pPr>
        <w:spacing w:after="0" w:line="240" w:lineRule="auto"/>
        <w:ind w:firstLine="708"/>
        <w:jc w:val="both"/>
        <w:rPr>
          <w:lang w:val="ky-KG"/>
        </w:rPr>
      </w:pPr>
      <w:r w:rsidRPr="00C76F12">
        <w:t>5) обжаловать действия или бездействие участников системы предупреждения мошенничества;</w:t>
      </w:r>
    </w:p>
    <w:p w14:paraId="2C4D2A4D" w14:textId="77777777" w:rsidR="00702074" w:rsidRDefault="00C76F12" w:rsidP="00702074">
      <w:pPr>
        <w:spacing w:after="0" w:line="240" w:lineRule="auto"/>
        <w:ind w:firstLine="708"/>
        <w:jc w:val="both"/>
        <w:rPr>
          <w:lang w:val="ky-KG"/>
        </w:rPr>
      </w:pPr>
      <w:r w:rsidRPr="00C76F12">
        <w:t>6) требовать исправления или исключения недостоверных сведений, размещенных в реестре предупреждений о рисках мошенничества;</w:t>
      </w:r>
    </w:p>
    <w:p w14:paraId="52DE27FE" w14:textId="77777777" w:rsidR="00702074" w:rsidRDefault="00C76F12" w:rsidP="00702074">
      <w:pPr>
        <w:spacing w:after="0" w:line="240" w:lineRule="auto"/>
        <w:ind w:firstLine="708"/>
        <w:jc w:val="both"/>
        <w:rPr>
          <w:lang w:val="ky-KG"/>
        </w:rPr>
      </w:pPr>
      <w:r w:rsidRPr="00C76F12">
        <w:t>7) обращаться за защитой нарушенных прав в суд.</w:t>
      </w:r>
    </w:p>
    <w:p w14:paraId="752CC8B1" w14:textId="77777777" w:rsidR="00702074" w:rsidRPr="00702074" w:rsidRDefault="00702074" w:rsidP="00702074">
      <w:pPr>
        <w:spacing w:after="0" w:line="240" w:lineRule="auto"/>
        <w:ind w:firstLine="708"/>
        <w:jc w:val="both"/>
        <w:rPr>
          <w:lang w:val="ky-KG"/>
        </w:rPr>
      </w:pPr>
    </w:p>
    <w:p w14:paraId="369142A9" w14:textId="77777777" w:rsidR="00702074" w:rsidRDefault="00C76F12" w:rsidP="00702074">
      <w:pPr>
        <w:spacing w:after="0" w:line="240" w:lineRule="auto"/>
        <w:ind w:firstLine="708"/>
        <w:jc w:val="both"/>
        <w:rPr>
          <w:b/>
          <w:lang w:val="ky-KG"/>
        </w:rPr>
      </w:pPr>
      <w:r w:rsidRPr="00C76F12">
        <w:rPr>
          <w:b/>
        </w:rPr>
        <w:t>Статья 12. Защита персональных данных и иной охраняемой законом тайны</w:t>
      </w:r>
    </w:p>
    <w:p w14:paraId="1D11698C" w14:textId="77777777" w:rsidR="00702074" w:rsidRPr="00702074" w:rsidRDefault="00702074" w:rsidP="00702074">
      <w:pPr>
        <w:spacing w:after="0" w:line="240" w:lineRule="auto"/>
        <w:ind w:firstLine="708"/>
        <w:jc w:val="both"/>
        <w:rPr>
          <w:lang w:val="ky-KG"/>
        </w:rPr>
      </w:pPr>
    </w:p>
    <w:p w14:paraId="15245C52" w14:textId="77777777" w:rsidR="00702074" w:rsidRDefault="00C76F12" w:rsidP="00702074">
      <w:pPr>
        <w:spacing w:after="0" w:line="240" w:lineRule="auto"/>
        <w:ind w:firstLine="708"/>
        <w:jc w:val="both"/>
        <w:rPr>
          <w:lang w:val="ky-KG"/>
        </w:rPr>
      </w:pPr>
      <w:r w:rsidRPr="00C76F12">
        <w:t>1. Обработка персональных данных, сведений, составляющих банковскую тайну, тайну связи, коммерческую тайну и иную охраняемую законом тайну, осуществляется только в объеме, необходимом для предупреждения мошенничества, и в порядке, установленном законодательством Кыргызской Республики.</w:t>
      </w:r>
    </w:p>
    <w:p w14:paraId="5B0F00D5" w14:textId="77777777" w:rsidR="00702074" w:rsidRDefault="00C76F12" w:rsidP="00702074">
      <w:pPr>
        <w:spacing w:after="0" w:line="240" w:lineRule="auto"/>
        <w:ind w:firstLine="708"/>
        <w:jc w:val="both"/>
        <w:rPr>
          <w:lang w:val="ky-KG"/>
        </w:rPr>
      </w:pPr>
      <w:r w:rsidRPr="00C76F12">
        <w:t>2. При обработке сведений в целях предупреждения мошенничества соблюдаются принципы законности, минимизации данных, ограничения цели обработки, достоверности, ограничения срока хранения, информационной безопасности и подотчетности.</w:t>
      </w:r>
    </w:p>
    <w:p w14:paraId="71BBD89B" w14:textId="77777777" w:rsidR="00702074" w:rsidRDefault="00C76F12" w:rsidP="00702074">
      <w:pPr>
        <w:spacing w:after="0" w:line="240" w:lineRule="auto"/>
        <w:ind w:firstLine="708"/>
        <w:jc w:val="both"/>
        <w:rPr>
          <w:lang w:val="ky-KG"/>
        </w:rPr>
      </w:pPr>
      <w:r w:rsidRPr="00C76F12">
        <w:lastRenderedPageBreak/>
        <w:t>3. Запрещается использование информации, полученной в целях предупреждения мошенничества, для целей, не связанных с настоящим Законом, за исключением случаев, предусмотренных законом.</w:t>
      </w:r>
    </w:p>
    <w:p w14:paraId="4461B560" w14:textId="77777777" w:rsidR="00702074" w:rsidRDefault="00C76F12" w:rsidP="00702074">
      <w:pPr>
        <w:spacing w:after="0" w:line="240" w:lineRule="auto"/>
        <w:ind w:firstLine="708"/>
        <w:jc w:val="both"/>
        <w:rPr>
          <w:lang w:val="ky-KG"/>
        </w:rPr>
      </w:pPr>
      <w:r w:rsidRPr="00C76F12">
        <w:t>4. Передача сведений, составляющих банковскую тайну, тайну связи, персональные данные или иную охраняемую законом тайну, допускается только в случаях, пределах и порядке, установленных законом, с фиксацией основания, состава переданных сведений, получателя и даты передачи.</w:t>
      </w:r>
    </w:p>
    <w:p w14:paraId="5E7B9B93" w14:textId="77777777" w:rsidR="00702074" w:rsidRDefault="00C76F12" w:rsidP="00702074">
      <w:pPr>
        <w:spacing w:after="0" w:line="240" w:lineRule="auto"/>
        <w:ind w:firstLine="708"/>
        <w:jc w:val="both"/>
        <w:rPr>
          <w:lang w:val="ky-KG"/>
        </w:rPr>
      </w:pPr>
      <w:r w:rsidRPr="00C76F12">
        <w:t>5. Получение доступа к содержанию сообщений, сведениям, составляющим банковскую тайну, тайну связи, персональным данным и иной охраняемой законом тайне в целях уголовного судопроизводства осуществляется в порядке, установленном уголовно-процессуальным законодательством Кыргызской Республики.</w:t>
      </w:r>
    </w:p>
    <w:p w14:paraId="350C1EB0" w14:textId="77777777" w:rsidR="00702074" w:rsidRPr="00702074" w:rsidRDefault="00702074" w:rsidP="00702074">
      <w:pPr>
        <w:spacing w:after="0" w:line="240" w:lineRule="auto"/>
        <w:ind w:firstLine="708"/>
        <w:jc w:val="both"/>
        <w:rPr>
          <w:lang w:val="ky-KG"/>
        </w:rPr>
      </w:pPr>
    </w:p>
    <w:p w14:paraId="5B6B508D" w14:textId="77777777" w:rsidR="00702074" w:rsidRDefault="00C76F12" w:rsidP="00702074">
      <w:pPr>
        <w:spacing w:after="0" w:line="240" w:lineRule="auto"/>
        <w:ind w:firstLine="708"/>
        <w:jc w:val="both"/>
        <w:rPr>
          <w:b/>
          <w:lang w:val="ky-KG"/>
        </w:rPr>
      </w:pPr>
      <w:r w:rsidRPr="00C76F12">
        <w:rPr>
          <w:b/>
        </w:rPr>
        <w:t>Статья 13. Гарантии защиты лиц, сведения о которых включены в реестр предупреждений</w:t>
      </w:r>
    </w:p>
    <w:p w14:paraId="46D19839" w14:textId="77777777" w:rsidR="00702074" w:rsidRPr="00702074" w:rsidRDefault="00702074" w:rsidP="00702074">
      <w:pPr>
        <w:spacing w:after="0" w:line="240" w:lineRule="auto"/>
        <w:ind w:firstLine="708"/>
        <w:jc w:val="both"/>
        <w:rPr>
          <w:lang w:val="ky-KG"/>
        </w:rPr>
      </w:pPr>
    </w:p>
    <w:p w14:paraId="31D93961" w14:textId="77777777" w:rsidR="00702074" w:rsidRDefault="00C76F12" w:rsidP="00702074">
      <w:pPr>
        <w:spacing w:after="0" w:line="240" w:lineRule="auto"/>
        <w:ind w:firstLine="708"/>
        <w:jc w:val="both"/>
        <w:rPr>
          <w:lang w:val="ky-KG"/>
        </w:rPr>
      </w:pPr>
      <w:r w:rsidRPr="00C76F12">
        <w:t>1. Лицо, сведения о котором включены в реестр предупреждений о рисках мошенничества, имеет право:</w:t>
      </w:r>
    </w:p>
    <w:p w14:paraId="68FED371" w14:textId="77777777" w:rsidR="00702074" w:rsidRDefault="00C76F12" w:rsidP="00702074">
      <w:pPr>
        <w:spacing w:after="0" w:line="240" w:lineRule="auto"/>
        <w:ind w:firstLine="708"/>
        <w:jc w:val="both"/>
        <w:rPr>
          <w:lang w:val="ky-KG"/>
        </w:rPr>
      </w:pPr>
      <w:r w:rsidRPr="00C76F12">
        <w:t>1) получить информацию об основаниях включения сведений в реестр, за исключением сведений, составляющих охраняемую законом тайну;</w:t>
      </w:r>
    </w:p>
    <w:p w14:paraId="6427ABAB" w14:textId="77777777" w:rsidR="00702074" w:rsidRDefault="00C76F12" w:rsidP="00702074">
      <w:pPr>
        <w:spacing w:after="0" w:line="240" w:lineRule="auto"/>
        <w:ind w:firstLine="708"/>
        <w:jc w:val="both"/>
        <w:rPr>
          <w:lang w:val="ky-KG"/>
        </w:rPr>
      </w:pPr>
      <w:r w:rsidRPr="00C76F12">
        <w:t>2) представить объяснения и документы;</w:t>
      </w:r>
    </w:p>
    <w:p w14:paraId="505982CF" w14:textId="77777777" w:rsidR="00702074" w:rsidRDefault="00C76F12" w:rsidP="00702074">
      <w:pPr>
        <w:spacing w:after="0" w:line="240" w:lineRule="auto"/>
        <w:ind w:firstLine="708"/>
        <w:jc w:val="both"/>
        <w:rPr>
          <w:lang w:val="ky-KG"/>
        </w:rPr>
      </w:pPr>
      <w:r w:rsidRPr="00C76F12">
        <w:t>3) требовать исправления, ограничения распространения или исключения сведений;</w:t>
      </w:r>
    </w:p>
    <w:p w14:paraId="540DEC98" w14:textId="77777777" w:rsidR="00702074" w:rsidRDefault="00C76F12" w:rsidP="00702074">
      <w:pPr>
        <w:spacing w:after="0" w:line="240" w:lineRule="auto"/>
        <w:ind w:firstLine="708"/>
        <w:jc w:val="both"/>
        <w:rPr>
          <w:lang w:val="ky-KG"/>
        </w:rPr>
      </w:pPr>
      <w:r w:rsidRPr="00C76F12">
        <w:t>4) требовать временного ограничения публичного распространения сведений на период проверки обращения, если дальнейшее распространение может причинить несоразмерный вред;</w:t>
      </w:r>
    </w:p>
    <w:p w14:paraId="2CF7ABEA" w14:textId="77777777" w:rsidR="00702074" w:rsidRDefault="00C76F12" w:rsidP="00702074">
      <w:pPr>
        <w:spacing w:after="0" w:line="240" w:lineRule="auto"/>
        <w:ind w:firstLine="708"/>
        <w:jc w:val="both"/>
        <w:rPr>
          <w:lang w:val="ky-KG"/>
        </w:rPr>
      </w:pPr>
      <w:r w:rsidRPr="00C76F12">
        <w:t>5) обжаловать действия или бездействие Центра по предупреждению мошенничества в административном или судебном порядке.</w:t>
      </w:r>
    </w:p>
    <w:p w14:paraId="1624F075" w14:textId="77777777" w:rsidR="00702074" w:rsidRDefault="00C76F12" w:rsidP="00702074">
      <w:pPr>
        <w:spacing w:after="0" w:line="240" w:lineRule="auto"/>
        <w:ind w:firstLine="708"/>
        <w:jc w:val="both"/>
        <w:rPr>
          <w:lang w:val="ky-KG"/>
        </w:rPr>
      </w:pPr>
      <w:r w:rsidRPr="00C76F12">
        <w:t>2. Центр по предупреждению мошенничества обязан рассмотреть обращение лица, сведения о котором включены в реестр, в срок, установленный Кабинетом Министров Кыргызской Республики, и принять мотивированное решение об исправлении, ограничении распространения, исключении сведений либо об отказе в удовлетворении обращения.</w:t>
      </w:r>
    </w:p>
    <w:p w14:paraId="4B688EEE" w14:textId="77777777" w:rsidR="00702074" w:rsidRDefault="00C76F12" w:rsidP="00702074">
      <w:pPr>
        <w:spacing w:after="0" w:line="240" w:lineRule="auto"/>
        <w:ind w:firstLine="708"/>
        <w:jc w:val="both"/>
        <w:rPr>
          <w:lang w:val="ky-KG"/>
        </w:rPr>
      </w:pPr>
      <w:r w:rsidRPr="00C76F12">
        <w:t>3. Если сведения включены в реестр ошибочно либо утратили актуальность, Центр по предупреждению мошенничества обязан исключить или исправить такие сведения и принять меры по прекращению их дальнейшего распространения.</w:t>
      </w:r>
    </w:p>
    <w:p w14:paraId="713E2E1E" w14:textId="77777777" w:rsidR="00702074" w:rsidRDefault="00C76F12" w:rsidP="00702074">
      <w:pPr>
        <w:spacing w:after="0" w:line="240" w:lineRule="auto"/>
        <w:ind w:firstLine="708"/>
        <w:jc w:val="both"/>
        <w:rPr>
          <w:lang w:val="ky-KG"/>
        </w:rPr>
      </w:pPr>
      <w:r w:rsidRPr="00C76F12">
        <w:t>4. Порядок рассмотрения обращений лиц, сведения о которых включены в реестр, определяется Кабинетом Министров Кыргызской Республики.</w:t>
      </w:r>
    </w:p>
    <w:p w14:paraId="11CA405F" w14:textId="77777777" w:rsidR="00702074" w:rsidRPr="00702074" w:rsidRDefault="00702074" w:rsidP="00702074">
      <w:pPr>
        <w:spacing w:after="0" w:line="240" w:lineRule="auto"/>
        <w:ind w:firstLine="708"/>
        <w:jc w:val="both"/>
        <w:rPr>
          <w:lang w:val="ky-KG"/>
        </w:rPr>
      </w:pPr>
    </w:p>
    <w:p w14:paraId="0A106C2C" w14:textId="27595F33" w:rsidR="00702074" w:rsidRDefault="00C76F12" w:rsidP="00702074">
      <w:pPr>
        <w:spacing w:after="0" w:line="240" w:lineRule="auto"/>
        <w:ind w:firstLine="708"/>
        <w:jc w:val="both"/>
        <w:rPr>
          <w:b/>
          <w:lang w:val="ky-KG"/>
        </w:rPr>
      </w:pPr>
      <w:r w:rsidRPr="00C76F12">
        <w:rPr>
          <w:b/>
        </w:rPr>
        <w:t xml:space="preserve">Глава </w:t>
      </w:r>
      <w:r w:rsidR="00CF59CC">
        <w:rPr>
          <w:b/>
          <w:lang w:val="ky-KG"/>
        </w:rPr>
        <w:t>3</w:t>
      </w:r>
      <w:r w:rsidRPr="00C76F12">
        <w:rPr>
          <w:b/>
        </w:rPr>
        <w:t>. Информационная работа</w:t>
      </w:r>
    </w:p>
    <w:p w14:paraId="7D6D83F9" w14:textId="77777777" w:rsidR="00702074" w:rsidRPr="00702074" w:rsidRDefault="00702074" w:rsidP="00702074">
      <w:pPr>
        <w:spacing w:after="0" w:line="240" w:lineRule="auto"/>
        <w:ind w:firstLine="708"/>
        <w:jc w:val="both"/>
        <w:rPr>
          <w:lang w:val="ky-KG"/>
        </w:rPr>
      </w:pPr>
    </w:p>
    <w:p w14:paraId="198FF504" w14:textId="77777777" w:rsidR="00702074" w:rsidRDefault="00C76F12" w:rsidP="00702074">
      <w:pPr>
        <w:spacing w:after="0" w:line="240" w:lineRule="auto"/>
        <w:ind w:firstLine="708"/>
        <w:jc w:val="both"/>
        <w:rPr>
          <w:b/>
          <w:lang w:val="ky-KG"/>
        </w:rPr>
      </w:pPr>
      <w:r w:rsidRPr="00C76F12">
        <w:rPr>
          <w:b/>
        </w:rPr>
        <w:t>Статья 14. Информирование населения о рисках мошенничества</w:t>
      </w:r>
    </w:p>
    <w:p w14:paraId="0708843F" w14:textId="77777777" w:rsidR="00702074" w:rsidRPr="00702074" w:rsidRDefault="00702074" w:rsidP="00702074">
      <w:pPr>
        <w:spacing w:after="0" w:line="240" w:lineRule="auto"/>
        <w:ind w:firstLine="708"/>
        <w:jc w:val="both"/>
        <w:rPr>
          <w:lang w:val="ky-KG"/>
        </w:rPr>
      </w:pPr>
    </w:p>
    <w:p w14:paraId="3C728EDD" w14:textId="77777777" w:rsidR="00702074" w:rsidRDefault="00C76F12" w:rsidP="00702074">
      <w:pPr>
        <w:spacing w:after="0" w:line="240" w:lineRule="auto"/>
        <w:ind w:firstLine="708"/>
        <w:jc w:val="both"/>
        <w:rPr>
          <w:lang w:val="ky-KG"/>
        </w:rPr>
      </w:pPr>
      <w:r w:rsidRPr="00C76F12">
        <w:lastRenderedPageBreak/>
        <w:t>1. Министерство внутренних дел Кыргызской Республики и Центр по предупреждению мошенничества обеспечивают регулярное информирование населения о распространенных мошеннических схемах.</w:t>
      </w:r>
    </w:p>
    <w:p w14:paraId="18921DAA" w14:textId="77777777" w:rsidR="00702074" w:rsidRDefault="00C76F12" w:rsidP="00702074">
      <w:pPr>
        <w:spacing w:after="0" w:line="240" w:lineRule="auto"/>
        <w:ind w:firstLine="708"/>
        <w:jc w:val="both"/>
        <w:rPr>
          <w:lang w:val="ky-KG"/>
        </w:rPr>
      </w:pPr>
      <w:r w:rsidRPr="00C76F12">
        <w:t>2. Информация распространяется через телевидение, радио, интернет, социальные сети, мессенджеры, банки, операторов связи, образовательные организации, центры обслуживания населения и иные каналы.</w:t>
      </w:r>
    </w:p>
    <w:p w14:paraId="4261E94D" w14:textId="77777777" w:rsidR="00702074" w:rsidRDefault="00C76F12" w:rsidP="00702074">
      <w:pPr>
        <w:spacing w:after="0" w:line="240" w:lineRule="auto"/>
        <w:ind w:firstLine="708"/>
        <w:jc w:val="both"/>
        <w:rPr>
          <w:lang w:val="ky-KG"/>
        </w:rPr>
      </w:pPr>
      <w:r w:rsidRPr="00C76F12">
        <w:t>3. Информация должна быть изложена простым и понятным языком, а также быть доступной для лиц с инвалидностью.</w:t>
      </w:r>
    </w:p>
    <w:p w14:paraId="711ED6ED" w14:textId="77777777" w:rsidR="00702074" w:rsidRPr="00702074" w:rsidRDefault="00702074" w:rsidP="00702074">
      <w:pPr>
        <w:spacing w:after="0" w:line="240" w:lineRule="auto"/>
        <w:ind w:firstLine="708"/>
        <w:jc w:val="both"/>
        <w:rPr>
          <w:lang w:val="ky-KG"/>
        </w:rPr>
      </w:pPr>
    </w:p>
    <w:p w14:paraId="6F257596" w14:textId="77777777" w:rsidR="00702074" w:rsidRDefault="00C76F12" w:rsidP="00702074">
      <w:pPr>
        <w:spacing w:after="0" w:line="240" w:lineRule="auto"/>
        <w:ind w:firstLine="708"/>
        <w:jc w:val="both"/>
        <w:rPr>
          <w:b/>
          <w:lang w:val="ky-KG"/>
        </w:rPr>
      </w:pPr>
      <w:r w:rsidRPr="00C76F12">
        <w:rPr>
          <w:b/>
        </w:rPr>
        <w:t>Статья 15. Образовательные и профилактические программы</w:t>
      </w:r>
    </w:p>
    <w:p w14:paraId="69E12B34" w14:textId="77777777" w:rsidR="00702074" w:rsidRPr="00702074" w:rsidRDefault="00702074" w:rsidP="00702074">
      <w:pPr>
        <w:spacing w:after="0" w:line="240" w:lineRule="auto"/>
        <w:ind w:firstLine="708"/>
        <w:jc w:val="both"/>
        <w:rPr>
          <w:lang w:val="ky-KG"/>
        </w:rPr>
      </w:pPr>
    </w:p>
    <w:p w14:paraId="681C97A5" w14:textId="77777777" w:rsidR="00702074" w:rsidRDefault="00C76F12" w:rsidP="00702074">
      <w:pPr>
        <w:spacing w:after="0" w:line="240" w:lineRule="auto"/>
        <w:ind w:firstLine="708"/>
        <w:jc w:val="both"/>
        <w:rPr>
          <w:lang w:val="ky-KG"/>
        </w:rPr>
      </w:pPr>
      <w:r w:rsidRPr="00C76F12">
        <w:t>Кабинет Министров Кыргызской Республики обеспечивает включение вопросов финансовой, цифровой и правовой грамотности, а также предупреждения мошенничества в образовательные и просветительские программы.</w:t>
      </w:r>
    </w:p>
    <w:p w14:paraId="325B71CD" w14:textId="77777777" w:rsidR="00702074" w:rsidRPr="00702074" w:rsidRDefault="00702074" w:rsidP="00702074">
      <w:pPr>
        <w:spacing w:after="0" w:line="240" w:lineRule="auto"/>
        <w:ind w:firstLine="708"/>
        <w:jc w:val="both"/>
        <w:rPr>
          <w:lang w:val="ky-KG"/>
        </w:rPr>
      </w:pPr>
    </w:p>
    <w:p w14:paraId="67A5A1E1" w14:textId="3C337478" w:rsidR="00702074" w:rsidRDefault="00C76F12" w:rsidP="00702074">
      <w:pPr>
        <w:spacing w:after="0" w:line="240" w:lineRule="auto"/>
        <w:ind w:firstLine="708"/>
        <w:jc w:val="both"/>
        <w:rPr>
          <w:b/>
          <w:lang w:val="ky-KG"/>
        </w:rPr>
      </w:pPr>
      <w:r w:rsidRPr="00C76F12">
        <w:rPr>
          <w:b/>
        </w:rPr>
        <w:t xml:space="preserve">Глава </w:t>
      </w:r>
      <w:r w:rsidR="00CF59CC">
        <w:rPr>
          <w:b/>
          <w:lang w:val="ky-KG"/>
        </w:rPr>
        <w:t>4</w:t>
      </w:r>
      <w:r w:rsidRPr="00C76F12">
        <w:rPr>
          <w:b/>
        </w:rPr>
        <w:t>. Заключительные положения</w:t>
      </w:r>
    </w:p>
    <w:p w14:paraId="4BB4FE8A" w14:textId="77777777" w:rsidR="00702074" w:rsidRPr="00702074" w:rsidRDefault="00702074" w:rsidP="00702074">
      <w:pPr>
        <w:spacing w:after="0" w:line="240" w:lineRule="auto"/>
        <w:ind w:firstLine="708"/>
        <w:jc w:val="both"/>
        <w:rPr>
          <w:lang w:val="ky-KG"/>
        </w:rPr>
      </w:pPr>
    </w:p>
    <w:p w14:paraId="3A7BAF85" w14:textId="77777777" w:rsidR="00702074" w:rsidRDefault="00C76F12" w:rsidP="00702074">
      <w:pPr>
        <w:spacing w:after="0" w:line="240" w:lineRule="auto"/>
        <w:ind w:firstLine="708"/>
        <w:jc w:val="both"/>
        <w:rPr>
          <w:b/>
          <w:lang w:val="ky-KG"/>
        </w:rPr>
      </w:pPr>
      <w:r w:rsidRPr="00C76F12">
        <w:rPr>
          <w:b/>
        </w:rPr>
        <w:t>Статья 16. Вступление настоящего Закона в силу</w:t>
      </w:r>
    </w:p>
    <w:p w14:paraId="210BFE62" w14:textId="77777777" w:rsidR="00702074" w:rsidRPr="00702074" w:rsidRDefault="00702074" w:rsidP="00702074">
      <w:pPr>
        <w:spacing w:after="0" w:line="240" w:lineRule="auto"/>
        <w:ind w:firstLine="708"/>
        <w:jc w:val="both"/>
        <w:rPr>
          <w:lang w:val="ky-KG"/>
        </w:rPr>
      </w:pPr>
    </w:p>
    <w:p w14:paraId="28F0AD6F" w14:textId="77777777" w:rsidR="00702074" w:rsidRDefault="00C76F12" w:rsidP="00702074">
      <w:pPr>
        <w:spacing w:after="0" w:line="240" w:lineRule="auto"/>
        <w:ind w:firstLine="708"/>
        <w:jc w:val="both"/>
        <w:rPr>
          <w:lang w:val="ky-KG"/>
        </w:rPr>
      </w:pPr>
      <w:r w:rsidRPr="00C76F12">
        <w:t>1. Настоящий Закон вступает в силу по истечении шести месяцев со дня официального опубликования.</w:t>
      </w:r>
    </w:p>
    <w:p w14:paraId="120E0304" w14:textId="77777777" w:rsidR="00702074" w:rsidRDefault="00C76F12" w:rsidP="00702074">
      <w:pPr>
        <w:spacing w:after="0" w:line="240" w:lineRule="auto"/>
        <w:ind w:firstLine="708"/>
        <w:jc w:val="both"/>
        <w:rPr>
          <w:lang w:val="ky-KG"/>
        </w:rPr>
      </w:pPr>
      <w:r w:rsidRPr="00C76F12">
        <w:t>2. Кабинету Министров Кыргызской Республики в шестимесячный срок:</w:t>
      </w:r>
    </w:p>
    <w:p w14:paraId="1A2BE291" w14:textId="77777777" w:rsidR="00702074" w:rsidRDefault="00C76F12" w:rsidP="00702074">
      <w:pPr>
        <w:spacing w:after="0" w:line="240" w:lineRule="auto"/>
        <w:ind w:firstLine="708"/>
        <w:jc w:val="both"/>
        <w:rPr>
          <w:lang w:val="ky-KG"/>
        </w:rPr>
      </w:pPr>
      <w:r w:rsidRPr="00C76F12">
        <w:t>1) утвердить Положение о Центре по предупреждению мошенничества;</w:t>
      </w:r>
    </w:p>
    <w:p w14:paraId="27FD6285" w14:textId="77777777" w:rsidR="00702074" w:rsidRDefault="00C76F12" w:rsidP="00702074">
      <w:pPr>
        <w:spacing w:after="0" w:line="240" w:lineRule="auto"/>
        <w:ind w:firstLine="708"/>
        <w:jc w:val="both"/>
        <w:rPr>
          <w:lang w:val="ky-KG"/>
        </w:rPr>
      </w:pPr>
      <w:r w:rsidRPr="00C76F12">
        <w:t>2) утвердить порядок ведения реестра предупреждений о рисках мошенничества;</w:t>
      </w:r>
    </w:p>
    <w:p w14:paraId="02D62D4F" w14:textId="77777777" w:rsidR="00702074" w:rsidRDefault="00C76F12" w:rsidP="00702074">
      <w:pPr>
        <w:spacing w:after="0" w:line="240" w:lineRule="auto"/>
        <w:ind w:firstLine="708"/>
        <w:jc w:val="both"/>
        <w:rPr>
          <w:lang w:val="ky-KG"/>
        </w:rPr>
      </w:pPr>
      <w:r w:rsidRPr="00C76F12">
        <w:t>3) утвердить порядок информационного взаимодействия участников системы предупреждения мошенничества;</w:t>
      </w:r>
    </w:p>
    <w:p w14:paraId="3CBFD152" w14:textId="77777777" w:rsidR="00702074" w:rsidRDefault="00C76F12" w:rsidP="00702074">
      <w:pPr>
        <w:spacing w:after="0" w:line="240" w:lineRule="auto"/>
        <w:ind w:firstLine="708"/>
        <w:jc w:val="both"/>
        <w:rPr>
          <w:lang w:val="ky-KG"/>
        </w:rPr>
      </w:pPr>
      <w:r w:rsidRPr="00C76F12">
        <w:t>4) утвердить порядок приема и рассмотрения сообщений о признаках мошенничества;</w:t>
      </w:r>
    </w:p>
    <w:p w14:paraId="28BB3D02" w14:textId="77777777" w:rsidR="00702074" w:rsidRDefault="00C76F12" w:rsidP="00702074">
      <w:pPr>
        <w:spacing w:after="0" w:line="240" w:lineRule="auto"/>
        <w:ind w:firstLine="708"/>
        <w:jc w:val="both"/>
        <w:rPr>
          <w:lang w:val="ky-KG"/>
        </w:rPr>
      </w:pPr>
      <w:r w:rsidRPr="00C76F12">
        <w:t>5) утвердить порядок направления и рассмотрения уведомлений Центра по предупреждению мошенничества, включая категории срочных уведомлений, сроки их рассмотрения, порядок информирования Центра о результатах рассмотрения и требования к каналам приема уведомлений;</w:t>
      </w:r>
    </w:p>
    <w:p w14:paraId="67862558" w14:textId="77777777" w:rsidR="00702074" w:rsidRDefault="00C76F12" w:rsidP="00702074">
      <w:pPr>
        <w:spacing w:after="0" w:line="240" w:lineRule="auto"/>
        <w:ind w:firstLine="708"/>
        <w:jc w:val="both"/>
        <w:rPr>
          <w:lang w:val="ky-KG"/>
        </w:rPr>
      </w:pPr>
      <w:r w:rsidRPr="00C76F12">
        <w:t>6) утвердить требования доступности сервисов Центра по предупреждению мошенничества для лиц с инвалидностью;</w:t>
      </w:r>
    </w:p>
    <w:p w14:paraId="1BABD47E" w14:textId="77777777" w:rsidR="00702074" w:rsidRDefault="00C76F12" w:rsidP="00702074">
      <w:pPr>
        <w:spacing w:after="0" w:line="240" w:lineRule="auto"/>
        <w:ind w:firstLine="708"/>
        <w:jc w:val="both"/>
        <w:rPr>
          <w:lang w:val="ky-KG"/>
        </w:rPr>
      </w:pPr>
      <w:r w:rsidRPr="00C76F12">
        <w:t>7) определить поэтапный порядок технического запуска единого канала приема сообщений, интернет-портала, мобильного приложения, чат-ботов и иных сервисов Центра по предупреждению мошенничества с учетом финансовых возможностей республиканского бюджета;</w:t>
      </w:r>
    </w:p>
    <w:p w14:paraId="27329B78" w14:textId="77777777" w:rsidR="00702074" w:rsidRDefault="00C76F12" w:rsidP="00702074">
      <w:pPr>
        <w:spacing w:after="0" w:line="240" w:lineRule="auto"/>
        <w:ind w:firstLine="708"/>
        <w:jc w:val="both"/>
        <w:rPr>
          <w:lang w:val="ky-KG"/>
        </w:rPr>
      </w:pPr>
      <w:r w:rsidRPr="00C76F12">
        <w:t>8) привести свои нормативные правовые акты в соответствие с настоящим Законом.</w:t>
      </w:r>
    </w:p>
    <w:p w14:paraId="445F8BF9" w14:textId="672C3D25" w:rsidR="00C76F12" w:rsidRDefault="00C76F12" w:rsidP="00702074">
      <w:pPr>
        <w:spacing w:after="0" w:line="240" w:lineRule="auto"/>
        <w:ind w:firstLine="708"/>
        <w:jc w:val="both"/>
        <w:rPr>
          <w:lang w:val="ky-KG"/>
        </w:rPr>
      </w:pPr>
      <w:r w:rsidRPr="00C76F12">
        <w:t xml:space="preserve">3. Национальному банку Кыргызской Республики рекомендуется в шестимесячный срок привести свои нормативные правовые акты по </w:t>
      </w:r>
      <w:r w:rsidRPr="00C76F12">
        <w:lastRenderedPageBreak/>
        <w:t>вопросам антифрод-систем, временного приостановления операций, обмена минимально необходимыми антифрод-индикаторами и взаимодействия поднадзорных лиц с Центром по предупреждению мошенничества в соответствие с настоящим Законом.</w:t>
      </w:r>
    </w:p>
    <w:p w14:paraId="4FB23829" w14:textId="77777777" w:rsidR="00702074" w:rsidRDefault="00702074" w:rsidP="00702074">
      <w:pPr>
        <w:spacing w:after="0" w:line="240" w:lineRule="auto"/>
        <w:ind w:firstLine="708"/>
        <w:jc w:val="both"/>
        <w:rPr>
          <w:lang w:val="ky-KG"/>
        </w:rPr>
      </w:pPr>
    </w:p>
    <w:p w14:paraId="4F355276" w14:textId="77777777" w:rsidR="00702074" w:rsidRPr="007D2839" w:rsidRDefault="00702074" w:rsidP="00702074">
      <w:pPr>
        <w:spacing w:after="0" w:line="240" w:lineRule="auto"/>
        <w:ind w:firstLine="708"/>
        <w:jc w:val="both"/>
        <w:rPr>
          <w:b/>
          <w:bCs/>
        </w:rPr>
      </w:pPr>
      <w:r w:rsidRPr="007D2839">
        <w:rPr>
          <w:b/>
          <w:bCs/>
        </w:rPr>
        <w:t>Президент</w:t>
      </w:r>
    </w:p>
    <w:p w14:paraId="4BA9460B" w14:textId="77777777" w:rsidR="00702074" w:rsidRPr="00C934E5" w:rsidRDefault="00702074" w:rsidP="00702074">
      <w:pPr>
        <w:spacing w:after="0" w:line="240" w:lineRule="auto"/>
        <w:ind w:firstLine="708"/>
        <w:jc w:val="both"/>
        <w:rPr>
          <w:b/>
          <w:bCs/>
        </w:rPr>
      </w:pPr>
      <w:r w:rsidRPr="007D2839">
        <w:rPr>
          <w:b/>
          <w:bCs/>
        </w:rPr>
        <w:t>Кыргызской Республики</w:t>
      </w:r>
    </w:p>
    <w:p w14:paraId="336D806C" w14:textId="77777777" w:rsidR="00702074" w:rsidRPr="00C76F12" w:rsidRDefault="00702074" w:rsidP="00702074">
      <w:pPr>
        <w:spacing w:after="0" w:line="240" w:lineRule="auto"/>
        <w:ind w:firstLine="708"/>
        <w:jc w:val="both"/>
        <w:rPr>
          <w:lang w:val="ky-KG"/>
        </w:rPr>
      </w:pPr>
    </w:p>
    <w:p w14:paraId="09B43091" w14:textId="0A239CA0" w:rsidR="005C466A" w:rsidRPr="006C6133" w:rsidRDefault="005C466A" w:rsidP="006C6133">
      <w:pPr>
        <w:spacing w:line="240" w:lineRule="auto"/>
        <w:jc w:val="both"/>
        <w:rPr>
          <w:lang w:val="ky-KG"/>
        </w:rPr>
      </w:pPr>
    </w:p>
    <w:sectPr w:rsidR="005C466A" w:rsidRPr="006C613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B7095F"/>
    <w:rsid w:val="000C4C15"/>
    <w:rsid w:val="00115FAF"/>
    <w:rsid w:val="00182D7E"/>
    <w:rsid w:val="001D0333"/>
    <w:rsid w:val="0024631F"/>
    <w:rsid w:val="002D03A5"/>
    <w:rsid w:val="002F4EC1"/>
    <w:rsid w:val="00337F18"/>
    <w:rsid w:val="00366656"/>
    <w:rsid w:val="00375DAC"/>
    <w:rsid w:val="003947AE"/>
    <w:rsid w:val="003C09C2"/>
    <w:rsid w:val="003D597B"/>
    <w:rsid w:val="003E07C0"/>
    <w:rsid w:val="004009F2"/>
    <w:rsid w:val="00400A4A"/>
    <w:rsid w:val="0044122E"/>
    <w:rsid w:val="004F725E"/>
    <w:rsid w:val="00500EDB"/>
    <w:rsid w:val="005C466A"/>
    <w:rsid w:val="005F56EC"/>
    <w:rsid w:val="00612B75"/>
    <w:rsid w:val="00690017"/>
    <w:rsid w:val="006B1EAE"/>
    <w:rsid w:val="006C6133"/>
    <w:rsid w:val="00702074"/>
    <w:rsid w:val="008072B2"/>
    <w:rsid w:val="0089306D"/>
    <w:rsid w:val="009A29B9"/>
    <w:rsid w:val="009F7B68"/>
    <w:rsid w:val="00A3175C"/>
    <w:rsid w:val="00A346CE"/>
    <w:rsid w:val="00B00545"/>
    <w:rsid w:val="00B615C3"/>
    <w:rsid w:val="00B7095F"/>
    <w:rsid w:val="00BB11D2"/>
    <w:rsid w:val="00BE271D"/>
    <w:rsid w:val="00C67263"/>
    <w:rsid w:val="00C76F12"/>
    <w:rsid w:val="00CD2B9D"/>
    <w:rsid w:val="00CF59CC"/>
    <w:rsid w:val="00D16BE6"/>
    <w:rsid w:val="00D340E6"/>
    <w:rsid w:val="00D432D3"/>
    <w:rsid w:val="00D61F63"/>
    <w:rsid w:val="00D64360"/>
    <w:rsid w:val="00D7059E"/>
    <w:rsid w:val="00D75BAF"/>
    <w:rsid w:val="00DC3157"/>
    <w:rsid w:val="00DD7A3E"/>
    <w:rsid w:val="00E37DD1"/>
    <w:rsid w:val="00EB0AB2"/>
    <w:rsid w:val="00F4327A"/>
    <w:rsid w:val="00F84AF5"/>
    <w:rsid w:val="00FB50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296E6"/>
  <w15:chartTrackingRefBased/>
  <w15:docId w15:val="{2F6AF647-6F86-4F0A-B7BA-2CF1B5906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8"/>
        <w:szCs w:val="28"/>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7095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7095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7095F"/>
    <w:pPr>
      <w:keepNext/>
      <w:keepLines/>
      <w:spacing w:before="160" w:after="80"/>
      <w:outlineLvl w:val="2"/>
    </w:pPr>
    <w:rPr>
      <w:rFonts w:asciiTheme="minorHAnsi" w:eastAsiaTheme="majorEastAsia" w:hAnsiTheme="minorHAnsi" w:cstheme="majorBidi"/>
      <w:color w:val="2F5496" w:themeColor="accent1" w:themeShade="BF"/>
    </w:rPr>
  </w:style>
  <w:style w:type="paragraph" w:styleId="4">
    <w:name w:val="heading 4"/>
    <w:basedOn w:val="a"/>
    <w:next w:val="a"/>
    <w:link w:val="40"/>
    <w:uiPriority w:val="9"/>
    <w:semiHidden/>
    <w:unhideWhenUsed/>
    <w:qFormat/>
    <w:rsid w:val="00B7095F"/>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B7095F"/>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B7095F"/>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B7095F"/>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B7095F"/>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B7095F"/>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095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7095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7095F"/>
    <w:rPr>
      <w:rFonts w:asciiTheme="minorHAnsi" w:eastAsiaTheme="majorEastAsia" w:hAnsiTheme="minorHAnsi" w:cstheme="majorBidi"/>
      <w:color w:val="2F5496" w:themeColor="accent1" w:themeShade="BF"/>
    </w:rPr>
  </w:style>
  <w:style w:type="character" w:customStyle="1" w:styleId="40">
    <w:name w:val="Заголовок 4 Знак"/>
    <w:basedOn w:val="a0"/>
    <w:link w:val="4"/>
    <w:uiPriority w:val="9"/>
    <w:semiHidden/>
    <w:rsid w:val="00B7095F"/>
    <w:rPr>
      <w:rFonts w:asciiTheme="minorHAnsi" w:eastAsiaTheme="majorEastAsia" w:hAnsiTheme="minorHAnsi" w:cstheme="majorBidi"/>
      <w:i/>
      <w:iCs/>
      <w:color w:val="2F5496" w:themeColor="accent1" w:themeShade="BF"/>
    </w:rPr>
  </w:style>
  <w:style w:type="character" w:customStyle="1" w:styleId="50">
    <w:name w:val="Заголовок 5 Знак"/>
    <w:basedOn w:val="a0"/>
    <w:link w:val="5"/>
    <w:uiPriority w:val="9"/>
    <w:semiHidden/>
    <w:rsid w:val="00B7095F"/>
    <w:rPr>
      <w:rFonts w:asciiTheme="minorHAnsi" w:eastAsiaTheme="majorEastAsia" w:hAnsiTheme="minorHAnsi" w:cstheme="majorBidi"/>
      <w:color w:val="2F5496" w:themeColor="accent1" w:themeShade="BF"/>
    </w:rPr>
  </w:style>
  <w:style w:type="character" w:customStyle="1" w:styleId="60">
    <w:name w:val="Заголовок 6 Знак"/>
    <w:basedOn w:val="a0"/>
    <w:link w:val="6"/>
    <w:uiPriority w:val="9"/>
    <w:semiHidden/>
    <w:rsid w:val="00B7095F"/>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rsid w:val="00B7095F"/>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rsid w:val="00B7095F"/>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B7095F"/>
    <w:rPr>
      <w:rFonts w:asciiTheme="minorHAnsi" w:eastAsiaTheme="majorEastAsia" w:hAnsiTheme="minorHAnsi" w:cstheme="majorBidi"/>
      <w:color w:val="272727" w:themeColor="text1" w:themeTint="D8"/>
    </w:rPr>
  </w:style>
  <w:style w:type="paragraph" w:styleId="a3">
    <w:name w:val="Title"/>
    <w:basedOn w:val="a"/>
    <w:next w:val="a"/>
    <w:link w:val="a4"/>
    <w:uiPriority w:val="10"/>
    <w:qFormat/>
    <w:rsid w:val="00B709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7095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7095F"/>
    <w:pPr>
      <w:numPr>
        <w:ilvl w:val="1"/>
      </w:numPr>
    </w:pPr>
    <w:rPr>
      <w:rFonts w:asciiTheme="minorHAnsi" w:eastAsiaTheme="majorEastAsia" w:hAnsiTheme="minorHAnsi" w:cstheme="majorBidi"/>
      <w:color w:val="595959" w:themeColor="text1" w:themeTint="A6"/>
      <w:spacing w:val="15"/>
    </w:rPr>
  </w:style>
  <w:style w:type="character" w:customStyle="1" w:styleId="a6">
    <w:name w:val="Подзаголовок Знак"/>
    <w:basedOn w:val="a0"/>
    <w:link w:val="a5"/>
    <w:uiPriority w:val="11"/>
    <w:rsid w:val="00B7095F"/>
    <w:rPr>
      <w:rFonts w:asciiTheme="minorHAnsi" w:eastAsiaTheme="majorEastAsia" w:hAnsiTheme="minorHAnsi" w:cstheme="majorBidi"/>
      <w:color w:val="595959" w:themeColor="text1" w:themeTint="A6"/>
      <w:spacing w:val="15"/>
    </w:rPr>
  </w:style>
  <w:style w:type="paragraph" w:styleId="21">
    <w:name w:val="Quote"/>
    <w:basedOn w:val="a"/>
    <w:next w:val="a"/>
    <w:link w:val="22"/>
    <w:uiPriority w:val="29"/>
    <w:qFormat/>
    <w:rsid w:val="00B7095F"/>
    <w:pPr>
      <w:spacing w:before="160"/>
      <w:jc w:val="center"/>
    </w:pPr>
    <w:rPr>
      <w:i/>
      <w:iCs/>
      <w:color w:val="404040" w:themeColor="text1" w:themeTint="BF"/>
    </w:rPr>
  </w:style>
  <w:style w:type="character" w:customStyle="1" w:styleId="22">
    <w:name w:val="Цитата 2 Знак"/>
    <w:basedOn w:val="a0"/>
    <w:link w:val="21"/>
    <w:uiPriority w:val="29"/>
    <w:rsid w:val="00B7095F"/>
    <w:rPr>
      <w:i/>
      <w:iCs/>
      <w:color w:val="404040" w:themeColor="text1" w:themeTint="BF"/>
    </w:rPr>
  </w:style>
  <w:style w:type="paragraph" w:styleId="a7">
    <w:name w:val="List Paragraph"/>
    <w:basedOn w:val="a"/>
    <w:uiPriority w:val="34"/>
    <w:qFormat/>
    <w:rsid w:val="00B7095F"/>
    <w:pPr>
      <w:ind w:left="720"/>
      <w:contextualSpacing/>
    </w:pPr>
  </w:style>
  <w:style w:type="character" w:styleId="a8">
    <w:name w:val="Intense Emphasis"/>
    <w:basedOn w:val="a0"/>
    <w:uiPriority w:val="21"/>
    <w:qFormat/>
    <w:rsid w:val="00B7095F"/>
    <w:rPr>
      <w:i/>
      <w:iCs/>
      <w:color w:val="2F5496" w:themeColor="accent1" w:themeShade="BF"/>
    </w:rPr>
  </w:style>
  <w:style w:type="paragraph" w:styleId="a9">
    <w:name w:val="Intense Quote"/>
    <w:basedOn w:val="a"/>
    <w:next w:val="a"/>
    <w:link w:val="aa"/>
    <w:uiPriority w:val="30"/>
    <w:qFormat/>
    <w:rsid w:val="00B7095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B7095F"/>
    <w:rPr>
      <w:i/>
      <w:iCs/>
      <w:color w:val="2F5496" w:themeColor="accent1" w:themeShade="BF"/>
    </w:rPr>
  </w:style>
  <w:style w:type="character" w:styleId="ab">
    <w:name w:val="Intense Reference"/>
    <w:basedOn w:val="a0"/>
    <w:uiPriority w:val="32"/>
    <w:qFormat/>
    <w:rsid w:val="00B7095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12</Pages>
  <Words>3753</Words>
  <Characters>21395</Characters>
  <Application>Microsoft Office Word</Application>
  <DocSecurity>0</DocSecurity>
  <Lines>178</Lines>
  <Paragraphs>50</Paragraphs>
  <ScaleCrop>false</ScaleCrop>
  <Company/>
  <LinksUpToDate>false</LinksUpToDate>
  <CharactersWithSpaces>25098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102</cp:revision>
  <dcterms:created xsi:type="dcterms:W3CDTF">2026-07-20T07:16:00Z</dcterms:created>
  <dcterms:modified xsi:type="dcterms:W3CDTF">2026-07-20T08:13:00Z</dcterms:modified>
</cp:coreProperties>
</file>