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35E3C" w14:textId="77777777" w:rsidR="007C3A66" w:rsidRPr="007379FA" w:rsidRDefault="007C3A66" w:rsidP="007C3A66">
      <w:pPr>
        <w:ind w:firstLine="709"/>
        <w:jc w:val="right"/>
        <w:rPr>
          <w:sz w:val="28"/>
          <w:szCs w:val="28"/>
        </w:rPr>
      </w:pPr>
      <w:r w:rsidRPr="007379FA">
        <w:rPr>
          <w:sz w:val="28"/>
          <w:szCs w:val="28"/>
        </w:rPr>
        <w:t>Проект</w:t>
      </w:r>
    </w:p>
    <w:p w14:paraId="70C304AD" w14:textId="77777777" w:rsidR="007C3A66" w:rsidRPr="007379FA" w:rsidRDefault="007C3A66" w:rsidP="007C3A66">
      <w:pPr>
        <w:ind w:firstLine="709"/>
        <w:jc w:val="right"/>
        <w:rPr>
          <w:b/>
          <w:sz w:val="28"/>
          <w:szCs w:val="28"/>
        </w:rPr>
      </w:pPr>
    </w:p>
    <w:p w14:paraId="04975BBC" w14:textId="77777777" w:rsidR="007C3A66" w:rsidRPr="007379FA" w:rsidRDefault="007C3A66" w:rsidP="007C3A66">
      <w:pPr>
        <w:ind w:firstLine="709"/>
        <w:jc w:val="right"/>
        <w:rPr>
          <w:b/>
          <w:sz w:val="28"/>
          <w:szCs w:val="28"/>
        </w:rPr>
      </w:pPr>
    </w:p>
    <w:p w14:paraId="3DA6EA94" w14:textId="77777777" w:rsidR="007C3A66" w:rsidRPr="007379FA" w:rsidRDefault="007C3A66" w:rsidP="007C3A66">
      <w:pPr>
        <w:jc w:val="center"/>
        <w:rPr>
          <w:b/>
          <w:sz w:val="28"/>
          <w:szCs w:val="28"/>
        </w:rPr>
      </w:pPr>
      <w:r w:rsidRPr="007379FA">
        <w:rPr>
          <w:b/>
          <w:sz w:val="28"/>
          <w:szCs w:val="28"/>
        </w:rPr>
        <w:t>ЗАКОН КЫРГЫЗСКОЙ РЕСПУБЛИКИ</w:t>
      </w:r>
    </w:p>
    <w:p w14:paraId="4781FAD8" w14:textId="77777777" w:rsidR="007C3A66" w:rsidRPr="007379FA" w:rsidRDefault="007C3A66" w:rsidP="007C3A66">
      <w:pPr>
        <w:jc w:val="center"/>
        <w:rPr>
          <w:b/>
          <w:sz w:val="28"/>
          <w:szCs w:val="28"/>
        </w:rPr>
      </w:pPr>
    </w:p>
    <w:p w14:paraId="65E18043" w14:textId="77777777" w:rsidR="00D76E64" w:rsidRDefault="007C3A66" w:rsidP="007C3A66">
      <w:pPr>
        <w:jc w:val="center"/>
        <w:rPr>
          <w:b/>
          <w:sz w:val="28"/>
          <w:szCs w:val="28"/>
          <w:lang w:val="ky-KG"/>
        </w:rPr>
      </w:pPr>
      <w:r w:rsidRPr="007379FA">
        <w:rPr>
          <w:b/>
          <w:sz w:val="28"/>
          <w:szCs w:val="28"/>
        </w:rPr>
        <w:t xml:space="preserve">О внесении изменений </w:t>
      </w:r>
      <w:r w:rsidRPr="007379FA">
        <w:rPr>
          <w:b/>
          <w:sz w:val="28"/>
          <w:szCs w:val="28"/>
          <w:lang w:val="ky-KG"/>
        </w:rPr>
        <w:t xml:space="preserve">в </w:t>
      </w:r>
      <w:r w:rsidRPr="007379FA">
        <w:rPr>
          <w:b/>
          <w:sz w:val="28"/>
          <w:szCs w:val="28"/>
        </w:rPr>
        <w:t>Закон Кыргызской Республики</w:t>
      </w:r>
      <w:r w:rsidRPr="007379FA">
        <w:rPr>
          <w:b/>
          <w:sz w:val="28"/>
          <w:szCs w:val="28"/>
          <w:lang w:val="ky-KG"/>
        </w:rPr>
        <w:t xml:space="preserve"> </w:t>
      </w:r>
    </w:p>
    <w:p w14:paraId="60810A75" w14:textId="45F1BCB7" w:rsidR="007C3A66" w:rsidRPr="00010743" w:rsidRDefault="007C3A66" w:rsidP="007C3A66">
      <w:pPr>
        <w:jc w:val="center"/>
        <w:rPr>
          <w:b/>
          <w:sz w:val="28"/>
          <w:szCs w:val="28"/>
        </w:rPr>
      </w:pPr>
      <w:r w:rsidRPr="007379FA">
        <w:rPr>
          <w:b/>
          <w:sz w:val="28"/>
          <w:szCs w:val="28"/>
        </w:rPr>
        <w:t>«О порядке рассмотрения обращений</w:t>
      </w:r>
      <w:r w:rsidRPr="007379FA">
        <w:rPr>
          <w:b/>
          <w:sz w:val="28"/>
          <w:szCs w:val="28"/>
          <w:lang w:val="ky-KG"/>
        </w:rPr>
        <w:t xml:space="preserve"> </w:t>
      </w:r>
      <w:r w:rsidRPr="007379FA">
        <w:rPr>
          <w:b/>
          <w:sz w:val="28"/>
          <w:szCs w:val="28"/>
        </w:rPr>
        <w:t>граждан»</w:t>
      </w:r>
    </w:p>
    <w:p w14:paraId="517B0A1D" w14:textId="77777777" w:rsidR="007C3A66" w:rsidRPr="007379FA" w:rsidRDefault="007C3A66" w:rsidP="007C3A66">
      <w:pPr>
        <w:ind w:firstLine="709"/>
        <w:jc w:val="both"/>
        <w:rPr>
          <w:sz w:val="28"/>
          <w:szCs w:val="28"/>
        </w:rPr>
      </w:pPr>
    </w:p>
    <w:p w14:paraId="4275C78D" w14:textId="77777777" w:rsidR="007C3A66" w:rsidRPr="007379FA" w:rsidRDefault="007C3A66" w:rsidP="007C3A66">
      <w:pPr>
        <w:ind w:firstLine="709"/>
        <w:jc w:val="both"/>
        <w:rPr>
          <w:rFonts w:eastAsiaTheme="minorHAnsi"/>
          <w:b/>
          <w:sz w:val="28"/>
          <w:szCs w:val="28"/>
        </w:rPr>
      </w:pPr>
      <w:r w:rsidRPr="007379FA">
        <w:rPr>
          <w:rFonts w:eastAsiaTheme="minorHAnsi"/>
          <w:b/>
          <w:sz w:val="28"/>
          <w:szCs w:val="28"/>
        </w:rPr>
        <w:t xml:space="preserve">Статья 1 </w:t>
      </w:r>
    </w:p>
    <w:p w14:paraId="3B753115" w14:textId="77777777" w:rsidR="007C3A66" w:rsidRPr="007379FA" w:rsidRDefault="007C3A66" w:rsidP="007C3A66">
      <w:pPr>
        <w:ind w:firstLine="709"/>
        <w:jc w:val="both"/>
        <w:rPr>
          <w:rFonts w:eastAsiaTheme="minorHAnsi"/>
          <w:b/>
          <w:sz w:val="28"/>
          <w:szCs w:val="28"/>
        </w:rPr>
      </w:pPr>
    </w:p>
    <w:p w14:paraId="32C793C6" w14:textId="77777777" w:rsidR="007C3A66" w:rsidRDefault="007C3A66" w:rsidP="007C3A66">
      <w:pPr>
        <w:ind w:firstLine="708"/>
        <w:jc w:val="both"/>
        <w:rPr>
          <w:sz w:val="28"/>
          <w:szCs w:val="28"/>
        </w:rPr>
      </w:pPr>
      <w:r w:rsidRPr="00926F5B">
        <w:rPr>
          <w:sz w:val="28"/>
          <w:szCs w:val="28"/>
        </w:rPr>
        <w:t xml:space="preserve">Внести в </w:t>
      </w:r>
      <w:hyperlink r:id="rId7" w:history="1">
        <w:r w:rsidRPr="00926F5B">
          <w:rPr>
            <w:sz w:val="28"/>
            <w:szCs w:val="28"/>
          </w:rPr>
          <w:t>Закон</w:t>
        </w:r>
      </w:hyperlink>
      <w:r w:rsidRPr="00926F5B">
        <w:rPr>
          <w:sz w:val="28"/>
          <w:szCs w:val="28"/>
        </w:rPr>
        <w:t xml:space="preserve"> Кыргызской Республики </w:t>
      </w:r>
      <w:r>
        <w:rPr>
          <w:sz w:val="28"/>
          <w:szCs w:val="28"/>
        </w:rPr>
        <w:t>«</w:t>
      </w:r>
      <w:r w:rsidRPr="00926F5B">
        <w:rPr>
          <w:sz w:val="28"/>
          <w:szCs w:val="28"/>
        </w:rPr>
        <w:t>О порядке рассмотрения обращений граждан</w:t>
      </w:r>
      <w:r>
        <w:rPr>
          <w:sz w:val="28"/>
          <w:szCs w:val="28"/>
        </w:rPr>
        <w:t>»</w:t>
      </w:r>
      <w:r w:rsidRPr="00926F5B">
        <w:rPr>
          <w:sz w:val="28"/>
          <w:szCs w:val="28"/>
        </w:rPr>
        <w:t xml:space="preserve"> (Ведомости </w:t>
      </w:r>
      <w:proofErr w:type="spellStart"/>
      <w:r w:rsidRPr="00926F5B">
        <w:rPr>
          <w:sz w:val="28"/>
          <w:szCs w:val="28"/>
        </w:rPr>
        <w:t>Жогорку</w:t>
      </w:r>
      <w:proofErr w:type="spellEnd"/>
      <w:r w:rsidRPr="00926F5B">
        <w:rPr>
          <w:sz w:val="28"/>
          <w:szCs w:val="28"/>
        </w:rPr>
        <w:t xml:space="preserve"> </w:t>
      </w:r>
      <w:proofErr w:type="spellStart"/>
      <w:r w:rsidRPr="00926F5B">
        <w:rPr>
          <w:sz w:val="28"/>
          <w:szCs w:val="28"/>
        </w:rPr>
        <w:t>Кенеша</w:t>
      </w:r>
      <w:proofErr w:type="spellEnd"/>
      <w:r w:rsidRPr="00926F5B">
        <w:rPr>
          <w:sz w:val="28"/>
          <w:szCs w:val="28"/>
        </w:rPr>
        <w:t xml:space="preserve"> Кыргызской Республики, 2007 г., № 5, ст.</w:t>
      </w:r>
      <w:r>
        <w:rPr>
          <w:sz w:val="28"/>
          <w:szCs w:val="28"/>
        </w:rPr>
        <w:t xml:space="preserve"> </w:t>
      </w:r>
      <w:r w:rsidRPr="00926F5B">
        <w:rPr>
          <w:sz w:val="28"/>
          <w:szCs w:val="28"/>
        </w:rPr>
        <w:t xml:space="preserve">458) </w:t>
      </w:r>
      <w:bookmarkStart w:id="0" w:name="_Hlk189775304"/>
      <w:bookmarkStart w:id="1" w:name="_Hlk183619435"/>
      <w:bookmarkStart w:id="2" w:name="_Hlk185866199"/>
      <w:r w:rsidRPr="007379FA">
        <w:rPr>
          <w:sz w:val="28"/>
          <w:szCs w:val="28"/>
        </w:rPr>
        <w:t>следующие изменения:</w:t>
      </w:r>
    </w:p>
    <w:p w14:paraId="270F52F8" w14:textId="7614863D" w:rsidR="00010743" w:rsidRPr="00010743" w:rsidRDefault="00010743" w:rsidP="00010743">
      <w:pPr>
        <w:ind w:firstLine="708"/>
        <w:jc w:val="both"/>
        <w:rPr>
          <w:sz w:val="28"/>
          <w:szCs w:val="28"/>
          <w:lang w:val="ky-KG"/>
        </w:rPr>
      </w:pPr>
      <w:r>
        <w:rPr>
          <w:sz w:val="28"/>
          <w:szCs w:val="28"/>
          <w:lang w:val="ky-KG"/>
        </w:rPr>
        <w:t xml:space="preserve">1) </w:t>
      </w:r>
      <w:r w:rsidRPr="00010743">
        <w:rPr>
          <w:sz w:val="28"/>
          <w:szCs w:val="28"/>
          <w:lang w:val="ky-KG"/>
        </w:rPr>
        <w:t>абзац второй пункта 1 статьи 1 изложить в следующей редакции:</w:t>
      </w:r>
    </w:p>
    <w:p w14:paraId="298688D4" w14:textId="0410D3DF" w:rsidR="00010743" w:rsidRDefault="00010743" w:rsidP="00010743">
      <w:pPr>
        <w:ind w:firstLine="708"/>
        <w:jc w:val="both"/>
        <w:rPr>
          <w:sz w:val="28"/>
          <w:szCs w:val="28"/>
          <w:lang w:val="ky-KG"/>
        </w:rPr>
      </w:pPr>
      <w:r w:rsidRPr="00010743">
        <w:rPr>
          <w:sz w:val="28"/>
          <w:szCs w:val="28"/>
          <w:lang w:val="ky-KG"/>
        </w:rPr>
        <w:t>«электронное обращение - обращение заявителя, поступившее посредством сервиса гарантированной доставки сообщений и иных цифровых сервисов.»</w:t>
      </w:r>
      <w:r w:rsidR="00BB463D">
        <w:rPr>
          <w:sz w:val="28"/>
          <w:szCs w:val="28"/>
          <w:lang w:val="ky-KG"/>
        </w:rPr>
        <w:t>;</w:t>
      </w:r>
    </w:p>
    <w:bookmarkEnd w:id="0"/>
    <w:p w14:paraId="025746A6" w14:textId="77777777" w:rsidR="00010743" w:rsidRPr="003E7956" w:rsidRDefault="00010743" w:rsidP="00010743">
      <w:pPr>
        <w:tabs>
          <w:tab w:val="left" w:pos="1134"/>
        </w:tabs>
        <w:ind w:firstLine="720"/>
        <w:jc w:val="both"/>
        <w:rPr>
          <w:sz w:val="28"/>
          <w:szCs w:val="28"/>
          <w:vertAlign w:val="superscript"/>
        </w:rPr>
      </w:pPr>
      <w:r w:rsidRPr="003E7956">
        <w:rPr>
          <w:sz w:val="28"/>
          <w:szCs w:val="28"/>
        </w:rPr>
        <w:t>2) в статье 6</w:t>
      </w:r>
      <w:r w:rsidRPr="003E7956">
        <w:rPr>
          <w:sz w:val="28"/>
          <w:szCs w:val="28"/>
          <w:vertAlign w:val="superscript"/>
        </w:rPr>
        <w:t>1:</w:t>
      </w:r>
    </w:p>
    <w:p w14:paraId="693E0B38" w14:textId="77777777" w:rsidR="00010743" w:rsidRPr="003E7956" w:rsidRDefault="00010743" w:rsidP="00010743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3E7956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в </w:t>
      </w:r>
      <w:r w:rsidRPr="003E7956">
        <w:rPr>
          <w:sz w:val="28"/>
          <w:szCs w:val="28"/>
        </w:rPr>
        <w:t>наименовани</w:t>
      </w:r>
      <w:r>
        <w:rPr>
          <w:sz w:val="28"/>
          <w:szCs w:val="28"/>
        </w:rPr>
        <w:t>и</w:t>
      </w:r>
      <w:r w:rsidRPr="003E7956">
        <w:rPr>
          <w:sz w:val="28"/>
          <w:szCs w:val="28"/>
        </w:rPr>
        <w:t xml:space="preserve"> слова «</w:t>
      </w:r>
      <w:r>
        <w:rPr>
          <w:sz w:val="28"/>
          <w:szCs w:val="28"/>
        </w:rPr>
        <w:t xml:space="preserve">, </w:t>
      </w:r>
      <w:r w:rsidRPr="003E7956">
        <w:rPr>
          <w:bCs/>
          <w:sz w:val="28"/>
          <w:szCs w:val="28"/>
        </w:rPr>
        <w:t>поступивших по электронной почте</w:t>
      </w:r>
      <w:r w:rsidRPr="003E7956">
        <w:rPr>
          <w:sz w:val="28"/>
          <w:szCs w:val="28"/>
        </w:rPr>
        <w:t>» исключить</w:t>
      </w:r>
      <w:r>
        <w:rPr>
          <w:sz w:val="28"/>
          <w:szCs w:val="28"/>
        </w:rPr>
        <w:t>;</w:t>
      </w:r>
    </w:p>
    <w:p w14:paraId="0C41570A" w14:textId="77777777" w:rsidR="00010743" w:rsidRPr="003E7956" w:rsidRDefault="00010743" w:rsidP="00010743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3E7956">
        <w:rPr>
          <w:sz w:val="28"/>
          <w:szCs w:val="28"/>
        </w:rPr>
        <w:t>– часть 1 изложить в следующей редакции:</w:t>
      </w:r>
    </w:p>
    <w:p w14:paraId="41B4D022" w14:textId="77777777" w:rsidR="00010743" w:rsidRPr="003E7956" w:rsidRDefault="00010743" w:rsidP="00010743">
      <w:pPr>
        <w:ind w:firstLine="720"/>
        <w:jc w:val="both"/>
        <w:rPr>
          <w:sz w:val="28"/>
          <w:szCs w:val="28"/>
        </w:rPr>
      </w:pPr>
      <w:r w:rsidRPr="00F16E6E">
        <w:rPr>
          <w:sz w:val="28"/>
          <w:szCs w:val="28"/>
        </w:rPr>
        <w:t>«1. Прием электронных обращений граждан осуществляется посредством сервиса гарантированной доставки сообщений и иных цифровых сервисов.»;</w:t>
      </w:r>
    </w:p>
    <w:p w14:paraId="50A1765A" w14:textId="77777777" w:rsidR="00010743" w:rsidRPr="003E7956" w:rsidRDefault="00010743" w:rsidP="00010743">
      <w:pPr>
        <w:ind w:firstLine="720"/>
        <w:jc w:val="both"/>
        <w:rPr>
          <w:sz w:val="28"/>
          <w:szCs w:val="28"/>
        </w:rPr>
      </w:pPr>
      <w:r w:rsidRPr="003E7956">
        <w:rPr>
          <w:sz w:val="28"/>
          <w:szCs w:val="28"/>
        </w:rPr>
        <w:t>– часть 6 изложить в следующей редакции:</w:t>
      </w:r>
    </w:p>
    <w:p w14:paraId="5D4637E8" w14:textId="0B770C8A" w:rsidR="00010743" w:rsidRPr="003E7956" w:rsidRDefault="00010743" w:rsidP="00010743">
      <w:pPr>
        <w:ind w:firstLine="720"/>
        <w:jc w:val="both"/>
        <w:rPr>
          <w:sz w:val="28"/>
          <w:szCs w:val="28"/>
        </w:rPr>
      </w:pPr>
      <w:r w:rsidRPr="003E7956">
        <w:rPr>
          <w:sz w:val="28"/>
          <w:szCs w:val="28"/>
        </w:rPr>
        <w:t>«</w:t>
      </w:r>
      <w:r w:rsidR="00D76E64">
        <w:rPr>
          <w:sz w:val="28"/>
          <w:szCs w:val="28"/>
          <w:lang w:val="ky-KG"/>
        </w:rPr>
        <w:t xml:space="preserve">6. </w:t>
      </w:r>
      <w:r w:rsidRPr="003E7956">
        <w:rPr>
          <w:sz w:val="28"/>
          <w:szCs w:val="28"/>
        </w:rPr>
        <w:t>Электронные обращения, поступившие посредством сервиса гарантированной доставки сообщений, регистрируются в автоматическом режиме и рассматриваются в установленном порядке и предоставляется ответ государственными органами, органами местного самоуправления и должностными лицами посредством системы электронного документооборота, размещенного на портале.»</w:t>
      </w:r>
      <w:r w:rsidR="00BB463D">
        <w:rPr>
          <w:sz w:val="28"/>
          <w:szCs w:val="28"/>
        </w:rPr>
        <w:t>;</w:t>
      </w:r>
    </w:p>
    <w:p w14:paraId="69DB979F" w14:textId="0487AA2D" w:rsidR="00010743" w:rsidRPr="003E7956" w:rsidRDefault="00010743" w:rsidP="00010743">
      <w:pPr>
        <w:ind w:firstLine="709"/>
        <w:jc w:val="both"/>
        <w:rPr>
          <w:sz w:val="28"/>
          <w:szCs w:val="28"/>
        </w:rPr>
      </w:pPr>
      <w:r w:rsidRPr="003E7956">
        <w:rPr>
          <w:sz w:val="28"/>
          <w:szCs w:val="28"/>
        </w:rPr>
        <w:t xml:space="preserve">3) дополнить </w:t>
      </w:r>
      <w:r w:rsidR="009A11D6">
        <w:rPr>
          <w:sz w:val="28"/>
          <w:szCs w:val="28"/>
        </w:rPr>
        <w:t>частью 6</w:t>
      </w:r>
      <w:r w:rsidR="009A11D6">
        <w:rPr>
          <w:sz w:val="28"/>
          <w:szCs w:val="28"/>
          <w:vertAlign w:val="superscript"/>
        </w:rPr>
        <w:t>1</w:t>
      </w:r>
      <w:r w:rsidR="009A11D6">
        <w:rPr>
          <w:sz w:val="28"/>
          <w:szCs w:val="28"/>
        </w:rPr>
        <w:t xml:space="preserve"> </w:t>
      </w:r>
      <w:r w:rsidRPr="003E7956">
        <w:rPr>
          <w:sz w:val="28"/>
          <w:szCs w:val="28"/>
        </w:rPr>
        <w:t>следующего содержания:</w:t>
      </w:r>
    </w:p>
    <w:p w14:paraId="1ACB3EBE" w14:textId="05640457" w:rsidR="00010743" w:rsidRDefault="00010743" w:rsidP="00010743">
      <w:pPr>
        <w:ind w:firstLine="709"/>
        <w:jc w:val="both"/>
        <w:outlineLvl w:val="1"/>
        <w:rPr>
          <w:sz w:val="28"/>
          <w:szCs w:val="28"/>
        </w:rPr>
      </w:pPr>
      <w:r w:rsidRPr="003E7956">
        <w:rPr>
          <w:sz w:val="28"/>
          <w:szCs w:val="28"/>
        </w:rPr>
        <w:t>«</w:t>
      </w:r>
      <w:r w:rsidR="009A11D6">
        <w:rPr>
          <w:sz w:val="28"/>
          <w:szCs w:val="28"/>
        </w:rPr>
        <w:t>6</w:t>
      </w:r>
      <w:r w:rsidR="009A11D6">
        <w:rPr>
          <w:sz w:val="28"/>
          <w:szCs w:val="28"/>
          <w:vertAlign w:val="superscript"/>
        </w:rPr>
        <w:t>1</w:t>
      </w:r>
      <w:r w:rsidRPr="003E7956">
        <w:rPr>
          <w:sz w:val="28"/>
          <w:szCs w:val="28"/>
        </w:rPr>
        <w:t>. Сервис гарантированной доставки сообщений обеспечивает:</w:t>
      </w:r>
    </w:p>
    <w:p w14:paraId="5DAE2D26" w14:textId="75DF83AB" w:rsidR="00010743" w:rsidRPr="003E7956" w:rsidRDefault="00010743" w:rsidP="00010743">
      <w:pPr>
        <w:ind w:firstLine="709"/>
        <w:jc w:val="both"/>
        <w:outlineLvl w:val="1"/>
        <w:rPr>
          <w:sz w:val="28"/>
          <w:szCs w:val="28"/>
        </w:rPr>
      </w:pPr>
      <w:r w:rsidRPr="003E7956">
        <w:rPr>
          <w:sz w:val="28"/>
          <w:szCs w:val="28"/>
        </w:rPr>
        <w:t>1) регистрацию обращений;</w:t>
      </w:r>
    </w:p>
    <w:p w14:paraId="7E06F69F" w14:textId="77777777" w:rsidR="00010743" w:rsidRPr="003E7956" w:rsidRDefault="00010743" w:rsidP="00010743">
      <w:pPr>
        <w:ind w:firstLine="709"/>
        <w:jc w:val="both"/>
        <w:outlineLvl w:val="1"/>
        <w:rPr>
          <w:sz w:val="28"/>
          <w:szCs w:val="28"/>
        </w:rPr>
      </w:pPr>
      <w:r w:rsidRPr="003E7956">
        <w:rPr>
          <w:sz w:val="28"/>
          <w:szCs w:val="28"/>
        </w:rPr>
        <w:t>2) контроль сроков рассмотрения обращений;</w:t>
      </w:r>
    </w:p>
    <w:p w14:paraId="6C304093" w14:textId="77777777" w:rsidR="00010743" w:rsidRPr="003E7956" w:rsidRDefault="00010743" w:rsidP="00010743">
      <w:pPr>
        <w:ind w:firstLine="709"/>
        <w:jc w:val="both"/>
        <w:outlineLvl w:val="1"/>
        <w:rPr>
          <w:sz w:val="28"/>
          <w:szCs w:val="28"/>
        </w:rPr>
      </w:pPr>
      <w:r w:rsidRPr="003E7956">
        <w:rPr>
          <w:sz w:val="28"/>
          <w:szCs w:val="28"/>
        </w:rPr>
        <w:t>3) учет повторных обращений;</w:t>
      </w:r>
    </w:p>
    <w:p w14:paraId="122A2956" w14:textId="77777777" w:rsidR="00010743" w:rsidRPr="003E7956" w:rsidRDefault="00010743" w:rsidP="00010743">
      <w:pPr>
        <w:ind w:firstLine="709"/>
        <w:jc w:val="both"/>
        <w:outlineLvl w:val="1"/>
        <w:rPr>
          <w:sz w:val="28"/>
          <w:szCs w:val="28"/>
        </w:rPr>
      </w:pPr>
      <w:r w:rsidRPr="003E7956">
        <w:rPr>
          <w:sz w:val="28"/>
          <w:szCs w:val="28"/>
        </w:rPr>
        <w:t>4) формирование статистической информации о рассмотрении обращений;</w:t>
      </w:r>
    </w:p>
    <w:p w14:paraId="76808B4D" w14:textId="77777777" w:rsidR="00010743" w:rsidRPr="003E7956" w:rsidRDefault="00010743" w:rsidP="00010743">
      <w:pPr>
        <w:ind w:firstLine="709"/>
        <w:jc w:val="both"/>
        <w:outlineLvl w:val="1"/>
        <w:rPr>
          <w:sz w:val="28"/>
          <w:szCs w:val="28"/>
        </w:rPr>
      </w:pPr>
      <w:r w:rsidRPr="003E7956">
        <w:rPr>
          <w:sz w:val="28"/>
          <w:szCs w:val="28"/>
        </w:rPr>
        <w:t>5) иные вопросы</w:t>
      </w:r>
      <w:r>
        <w:rPr>
          <w:sz w:val="28"/>
          <w:szCs w:val="28"/>
        </w:rPr>
        <w:t>,</w:t>
      </w:r>
      <w:r w:rsidRPr="003E7956">
        <w:rPr>
          <w:sz w:val="28"/>
          <w:szCs w:val="28"/>
        </w:rPr>
        <w:t xml:space="preserve"> определенные Кабинетом Министров Кыргызской Республики.</w:t>
      </w:r>
    </w:p>
    <w:p w14:paraId="3C6CF89E" w14:textId="69073DF7" w:rsidR="00010743" w:rsidRPr="005E70B1" w:rsidRDefault="00010743" w:rsidP="00010743">
      <w:pPr>
        <w:ind w:firstLine="709"/>
        <w:jc w:val="both"/>
        <w:outlineLvl w:val="1"/>
        <w:rPr>
          <w:sz w:val="28"/>
          <w:szCs w:val="28"/>
        </w:rPr>
      </w:pPr>
      <w:r w:rsidRPr="005E70B1">
        <w:rPr>
          <w:sz w:val="28"/>
          <w:szCs w:val="28"/>
        </w:rPr>
        <w:t xml:space="preserve">Положение о </w:t>
      </w:r>
      <w:r w:rsidRPr="005E70B1">
        <w:rPr>
          <w:bCs/>
          <w:color w:val="000000" w:themeColor="text1"/>
          <w:sz w:val="28"/>
          <w:szCs w:val="28"/>
        </w:rPr>
        <w:t>сервисе гарантированной доставки сообщений</w:t>
      </w:r>
      <w:r w:rsidRPr="005E70B1">
        <w:rPr>
          <w:sz w:val="28"/>
          <w:szCs w:val="28"/>
        </w:rPr>
        <w:t xml:space="preserve"> и иных цифровых сервисов</w:t>
      </w:r>
      <w:r w:rsidRPr="005E70B1">
        <w:rPr>
          <w:sz w:val="28"/>
          <w:szCs w:val="28"/>
          <w:lang w:val="kk-KZ"/>
        </w:rPr>
        <w:t xml:space="preserve">, а также порядок подачи электронных обращений </w:t>
      </w:r>
      <w:r>
        <w:rPr>
          <w:sz w:val="28"/>
          <w:szCs w:val="28"/>
          <w:lang w:val="kk-KZ"/>
        </w:rPr>
        <w:t xml:space="preserve">граждан </w:t>
      </w:r>
      <w:r>
        <w:rPr>
          <w:sz w:val="28"/>
          <w:szCs w:val="28"/>
        </w:rPr>
        <w:t>определяются</w:t>
      </w:r>
      <w:r w:rsidRPr="005E70B1">
        <w:rPr>
          <w:sz w:val="28"/>
          <w:szCs w:val="28"/>
        </w:rPr>
        <w:t xml:space="preserve"> Кабинетом Министров Кыргызской Республики.</w:t>
      </w:r>
      <w:r>
        <w:rPr>
          <w:sz w:val="28"/>
          <w:szCs w:val="28"/>
        </w:rPr>
        <w:t>».</w:t>
      </w:r>
    </w:p>
    <w:p w14:paraId="54B8CC72" w14:textId="77777777" w:rsidR="007C3A66" w:rsidRPr="007379FA" w:rsidRDefault="007C3A66" w:rsidP="007C3A66">
      <w:pPr>
        <w:jc w:val="both"/>
        <w:rPr>
          <w:sz w:val="28"/>
          <w:szCs w:val="28"/>
        </w:rPr>
      </w:pPr>
    </w:p>
    <w:bookmarkEnd w:id="1"/>
    <w:bookmarkEnd w:id="2"/>
    <w:p w14:paraId="50880E06" w14:textId="7268F6F5" w:rsidR="007C3A66" w:rsidRPr="007379FA" w:rsidRDefault="007C3A66" w:rsidP="007C3A66">
      <w:pPr>
        <w:ind w:firstLine="709"/>
        <w:jc w:val="both"/>
        <w:rPr>
          <w:b/>
          <w:sz w:val="28"/>
          <w:szCs w:val="28"/>
        </w:rPr>
      </w:pPr>
      <w:r w:rsidRPr="007379FA">
        <w:rPr>
          <w:b/>
          <w:sz w:val="28"/>
          <w:szCs w:val="28"/>
        </w:rPr>
        <w:t xml:space="preserve">Статья </w:t>
      </w:r>
      <w:r w:rsidR="00010743">
        <w:rPr>
          <w:b/>
          <w:sz w:val="28"/>
          <w:szCs w:val="28"/>
        </w:rPr>
        <w:t>2</w:t>
      </w:r>
    </w:p>
    <w:p w14:paraId="4E9E7E5C" w14:textId="77777777" w:rsidR="00010743" w:rsidRDefault="00010743" w:rsidP="007C3A66">
      <w:pPr>
        <w:ind w:firstLine="709"/>
        <w:jc w:val="both"/>
        <w:rPr>
          <w:sz w:val="28"/>
          <w:szCs w:val="28"/>
        </w:rPr>
      </w:pPr>
    </w:p>
    <w:p w14:paraId="1BA0ADDE" w14:textId="4A80EA04" w:rsidR="007C3A66" w:rsidRPr="007379FA" w:rsidRDefault="007C3A66" w:rsidP="007C3A66">
      <w:pPr>
        <w:ind w:firstLine="709"/>
        <w:jc w:val="both"/>
        <w:rPr>
          <w:sz w:val="28"/>
          <w:szCs w:val="28"/>
        </w:rPr>
      </w:pPr>
      <w:r w:rsidRPr="007379FA">
        <w:rPr>
          <w:sz w:val="28"/>
          <w:szCs w:val="28"/>
        </w:rPr>
        <w:t>Настоящий Закон вступает в силу по истечении десяти дней со дня официального опубликования.</w:t>
      </w:r>
    </w:p>
    <w:p w14:paraId="66B6F4C6" w14:textId="0245CAC7" w:rsidR="00010743" w:rsidRPr="006D7518" w:rsidRDefault="00010743" w:rsidP="00010743">
      <w:pPr>
        <w:tabs>
          <w:tab w:val="left" w:pos="993"/>
        </w:tabs>
        <w:ind w:firstLine="567"/>
        <w:contextualSpacing/>
        <w:jc w:val="both"/>
        <w:rPr>
          <w:bCs/>
          <w:sz w:val="28"/>
          <w:szCs w:val="28"/>
        </w:rPr>
      </w:pPr>
      <w:r w:rsidRPr="006D7518">
        <w:rPr>
          <w:bCs/>
          <w:sz w:val="28"/>
          <w:szCs w:val="28"/>
        </w:rPr>
        <w:t>Кабинету Министров Кыргызской Республики в шестимесячный срок привести свои решения в соответствие с настоящим Законом.</w:t>
      </w:r>
    </w:p>
    <w:p w14:paraId="7E3AD35E" w14:textId="13D94844" w:rsidR="007C3A66" w:rsidRPr="007379FA" w:rsidRDefault="007C3A66" w:rsidP="00010743">
      <w:pPr>
        <w:jc w:val="both"/>
        <w:rPr>
          <w:sz w:val="28"/>
          <w:szCs w:val="28"/>
        </w:rPr>
      </w:pPr>
    </w:p>
    <w:p w14:paraId="31CBC66B" w14:textId="77777777" w:rsidR="007C3A66" w:rsidRPr="007379FA" w:rsidRDefault="007C3A66" w:rsidP="007C3A66">
      <w:pPr>
        <w:ind w:firstLine="709"/>
        <w:jc w:val="both"/>
        <w:rPr>
          <w:sz w:val="28"/>
          <w:szCs w:val="28"/>
        </w:rPr>
      </w:pPr>
    </w:p>
    <w:p w14:paraId="7187C7B7" w14:textId="77777777" w:rsidR="007C3A66" w:rsidRPr="007379FA" w:rsidRDefault="007C3A66" w:rsidP="007C3A66">
      <w:pPr>
        <w:jc w:val="both"/>
        <w:rPr>
          <w:b/>
          <w:sz w:val="28"/>
          <w:szCs w:val="28"/>
        </w:rPr>
      </w:pPr>
      <w:r w:rsidRPr="007379FA">
        <w:rPr>
          <w:b/>
          <w:sz w:val="28"/>
          <w:szCs w:val="28"/>
        </w:rPr>
        <w:t>Президент</w:t>
      </w:r>
    </w:p>
    <w:p w14:paraId="0105B750" w14:textId="77777777" w:rsidR="007C3A66" w:rsidRPr="00E37262" w:rsidRDefault="007C3A66" w:rsidP="007C3A66">
      <w:pPr>
        <w:jc w:val="both"/>
        <w:rPr>
          <w:b/>
          <w:sz w:val="28"/>
          <w:szCs w:val="28"/>
        </w:rPr>
      </w:pPr>
      <w:r w:rsidRPr="007379FA">
        <w:rPr>
          <w:b/>
          <w:sz w:val="28"/>
          <w:szCs w:val="28"/>
        </w:rPr>
        <w:t xml:space="preserve">Кыргызской Республики                                       </w:t>
      </w:r>
    </w:p>
    <w:p w14:paraId="5356270B" w14:textId="77777777" w:rsidR="007C3A66" w:rsidRDefault="007C3A66" w:rsidP="007C3A66"/>
    <w:p w14:paraId="2B24A691" w14:textId="77777777" w:rsidR="00D84A31" w:rsidRDefault="00D84A31"/>
    <w:sectPr w:rsidR="00D84A31" w:rsidSect="00440D20">
      <w:headerReference w:type="default" r:id="rId8"/>
      <w:head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BFDC8" w14:textId="77777777" w:rsidR="00D57CE9" w:rsidRDefault="00D57CE9">
      <w:r>
        <w:separator/>
      </w:r>
    </w:p>
  </w:endnote>
  <w:endnote w:type="continuationSeparator" w:id="0">
    <w:p w14:paraId="584FE8FE" w14:textId="77777777" w:rsidR="00D57CE9" w:rsidRDefault="00D57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772DE" w14:textId="77777777" w:rsidR="00D57CE9" w:rsidRDefault="00D57CE9">
      <w:r>
        <w:separator/>
      </w:r>
    </w:p>
  </w:footnote>
  <w:footnote w:type="continuationSeparator" w:id="0">
    <w:p w14:paraId="664AD3DC" w14:textId="77777777" w:rsidR="00D57CE9" w:rsidRDefault="00D57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4307781"/>
      <w:docPartObj>
        <w:docPartGallery w:val="Page Numbers (Top of Page)"/>
        <w:docPartUnique/>
      </w:docPartObj>
    </w:sdtPr>
    <w:sdtEndPr/>
    <w:sdtContent>
      <w:p w14:paraId="071690BD" w14:textId="77777777" w:rsidR="003511CC" w:rsidRDefault="007C3A6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CD0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51868" w14:textId="77777777" w:rsidR="003511CC" w:rsidRDefault="003511CC">
    <w:pPr>
      <w:pStyle w:val="a5"/>
      <w:jc w:val="center"/>
    </w:pPr>
  </w:p>
  <w:p w14:paraId="7E263C12" w14:textId="77777777" w:rsidR="003511CC" w:rsidRDefault="003511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84743"/>
    <w:multiLevelType w:val="hybridMultilevel"/>
    <w:tmpl w:val="4028C288"/>
    <w:lvl w:ilvl="0" w:tplc="786A17C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A66"/>
    <w:rsid w:val="00000E25"/>
    <w:rsid w:val="00010743"/>
    <w:rsid w:val="00210A9C"/>
    <w:rsid w:val="003071DC"/>
    <w:rsid w:val="003511CC"/>
    <w:rsid w:val="00407AAF"/>
    <w:rsid w:val="00441CD0"/>
    <w:rsid w:val="00537C08"/>
    <w:rsid w:val="005D36D6"/>
    <w:rsid w:val="007C3A66"/>
    <w:rsid w:val="008F75B8"/>
    <w:rsid w:val="0093428C"/>
    <w:rsid w:val="009A11D6"/>
    <w:rsid w:val="00B136CB"/>
    <w:rsid w:val="00BB463D"/>
    <w:rsid w:val="00BB56F6"/>
    <w:rsid w:val="00D57CE9"/>
    <w:rsid w:val="00D61B43"/>
    <w:rsid w:val="00D76E64"/>
    <w:rsid w:val="00D8004A"/>
    <w:rsid w:val="00D84A31"/>
    <w:rsid w:val="00E072C8"/>
    <w:rsid w:val="00F0522F"/>
    <w:rsid w:val="00F8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4A661"/>
  <w15:docId w15:val="{970794C6-95F5-4929-8FEB-973224AD3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A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7C3A66"/>
    <w:pPr>
      <w:spacing w:after="0"/>
      <w:ind w:left="102" w:right="110" w:firstLine="606"/>
      <w:jc w:val="both"/>
    </w:pPr>
    <w:rPr>
      <w:bCs/>
      <w:sz w:val="28"/>
      <w:szCs w:val="28"/>
    </w:rPr>
  </w:style>
  <w:style w:type="character" w:customStyle="1" w:styleId="10">
    <w:name w:val="Стиль1 Знак"/>
    <w:basedOn w:val="a4"/>
    <w:link w:val="1"/>
    <w:rsid w:val="007C3A66"/>
    <w:rPr>
      <w:rFonts w:ascii="Times New Roman" w:eastAsia="Times New Roman" w:hAnsi="Times New Roman" w:cs="Times New Roman"/>
      <w:bCs/>
      <w:sz w:val="28"/>
      <w:szCs w:val="28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7C3A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3A66"/>
    <w:rPr>
      <w:rFonts w:ascii="Times New Roman" w:eastAsia="Times New Roman" w:hAnsi="Times New Roman" w:cs="Times New Roman"/>
      <w14:ligatures w14:val="standardContextual"/>
    </w:rPr>
  </w:style>
  <w:style w:type="paragraph" w:styleId="a7">
    <w:name w:val="List Paragraph"/>
    <w:basedOn w:val="a"/>
    <w:uiPriority w:val="34"/>
    <w:qFormat/>
    <w:rsid w:val="007C3A66"/>
    <w:pPr>
      <w:ind w:left="720"/>
      <w:contextualSpacing/>
    </w:pPr>
  </w:style>
  <w:style w:type="paragraph" w:styleId="a3">
    <w:name w:val="Body Text"/>
    <w:basedOn w:val="a"/>
    <w:link w:val="a4"/>
    <w:uiPriority w:val="99"/>
    <w:semiHidden/>
    <w:unhideWhenUsed/>
    <w:rsid w:val="007C3A6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7C3A66"/>
    <w:rPr>
      <w:rFonts w:ascii="Times New Roman" w:eastAsia="Times New Roman" w:hAnsi="Times New Roman" w:cs="Times New Roman"/>
      <w14:ligatures w14:val="standardContextual"/>
    </w:rPr>
  </w:style>
  <w:style w:type="paragraph" w:styleId="a8">
    <w:name w:val="footer"/>
    <w:basedOn w:val="a"/>
    <w:link w:val="a9"/>
    <w:uiPriority w:val="99"/>
    <w:unhideWhenUsed/>
    <w:rsid w:val="00441C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1CD0"/>
    <w:rPr>
      <w:rFonts w:ascii="Times New Roman" w:eastAsia="Times New Roman" w:hAnsi="Times New Roman" w:cs="Times New Roma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toktom://db/733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Акимбаев Азат</dc:creator>
  <cp:keywords/>
  <dc:description/>
  <cp:lastModifiedBy>User</cp:lastModifiedBy>
  <cp:revision>3</cp:revision>
  <dcterms:created xsi:type="dcterms:W3CDTF">2026-06-16T07:04:00Z</dcterms:created>
  <dcterms:modified xsi:type="dcterms:W3CDTF">2026-06-17T04:38:00Z</dcterms:modified>
</cp:coreProperties>
</file>