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69773" w14:textId="7484EEEA" w:rsidR="00ED711E" w:rsidRPr="00ED711E" w:rsidRDefault="000E5146" w:rsidP="00ED711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bookmarkStart w:id="0" w:name="_GoBack"/>
      <w:bookmarkEnd w:id="0"/>
      <w:r w:rsidRPr="00333D9C">
        <w:rPr>
          <w:rFonts w:ascii="Times New Roman" w:hAnsi="Times New Roman" w:cs="Times New Roman"/>
          <w:b/>
          <w:sz w:val="28"/>
          <w:szCs w:val="28"/>
        </w:rPr>
        <w:t>СПРАВКА-ОБОСНОВАНИЕ</w:t>
      </w:r>
      <w:bookmarkStart w:id="1" w:name="_Hlk162436068"/>
      <w:bookmarkStart w:id="2" w:name="_Hlk182497012"/>
    </w:p>
    <w:p w14:paraId="331D6A82" w14:textId="77777777" w:rsidR="00ED711E" w:rsidRDefault="00ED711E" w:rsidP="00415DED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r w:rsidRPr="00ED71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 проекту Закона Кыргызской Республики </w:t>
      </w:r>
    </w:p>
    <w:p w14:paraId="2D6E0AE6" w14:textId="77777777" w:rsidR="00ED711E" w:rsidRDefault="00ED711E" w:rsidP="00415DED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r w:rsidRPr="00ED71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«О внесении изменения в Закон Кыргызской Республики </w:t>
      </w:r>
    </w:p>
    <w:p w14:paraId="78377301" w14:textId="0A8BBA12" w:rsidR="003740BA" w:rsidRPr="00333D9C" w:rsidRDefault="00ED711E" w:rsidP="00415DED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y-KG" w:eastAsia="ru-RU"/>
        </w:rPr>
      </w:pPr>
      <w:r w:rsidRPr="00ED711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«Об актах гражданского состояния»</w:t>
      </w:r>
    </w:p>
    <w:bookmarkEnd w:id="1"/>
    <w:bookmarkEnd w:id="2"/>
    <w:p w14:paraId="0243E135" w14:textId="77777777" w:rsidR="003740BA" w:rsidRPr="00333D9C" w:rsidRDefault="003740BA" w:rsidP="00FE5F85">
      <w:pPr>
        <w:pStyle w:val="a4"/>
        <w:contextualSpacing/>
        <w:rPr>
          <w:rStyle w:val="a3"/>
          <w:rFonts w:ascii="Times New Roman" w:hAnsi="Times New Roman" w:cs="Times New Roman"/>
          <w:b w:val="0"/>
          <w:sz w:val="28"/>
          <w:szCs w:val="28"/>
          <w:lang w:val="ky-KG"/>
        </w:rPr>
      </w:pPr>
    </w:p>
    <w:p w14:paraId="01235AD7" w14:textId="13609059" w:rsidR="003740BA" w:rsidRDefault="0033402A" w:rsidP="009D11D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 xml:space="preserve">1. </w:t>
      </w:r>
      <w:r w:rsidR="00C86B50" w:rsidRPr="00C86B50">
        <w:rPr>
          <w:rFonts w:ascii="Times New Roman" w:hAnsi="Times New Roman" w:cs="Times New Roman"/>
          <w:b/>
          <w:sz w:val="28"/>
          <w:szCs w:val="28"/>
        </w:rPr>
        <w:t>Цель и задачи законопроекта</w:t>
      </w:r>
    </w:p>
    <w:p w14:paraId="4C02BEB1" w14:textId="77777777" w:rsidR="009D11DF" w:rsidRPr="009D11DF" w:rsidRDefault="009D11DF" w:rsidP="0033402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4460A081" w14:textId="72252A98" w:rsidR="003740BA" w:rsidRPr="00333D9C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D9C">
        <w:rPr>
          <w:rFonts w:ascii="Times New Roman" w:hAnsi="Times New Roman" w:cs="Times New Roman"/>
          <w:sz w:val="28"/>
          <w:szCs w:val="28"/>
        </w:rPr>
        <w:t xml:space="preserve">Целью проекта Закона является совершенствование законодательства в сфере </w:t>
      </w:r>
      <w:r w:rsidR="00415DED" w:rsidRPr="00333D9C">
        <w:rPr>
          <w:rFonts w:ascii="Times New Roman" w:hAnsi="Times New Roman" w:cs="Times New Roman"/>
          <w:sz w:val="28"/>
          <w:szCs w:val="28"/>
        </w:rPr>
        <w:t>семейных правоотношений</w:t>
      </w:r>
      <w:r w:rsidRPr="00333D9C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415DED" w:rsidRPr="00333D9C">
        <w:rPr>
          <w:rFonts w:ascii="Times New Roman" w:hAnsi="Times New Roman" w:cs="Times New Roman"/>
          <w:sz w:val="28"/>
          <w:szCs w:val="28"/>
        </w:rPr>
        <w:t>расширения возможностей граждан при определении фамилии ребенка</w:t>
      </w:r>
      <w:r w:rsidRPr="00333D9C">
        <w:rPr>
          <w:rFonts w:ascii="Times New Roman" w:hAnsi="Times New Roman" w:cs="Times New Roman"/>
          <w:sz w:val="28"/>
          <w:szCs w:val="28"/>
        </w:rPr>
        <w:t>.</w:t>
      </w:r>
    </w:p>
    <w:p w14:paraId="60AFB484" w14:textId="77777777" w:rsidR="00610A8D" w:rsidRDefault="00415DED" w:rsidP="00610A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sz w:val="28"/>
          <w:szCs w:val="28"/>
        </w:rPr>
        <w:t xml:space="preserve"> </w:t>
      </w:r>
      <w:r w:rsidRPr="00333D9C">
        <w:rPr>
          <w:rFonts w:ascii="Times New Roman" w:hAnsi="Times New Roman" w:cs="Times New Roman"/>
          <w:sz w:val="28"/>
          <w:szCs w:val="28"/>
        </w:rPr>
        <w:tab/>
        <w:t>Действующее законодательство Кыргызской Республики не предусматривает возможность присвоения ребенку двойной фамилии, образованной путем соединения фамилий родителей через дефис. В то же время в современных условиях возрастает количество семей, заинтересованных в сохранении фамилий обоих родителей при определении фамилии ребенка.</w:t>
      </w:r>
    </w:p>
    <w:p w14:paraId="31F2F961" w14:textId="77777777" w:rsidR="00610A8D" w:rsidRDefault="00610A8D" w:rsidP="00610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610A8D">
        <w:rPr>
          <w:rFonts w:ascii="Times New Roman" w:hAnsi="Times New Roman" w:cs="Times New Roman"/>
          <w:sz w:val="28"/>
          <w:szCs w:val="28"/>
          <w:lang w:val="ky-KG"/>
        </w:rPr>
        <w:t>Задачами законопроекта являются:</w:t>
      </w:r>
    </w:p>
    <w:p w14:paraId="1822BE75" w14:textId="77777777" w:rsidR="00610A8D" w:rsidRDefault="00610A8D" w:rsidP="00610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610A8D">
        <w:rPr>
          <w:rFonts w:ascii="Times New Roman" w:hAnsi="Times New Roman" w:cs="Times New Roman"/>
          <w:sz w:val="28"/>
          <w:szCs w:val="28"/>
          <w:lang w:val="ky-KG"/>
        </w:rPr>
        <w:t>предоставление родителям правовой возможности присвоения ребенку двойной фамилии, образованной путем соединения фамилий отца и матери;</w:t>
      </w:r>
    </w:p>
    <w:p w14:paraId="37A457B8" w14:textId="77777777" w:rsidR="00610A8D" w:rsidRDefault="00610A8D" w:rsidP="00610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610A8D">
        <w:rPr>
          <w:rFonts w:ascii="Times New Roman" w:hAnsi="Times New Roman" w:cs="Times New Roman"/>
          <w:sz w:val="28"/>
          <w:szCs w:val="28"/>
          <w:lang w:val="ky-KG"/>
        </w:rPr>
        <w:t>установление четких законодательных ограничений для предотвращения чрезмерного усложнения фамилий в последующих поколениях (запрет на тройные фамилии);</w:t>
      </w:r>
    </w:p>
    <w:p w14:paraId="2881866F" w14:textId="77777777" w:rsidR="00610A8D" w:rsidRDefault="00610A8D" w:rsidP="00610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610A8D">
        <w:rPr>
          <w:rFonts w:ascii="Times New Roman" w:hAnsi="Times New Roman" w:cs="Times New Roman"/>
          <w:sz w:val="28"/>
          <w:szCs w:val="28"/>
          <w:lang w:val="ky-KG"/>
        </w:rPr>
        <w:t>устранение противоречий между нормами семейного законодательства и законодательства об актах гражданского состояния;</w:t>
      </w:r>
    </w:p>
    <w:p w14:paraId="481AEF04" w14:textId="397E8536" w:rsidR="00610A8D" w:rsidRPr="00610A8D" w:rsidRDefault="00610A8D" w:rsidP="00610A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610A8D">
        <w:rPr>
          <w:rFonts w:ascii="Times New Roman" w:hAnsi="Times New Roman" w:cs="Times New Roman"/>
          <w:sz w:val="28"/>
          <w:szCs w:val="28"/>
          <w:lang w:val="ky-KG"/>
        </w:rPr>
        <w:t>обеспечение условий для сохранения семейной преемственности и учета национальных традиций граждан.</w:t>
      </w:r>
    </w:p>
    <w:p w14:paraId="4808EEBF" w14:textId="77777777" w:rsidR="009D11DF" w:rsidRPr="009D11DF" w:rsidRDefault="009D11DF" w:rsidP="009D1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BCAAC75" w14:textId="77777777" w:rsidR="00F7719E" w:rsidRDefault="009D11DF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9D11DF">
        <w:rPr>
          <w:rFonts w:ascii="Times New Roman" w:hAnsi="Times New Roman" w:cs="Times New Roman"/>
          <w:b/>
          <w:bCs/>
          <w:sz w:val="28"/>
          <w:szCs w:val="28"/>
          <w:lang w:val="ky-KG"/>
        </w:rPr>
        <w:t>2.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3740BA" w:rsidRPr="009D11DF">
        <w:rPr>
          <w:rFonts w:ascii="Times New Roman" w:hAnsi="Times New Roman" w:cs="Times New Roman"/>
          <w:b/>
          <w:sz w:val="28"/>
          <w:szCs w:val="28"/>
        </w:rPr>
        <w:t>Описательная часть</w:t>
      </w:r>
    </w:p>
    <w:p w14:paraId="548CB9D4" w14:textId="77777777" w:rsidR="00CD75FD" w:rsidRPr="00CD75FD" w:rsidRDefault="00CD75FD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0B171B5" w14:textId="77777777" w:rsidR="00F7719E" w:rsidRDefault="00415DED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sz w:val="28"/>
          <w:szCs w:val="28"/>
          <w:lang w:val="ky-KG"/>
        </w:rPr>
        <w:t xml:space="preserve">Законопроектом предлагается </w:t>
      </w:r>
      <w:r w:rsidR="00AD637C" w:rsidRPr="00333D9C">
        <w:rPr>
          <w:rFonts w:ascii="Times New Roman" w:hAnsi="Times New Roman" w:cs="Times New Roman"/>
          <w:sz w:val="28"/>
          <w:szCs w:val="28"/>
          <w:lang w:val="ky-KG"/>
        </w:rPr>
        <w:t>наделить правом родителей присваивать</w:t>
      </w:r>
      <w:r w:rsidRPr="00333D9C">
        <w:rPr>
          <w:rFonts w:ascii="Times New Roman" w:hAnsi="Times New Roman" w:cs="Times New Roman"/>
          <w:sz w:val="28"/>
          <w:szCs w:val="28"/>
          <w:lang w:val="ky-KG"/>
        </w:rPr>
        <w:t xml:space="preserve"> ребенку двойную фамилию, образованную путем соединения фамилий родителей через дефис в любой последовательности. Одновременно предусматривается ограничение, согласно которому</w:t>
      </w:r>
      <w:r w:rsidR="00AD637C" w:rsidRPr="00333D9C">
        <w:rPr>
          <w:rFonts w:ascii="Times New Roman" w:hAnsi="Times New Roman" w:cs="Times New Roman"/>
          <w:sz w:val="28"/>
          <w:szCs w:val="28"/>
          <w:lang w:val="ky-KG"/>
        </w:rPr>
        <w:t xml:space="preserve"> ребенку </w:t>
      </w:r>
      <w:r w:rsidRPr="00333D9C">
        <w:rPr>
          <w:rFonts w:ascii="Times New Roman" w:hAnsi="Times New Roman" w:cs="Times New Roman"/>
          <w:sz w:val="28"/>
          <w:szCs w:val="28"/>
          <w:lang w:val="ky-KG"/>
        </w:rPr>
        <w:t>не может быть присвоена</w:t>
      </w:r>
      <w:r w:rsidR="00AD637C" w:rsidRPr="00333D9C">
        <w:rPr>
          <w:rFonts w:ascii="Times New Roman" w:hAnsi="Times New Roman" w:cs="Times New Roman"/>
          <w:sz w:val="28"/>
          <w:szCs w:val="28"/>
          <w:lang w:val="ky-KG"/>
        </w:rPr>
        <w:t xml:space="preserve"> тройная фамилия</w:t>
      </w:r>
      <w:r w:rsidRPr="00333D9C">
        <w:rPr>
          <w:rFonts w:ascii="Times New Roman" w:hAnsi="Times New Roman" w:cs="Times New Roman"/>
          <w:sz w:val="28"/>
          <w:szCs w:val="28"/>
          <w:lang w:val="ky-KG"/>
        </w:rPr>
        <w:t>. Данное ограничение направлено на предотвращение чрезмерного усложнения фамилий</w:t>
      </w:r>
      <w:r w:rsidRPr="00333D9C">
        <w:rPr>
          <w:rFonts w:ascii="Times New Roman" w:hAnsi="Times New Roman" w:cs="Times New Roman"/>
          <w:sz w:val="28"/>
          <w:szCs w:val="28"/>
          <w:lang w:val="ky-KG"/>
        </w:rPr>
        <w:tab/>
        <w:t xml:space="preserve"> в последующих</w:t>
      </w:r>
      <w:r w:rsidRPr="00333D9C">
        <w:rPr>
          <w:rFonts w:ascii="Times New Roman" w:hAnsi="Times New Roman" w:cs="Times New Roman"/>
          <w:sz w:val="28"/>
          <w:szCs w:val="28"/>
          <w:lang w:val="ky-KG"/>
        </w:rPr>
        <w:tab/>
        <w:t xml:space="preserve"> поколениях.</w:t>
      </w:r>
    </w:p>
    <w:p w14:paraId="5E336140" w14:textId="1BD5F6D3" w:rsidR="00F7719E" w:rsidRDefault="00F7719E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940F1">
        <w:rPr>
          <w:rFonts w:ascii="Times New Roman" w:hAnsi="Times New Roman" w:cs="Times New Roman"/>
          <w:sz w:val="28"/>
          <w:szCs w:val="28"/>
        </w:rPr>
        <w:t xml:space="preserve">В адрес депутата </w:t>
      </w:r>
      <w:r w:rsidR="00096C5F">
        <w:rPr>
          <w:rFonts w:ascii="Times New Roman" w:hAnsi="Times New Roman" w:cs="Times New Roman"/>
          <w:sz w:val="28"/>
          <w:szCs w:val="28"/>
          <w:lang w:val="ky-KG"/>
        </w:rPr>
        <w:t xml:space="preserve">Жогорку Кенеша Кыргызской Республики Д.Д. Бекешева </w:t>
      </w:r>
      <w:r w:rsidRPr="00A940F1">
        <w:rPr>
          <w:rFonts w:ascii="Times New Roman" w:hAnsi="Times New Roman" w:cs="Times New Roman"/>
          <w:sz w:val="28"/>
          <w:szCs w:val="28"/>
        </w:rPr>
        <w:t>обратились граждан</w:t>
      </w:r>
      <w:r w:rsidR="00B26A29">
        <w:rPr>
          <w:rFonts w:ascii="Times New Roman" w:hAnsi="Times New Roman" w:cs="Times New Roman"/>
          <w:sz w:val="28"/>
          <w:szCs w:val="28"/>
        </w:rPr>
        <w:t>ка</w:t>
      </w:r>
      <w:r w:rsidRPr="00A940F1">
        <w:rPr>
          <w:rFonts w:ascii="Times New Roman" w:hAnsi="Times New Roman" w:cs="Times New Roman"/>
          <w:sz w:val="28"/>
          <w:szCs w:val="28"/>
        </w:rPr>
        <w:t xml:space="preserve"> Хан Елена Алексеевна и </w:t>
      </w:r>
      <w:r w:rsidR="00B26A29">
        <w:rPr>
          <w:rFonts w:ascii="Times New Roman" w:hAnsi="Times New Roman" w:cs="Times New Roman"/>
          <w:sz w:val="28"/>
          <w:szCs w:val="28"/>
        </w:rPr>
        <w:t>семья</w:t>
      </w:r>
      <w:r w:rsidRPr="00A940F1">
        <w:rPr>
          <w:rFonts w:ascii="Times New Roman" w:hAnsi="Times New Roman" w:cs="Times New Roman"/>
          <w:sz w:val="28"/>
          <w:szCs w:val="28"/>
        </w:rPr>
        <w:t xml:space="preserve"> Титовы</w:t>
      </w:r>
      <w:r w:rsidR="00B26A29">
        <w:rPr>
          <w:rFonts w:ascii="Times New Roman" w:hAnsi="Times New Roman" w:cs="Times New Roman"/>
          <w:sz w:val="28"/>
          <w:szCs w:val="28"/>
        </w:rPr>
        <w:t>х</w:t>
      </w:r>
      <w:r w:rsidRPr="00A940F1">
        <w:rPr>
          <w:rFonts w:ascii="Times New Roman" w:hAnsi="Times New Roman" w:cs="Times New Roman"/>
          <w:sz w:val="28"/>
          <w:szCs w:val="28"/>
        </w:rPr>
        <w:t xml:space="preserve"> с просьбой оказать содействие в присвоении их детям двойной фамилии — Титов-Хан. Однако государственными органами, в частности Департаментом регистрации населения при Министерстве цифрового развития Кыргызской Республики (</w:t>
      </w:r>
      <w:r w:rsidRPr="00F7719E">
        <w:rPr>
          <w:rFonts w:ascii="Times New Roman" w:hAnsi="Times New Roman" w:cs="Times New Roman"/>
          <w:sz w:val="28"/>
          <w:szCs w:val="28"/>
          <w:lang w:val="ky-KG"/>
        </w:rPr>
        <w:t>Г</w:t>
      </w:r>
      <w:proofErr w:type="spellStart"/>
      <w:r w:rsidRPr="00A940F1">
        <w:rPr>
          <w:rFonts w:ascii="Times New Roman" w:hAnsi="Times New Roman" w:cs="Times New Roman"/>
          <w:sz w:val="28"/>
          <w:szCs w:val="28"/>
        </w:rPr>
        <w:t>осударственное</w:t>
      </w:r>
      <w:proofErr w:type="spellEnd"/>
      <w:r w:rsidRPr="00A940F1">
        <w:rPr>
          <w:rFonts w:ascii="Times New Roman" w:hAnsi="Times New Roman" w:cs="Times New Roman"/>
          <w:sz w:val="28"/>
          <w:szCs w:val="28"/>
        </w:rPr>
        <w:t xml:space="preserve"> </w:t>
      </w:r>
      <w:r w:rsidRPr="00F7719E">
        <w:rPr>
          <w:rFonts w:ascii="Times New Roman" w:hAnsi="Times New Roman" w:cs="Times New Roman"/>
          <w:sz w:val="28"/>
          <w:szCs w:val="28"/>
          <w:lang w:val="ky-KG"/>
        </w:rPr>
        <w:t>У</w:t>
      </w:r>
      <w:proofErr w:type="spellStart"/>
      <w:r w:rsidRPr="00A940F1">
        <w:rPr>
          <w:rFonts w:ascii="Times New Roman" w:hAnsi="Times New Roman" w:cs="Times New Roman"/>
          <w:sz w:val="28"/>
          <w:szCs w:val="28"/>
        </w:rPr>
        <w:t>чреждение</w:t>
      </w:r>
      <w:proofErr w:type="spellEnd"/>
      <w:r w:rsidRPr="00A940F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940F1">
        <w:rPr>
          <w:rFonts w:ascii="Times New Roman" w:hAnsi="Times New Roman" w:cs="Times New Roman"/>
          <w:sz w:val="28"/>
          <w:szCs w:val="28"/>
        </w:rPr>
        <w:t>Кызмат</w:t>
      </w:r>
      <w:proofErr w:type="spellEnd"/>
      <w:r w:rsidRPr="00A940F1">
        <w:rPr>
          <w:rFonts w:ascii="Times New Roman" w:hAnsi="Times New Roman" w:cs="Times New Roman"/>
          <w:sz w:val="28"/>
          <w:szCs w:val="28"/>
        </w:rPr>
        <w:t xml:space="preserve">»), было отказано гражданам в присвоении их детям двойной фамилии со ссылкой на статью 17 Закона Кыргызской Республики «Об </w:t>
      </w:r>
      <w:r w:rsidRPr="00A940F1">
        <w:rPr>
          <w:rFonts w:ascii="Times New Roman" w:hAnsi="Times New Roman" w:cs="Times New Roman"/>
          <w:sz w:val="28"/>
          <w:szCs w:val="28"/>
        </w:rPr>
        <w:lastRenderedPageBreak/>
        <w:t>актах гражданского состояния», согласно которой присвоение двойной фамилии при государственной регистрации рождения не допускается.</w:t>
      </w:r>
    </w:p>
    <w:p w14:paraId="0A254389" w14:textId="77777777" w:rsidR="00F7719E" w:rsidRDefault="00F7719E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940F1">
        <w:rPr>
          <w:rFonts w:ascii="Times New Roman" w:hAnsi="Times New Roman" w:cs="Times New Roman"/>
          <w:sz w:val="28"/>
          <w:szCs w:val="28"/>
        </w:rPr>
        <w:t xml:space="preserve">Согласно части 3 статьи 63 Семейного кодекса Кыргызской Республики, фамилии лиц других национальностей могут указываться в соответствии с их желанием и традициями. В связи с этим предлагается внести изменения в законодательство, которые позволят гражданам реализовывать их права на сохранение семейной преемственности. </w:t>
      </w:r>
    </w:p>
    <w:p w14:paraId="74D234F5" w14:textId="0CA0A6A2" w:rsidR="00F7719E" w:rsidRDefault="00F7719E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940F1">
        <w:rPr>
          <w:rFonts w:ascii="Times New Roman" w:hAnsi="Times New Roman" w:cs="Times New Roman"/>
          <w:sz w:val="28"/>
          <w:szCs w:val="28"/>
        </w:rPr>
        <w:t>Принятие законопроекта позволит обеспечить гражданам дополнительную свободу выбора при определении фамилии ребенка, будет способствовать учету интересов обоих родителей и приведет национальное законодательство в соответствие с современными тенденциями развития семейного права.</w:t>
      </w:r>
    </w:p>
    <w:p w14:paraId="6ABAC9C4" w14:textId="77777777" w:rsidR="00CD75FD" w:rsidRPr="00A940F1" w:rsidRDefault="00CD75FD" w:rsidP="00F77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7B36811B" w14:textId="77777777" w:rsidR="00C42068" w:rsidRDefault="003740BA" w:rsidP="00C420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b/>
          <w:sz w:val="28"/>
          <w:szCs w:val="28"/>
          <w:lang w:val="ky-KG"/>
        </w:rPr>
        <w:t>3.</w:t>
      </w:r>
      <w:r w:rsidR="00CD75FD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Pr="00333D9C">
        <w:rPr>
          <w:rFonts w:ascii="Times New Roman" w:hAnsi="Times New Roman" w:cs="Times New Roman"/>
          <w:b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312EB3ED" w14:textId="77777777" w:rsidR="00C42068" w:rsidRDefault="00C42068" w:rsidP="00C420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73B17ECE" w14:textId="7503E32A" w:rsidR="0034646A" w:rsidRPr="00A940F1" w:rsidRDefault="0034646A" w:rsidP="00C4206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A940F1">
        <w:rPr>
          <w:rFonts w:ascii="Times New Roman" w:hAnsi="Times New Roman" w:cs="Times New Roman"/>
          <w:sz w:val="28"/>
          <w:szCs w:val="28"/>
        </w:rPr>
        <w:t xml:space="preserve">Принятие данного проекта Закона не повлечет за собой негативных социальных, экономических, правовых, правозащитных, гендерных, экологических и коррупционных последствий. </w:t>
      </w:r>
    </w:p>
    <w:p w14:paraId="5AF7E8F9" w14:textId="77777777" w:rsidR="0034646A" w:rsidRPr="0034646A" w:rsidRDefault="0034646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5EC1362" w14:textId="705D8F53" w:rsidR="00405DAE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b/>
          <w:sz w:val="28"/>
          <w:szCs w:val="28"/>
          <w:lang w:val="ky-KG"/>
        </w:rPr>
        <w:t>4.</w:t>
      </w:r>
      <w:r w:rsidR="00634703">
        <w:rPr>
          <w:rFonts w:ascii="Times New Roman" w:hAnsi="Times New Roman" w:cs="Times New Roman"/>
          <w:b/>
          <w:sz w:val="28"/>
          <w:szCs w:val="28"/>
          <w:lang w:val="ky-KG"/>
        </w:rPr>
        <w:t xml:space="preserve"> </w:t>
      </w:r>
      <w:r w:rsidRPr="00333D9C">
        <w:rPr>
          <w:rFonts w:ascii="Times New Roman" w:hAnsi="Times New Roman" w:cs="Times New Roman"/>
          <w:b/>
          <w:sz w:val="28"/>
          <w:szCs w:val="28"/>
        </w:rPr>
        <w:t>Анализ соответствия проекта законодательству</w:t>
      </w:r>
    </w:p>
    <w:p w14:paraId="501FD5E5" w14:textId="77777777" w:rsidR="00634703" w:rsidRPr="00634703" w:rsidRDefault="00634703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CB08951" w14:textId="77777777" w:rsidR="003740BA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sz w:val="28"/>
          <w:szCs w:val="28"/>
        </w:rPr>
        <w:t>Представленный проект Закона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 w14:paraId="35BB9A7F" w14:textId="77777777" w:rsidR="00634703" w:rsidRPr="00634703" w:rsidRDefault="00634703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7C00964B" w14:textId="77777777" w:rsidR="003740BA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b/>
          <w:sz w:val="28"/>
          <w:szCs w:val="28"/>
          <w:lang w:val="ky-KG"/>
        </w:rPr>
        <w:t xml:space="preserve">5. </w:t>
      </w:r>
      <w:r w:rsidRPr="00333D9C">
        <w:rPr>
          <w:rFonts w:ascii="Times New Roman" w:hAnsi="Times New Roman" w:cs="Times New Roman"/>
          <w:b/>
          <w:sz w:val="28"/>
          <w:szCs w:val="28"/>
        </w:rPr>
        <w:t>Информация о результатах общественного обсуждения</w:t>
      </w:r>
    </w:p>
    <w:p w14:paraId="453CB13F" w14:textId="77777777" w:rsidR="00634703" w:rsidRPr="00634703" w:rsidRDefault="00634703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65163F5E" w14:textId="77777777" w:rsidR="00333D9C" w:rsidRPr="00333D9C" w:rsidRDefault="00333D9C" w:rsidP="00333D9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3D9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законодательством Кыргызской Республики о нормативных правовых актах проект Закона Кыргызской Республики размещен на официальном сайте Жогорку Кенеша Кыргызской Республики https://kenesh.kg для общественного обсуждения.</w:t>
      </w:r>
    </w:p>
    <w:p w14:paraId="629078C2" w14:textId="77777777" w:rsidR="00AD637C" w:rsidRPr="00333D9C" w:rsidRDefault="00AD637C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9AC0A8" w14:textId="77777777" w:rsidR="003740BA" w:rsidRDefault="003740BA" w:rsidP="00FE5F85">
      <w:pPr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b/>
          <w:sz w:val="28"/>
          <w:szCs w:val="28"/>
          <w:lang w:val="ky-KG"/>
        </w:rPr>
        <w:t xml:space="preserve">6. </w:t>
      </w:r>
      <w:r w:rsidRPr="00333D9C">
        <w:rPr>
          <w:rFonts w:ascii="Times New Roman" w:hAnsi="Times New Roman" w:cs="Times New Roman"/>
          <w:b/>
          <w:sz w:val="28"/>
          <w:szCs w:val="28"/>
        </w:rPr>
        <w:t>Информация о необходимости финансирования</w:t>
      </w:r>
    </w:p>
    <w:p w14:paraId="6922FFEB" w14:textId="77777777" w:rsidR="00C45D4C" w:rsidRPr="00C45D4C" w:rsidRDefault="00C45D4C" w:rsidP="00FE5F85">
      <w:pPr>
        <w:widowControl w:val="0"/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1ADDAFB8" w14:textId="77777777" w:rsidR="003740BA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sz w:val="28"/>
          <w:szCs w:val="28"/>
        </w:rPr>
        <w:t xml:space="preserve">Принятие данного </w:t>
      </w:r>
      <w:r w:rsidRPr="00333D9C">
        <w:rPr>
          <w:rFonts w:ascii="Times New Roman" w:hAnsi="Times New Roman" w:cs="Times New Roman"/>
          <w:sz w:val="28"/>
          <w:szCs w:val="28"/>
          <w:lang w:val="ky-KG"/>
        </w:rPr>
        <w:t xml:space="preserve">проекта </w:t>
      </w:r>
      <w:r w:rsidRPr="00333D9C">
        <w:rPr>
          <w:rFonts w:ascii="Times New Roman" w:hAnsi="Times New Roman" w:cs="Times New Roman"/>
          <w:sz w:val="28"/>
          <w:szCs w:val="28"/>
        </w:rPr>
        <w:t xml:space="preserve">Закона не </w:t>
      </w:r>
      <w:proofErr w:type="spellStart"/>
      <w:r w:rsidRPr="00333D9C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333D9C">
        <w:rPr>
          <w:rFonts w:ascii="Times New Roman" w:hAnsi="Times New Roman" w:cs="Times New Roman"/>
          <w:sz w:val="28"/>
          <w:szCs w:val="28"/>
        </w:rPr>
        <w:t xml:space="preserve"> дополнительных финансовых затрат </w:t>
      </w:r>
      <w:r w:rsidR="00405DAE" w:rsidRPr="00333D9C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405DAE" w:rsidRPr="00333D9C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="00405DAE" w:rsidRPr="00333D9C">
        <w:rPr>
          <w:rFonts w:ascii="Times New Roman" w:hAnsi="Times New Roman" w:cs="Times New Roman"/>
          <w:sz w:val="28"/>
          <w:szCs w:val="28"/>
        </w:rPr>
        <w:t xml:space="preserve"> </w:t>
      </w:r>
      <w:r w:rsidRPr="00333D9C">
        <w:rPr>
          <w:rFonts w:ascii="Times New Roman" w:hAnsi="Times New Roman" w:cs="Times New Roman"/>
          <w:sz w:val="28"/>
          <w:szCs w:val="28"/>
        </w:rPr>
        <w:t xml:space="preserve">республиканского бюджета. </w:t>
      </w:r>
    </w:p>
    <w:p w14:paraId="464C198F" w14:textId="77777777" w:rsidR="00C45D4C" w:rsidRPr="00C45D4C" w:rsidRDefault="00C45D4C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4A2B84C0" w14:textId="7E752B49" w:rsidR="003740BA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333D9C">
        <w:rPr>
          <w:rFonts w:ascii="Times New Roman" w:hAnsi="Times New Roman" w:cs="Times New Roman"/>
          <w:b/>
          <w:sz w:val="28"/>
          <w:szCs w:val="28"/>
          <w:lang w:val="ky-KG"/>
        </w:rPr>
        <w:t xml:space="preserve">7. </w:t>
      </w:r>
      <w:r w:rsidRPr="00333D9C">
        <w:rPr>
          <w:rFonts w:ascii="Times New Roman" w:hAnsi="Times New Roman" w:cs="Times New Roman"/>
          <w:b/>
          <w:sz w:val="28"/>
          <w:szCs w:val="28"/>
        </w:rPr>
        <w:t xml:space="preserve">Информация об анализе регулятивного воздействия </w:t>
      </w:r>
    </w:p>
    <w:p w14:paraId="14800181" w14:textId="77777777" w:rsidR="00C45D4C" w:rsidRPr="00C45D4C" w:rsidRDefault="00C45D4C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290874E" w14:textId="77777777" w:rsidR="003740BA" w:rsidRPr="00F7682C" w:rsidRDefault="003740BA" w:rsidP="00FE5F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3D9C">
        <w:rPr>
          <w:rFonts w:ascii="Times New Roman" w:hAnsi="Times New Roman" w:cs="Times New Roman"/>
          <w:sz w:val="28"/>
          <w:szCs w:val="28"/>
        </w:rPr>
        <w:t>Представленный проект Закона</w:t>
      </w:r>
      <w:r w:rsidRPr="00F7682C">
        <w:rPr>
          <w:rFonts w:ascii="Times New Roman" w:hAnsi="Times New Roman" w:cs="Times New Roman"/>
          <w:sz w:val="28"/>
          <w:szCs w:val="28"/>
        </w:rPr>
        <w:t xml:space="preserve"> не подлежит анализу регулятивного воздействия, поскольку не направлен на урегулирование предпринимательской деятельности.</w:t>
      </w:r>
    </w:p>
    <w:p w14:paraId="7DA36EBC" w14:textId="77777777" w:rsidR="000D45DA" w:rsidRDefault="000D45DA" w:rsidP="00FE5F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01DC135F" w14:textId="77777777" w:rsidR="008F0657" w:rsidRPr="0094701A" w:rsidRDefault="008F0657" w:rsidP="00FE5F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72DFCB4C" w14:textId="77777777" w:rsidR="003740BA" w:rsidRPr="0094701A" w:rsidRDefault="003740BA" w:rsidP="00FE5F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>Депутат</w:t>
      </w:r>
      <w:r w:rsidR="00405DAE">
        <w:rPr>
          <w:rFonts w:ascii="Times New Roman" w:hAnsi="Times New Roman" w:cs="Times New Roman"/>
          <w:b/>
          <w:bCs/>
          <w:sz w:val="28"/>
          <w:szCs w:val="28"/>
          <w:lang w:val="ky-KG"/>
        </w:rPr>
        <w:t>ы</w:t>
      </w:r>
    </w:p>
    <w:p w14:paraId="0E870DC3" w14:textId="77777777" w:rsidR="003740BA" w:rsidRDefault="003740BA" w:rsidP="00FE5F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>Жогорку Кенеша</w:t>
      </w:r>
    </w:p>
    <w:p w14:paraId="4A3B4EC5" w14:textId="0DC68051" w:rsidR="008F0657" w:rsidRDefault="003740BA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01A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                       </w:t>
      </w:r>
      <w:r w:rsidR="008F0657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                </w:t>
      </w:r>
      <w:r w:rsidR="003A36B6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 </w:t>
      </w:r>
      <w:r w:rsidR="008F0657" w:rsidRPr="002D1F71">
        <w:rPr>
          <w:rFonts w:ascii="Times New Roman" w:hAnsi="Times New Roman" w:cs="Times New Roman"/>
          <w:b/>
          <w:sz w:val="28"/>
          <w:szCs w:val="28"/>
        </w:rPr>
        <w:t>Д</w:t>
      </w:r>
      <w:r w:rsidR="003A36B6">
        <w:rPr>
          <w:rFonts w:ascii="Times New Roman" w:hAnsi="Times New Roman" w:cs="Times New Roman"/>
          <w:b/>
          <w:sz w:val="28"/>
          <w:szCs w:val="28"/>
          <w:lang w:val="ky-KG"/>
        </w:rPr>
        <w:t xml:space="preserve">астан </w:t>
      </w:r>
      <w:proofErr w:type="spellStart"/>
      <w:r w:rsidR="008F0657" w:rsidRPr="002D1F71">
        <w:rPr>
          <w:rFonts w:ascii="Times New Roman" w:hAnsi="Times New Roman" w:cs="Times New Roman"/>
          <w:b/>
          <w:sz w:val="28"/>
          <w:szCs w:val="28"/>
        </w:rPr>
        <w:t>Бекешев</w:t>
      </w:r>
      <w:proofErr w:type="spellEnd"/>
    </w:p>
    <w:p w14:paraId="1F23C507" w14:textId="77777777" w:rsidR="00964C95" w:rsidRDefault="00964C95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49E41CA2" w14:textId="77777777" w:rsidR="00E139A1" w:rsidRP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50E7B4EB" w14:textId="07F16686" w:rsidR="00964C95" w:rsidRDefault="00964C95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С.А. Атамбаев</w:t>
      </w:r>
    </w:p>
    <w:p w14:paraId="49D9A31A" w14:textId="77777777" w:rsidR="00E139A1" w:rsidRP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19551B05" w14:textId="0531A2F7" w:rsid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</w:p>
    <w:p w14:paraId="72A15E47" w14:textId="501A22C9" w:rsid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  <w:t>Б.И. Борбиев</w:t>
      </w:r>
    </w:p>
    <w:p w14:paraId="35F25B56" w14:textId="77777777" w:rsid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3A5CCA3F" w14:textId="77777777" w:rsid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67CB5882" w14:textId="1F9E7A88" w:rsidR="00E139A1" w:rsidRPr="00E139A1" w:rsidRDefault="00E139A1" w:rsidP="00C45D4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ab/>
        <w:t>Ы.Ы. Атажанов</w:t>
      </w:r>
    </w:p>
    <w:sectPr w:rsidR="00E139A1" w:rsidRPr="00E139A1" w:rsidSect="00FE5F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26F05"/>
    <w:multiLevelType w:val="hybridMultilevel"/>
    <w:tmpl w:val="9D705BA6"/>
    <w:lvl w:ilvl="0" w:tplc="44D61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575453"/>
    <w:multiLevelType w:val="hybridMultilevel"/>
    <w:tmpl w:val="1E7E23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37FB8"/>
    <w:multiLevelType w:val="hybridMultilevel"/>
    <w:tmpl w:val="81CE52BA"/>
    <w:lvl w:ilvl="0" w:tplc="D2B62CDC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BA"/>
    <w:rsid w:val="000303BF"/>
    <w:rsid w:val="00096C5F"/>
    <w:rsid w:val="000A596E"/>
    <w:rsid w:val="000D45DA"/>
    <w:rsid w:val="000E5146"/>
    <w:rsid w:val="00115FBC"/>
    <w:rsid w:val="00240526"/>
    <w:rsid w:val="00263433"/>
    <w:rsid w:val="00307814"/>
    <w:rsid w:val="00333D9C"/>
    <w:rsid w:val="0033402A"/>
    <w:rsid w:val="0034646A"/>
    <w:rsid w:val="003676F2"/>
    <w:rsid w:val="003740BA"/>
    <w:rsid w:val="003A36B6"/>
    <w:rsid w:val="003E3927"/>
    <w:rsid w:val="00405DAE"/>
    <w:rsid w:val="00415DED"/>
    <w:rsid w:val="00543D8E"/>
    <w:rsid w:val="005442D5"/>
    <w:rsid w:val="005D3CA8"/>
    <w:rsid w:val="00610A8D"/>
    <w:rsid w:val="00624A20"/>
    <w:rsid w:val="00634703"/>
    <w:rsid w:val="007542AD"/>
    <w:rsid w:val="00856B7B"/>
    <w:rsid w:val="008F0657"/>
    <w:rsid w:val="00946D08"/>
    <w:rsid w:val="00964C95"/>
    <w:rsid w:val="009D11DF"/>
    <w:rsid w:val="00A639F1"/>
    <w:rsid w:val="00A940F1"/>
    <w:rsid w:val="00AB1540"/>
    <w:rsid w:val="00AD637C"/>
    <w:rsid w:val="00B26A29"/>
    <w:rsid w:val="00BF5BA1"/>
    <w:rsid w:val="00C42068"/>
    <w:rsid w:val="00C45D4C"/>
    <w:rsid w:val="00C72CC0"/>
    <w:rsid w:val="00C76580"/>
    <w:rsid w:val="00C86B50"/>
    <w:rsid w:val="00CD75FD"/>
    <w:rsid w:val="00E139A1"/>
    <w:rsid w:val="00E37A64"/>
    <w:rsid w:val="00E72ACB"/>
    <w:rsid w:val="00ED711E"/>
    <w:rsid w:val="00F7719E"/>
    <w:rsid w:val="00F94267"/>
    <w:rsid w:val="00FE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7587E"/>
  <w15:chartTrackingRefBased/>
  <w15:docId w15:val="{9619C491-8BBF-4C4B-9430-CF973B96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Nazvanie">
    <w:name w:val="_Название (tkNazvanie)"/>
    <w:basedOn w:val="a"/>
    <w:rsid w:val="003740BA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740BA"/>
    <w:rPr>
      <w:b/>
      <w:bCs/>
    </w:rPr>
  </w:style>
  <w:style w:type="paragraph" w:styleId="a4">
    <w:name w:val="No Spacing"/>
    <w:uiPriority w:val="1"/>
    <w:qFormat/>
    <w:rsid w:val="003740B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740B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5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5FB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940F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4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2026-03-18T07:17:00Z</cp:lastPrinted>
  <dcterms:created xsi:type="dcterms:W3CDTF">2026-06-17T08:12:00Z</dcterms:created>
  <dcterms:modified xsi:type="dcterms:W3CDTF">2026-06-17T08:12:00Z</dcterms:modified>
</cp:coreProperties>
</file>