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9A90D" w14:textId="77777777" w:rsidR="00964DA4" w:rsidRDefault="00964DA4" w:rsidP="004D7751">
      <w:pPr>
        <w:pStyle w:val="a3"/>
        <w:jc w:val="center"/>
        <w:rPr>
          <w:rFonts w:eastAsiaTheme="minorHAnsi"/>
          <w:lang w:val="ky-KG"/>
        </w:rPr>
      </w:pPr>
      <w:bookmarkStart w:id="0" w:name="_GoBack"/>
      <w:bookmarkEnd w:id="0"/>
      <w:r>
        <w:rPr>
          <w:rFonts w:eastAsiaTheme="minorHAnsi"/>
          <w:lang w:val="ky-KG"/>
        </w:rPr>
        <w:t>СРАВНИТЕЛЬНАЯ ТАБЛИЦА</w:t>
      </w:r>
    </w:p>
    <w:p w14:paraId="6D80844D" w14:textId="15E96853" w:rsidR="00AA4CC1" w:rsidRPr="00A45AE6" w:rsidRDefault="00964DA4" w:rsidP="00964DA4">
      <w:pPr>
        <w:pStyle w:val="a3"/>
        <w:jc w:val="center"/>
        <w:rPr>
          <w:rFonts w:eastAsiaTheme="minorHAnsi"/>
          <w:lang w:val="ky-KG"/>
        </w:rPr>
      </w:pPr>
      <w:r>
        <w:rPr>
          <w:rFonts w:eastAsiaTheme="minorHAnsi"/>
          <w:lang w:val="ky-KG"/>
        </w:rPr>
        <w:t xml:space="preserve">к проекту конституционного Закона Кыргызской Республики </w:t>
      </w:r>
      <w:r w:rsidRPr="00964DA4">
        <w:rPr>
          <w:rFonts w:eastAsiaTheme="minorHAnsi"/>
          <w:lang w:val="ky-KG"/>
        </w:rPr>
        <w:t>«</w:t>
      </w:r>
      <w:r>
        <w:rPr>
          <w:rFonts w:eastAsiaTheme="minorHAnsi"/>
          <w:lang w:val="ky-KG"/>
        </w:rPr>
        <w:t xml:space="preserve">О внесении изменений и дополнений в </w:t>
      </w:r>
      <w:r w:rsidRPr="00964DA4">
        <w:rPr>
          <w:rFonts w:eastAsiaTheme="minorHAnsi"/>
          <w:lang w:val="ru-RU"/>
        </w:rPr>
        <w:t>конституционный Закон Кыргызской Республики «Об Акыйкатчы (Омбудсмене) Кыргызской Республики»</w:t>
      </w:r>
      <w:r>
        <w:rPr>
          <w:rFonts w:eastAsiaTheme="minorHAnsi"/>
          <w:lang w:val="ru-RU"/>
        </w:rPr>
        <w:t xml:space="preserve"> </w:t>
      </w:r>
    </w:p>
    <w:p w14:paraId="40085FCA" w14:textId="41ED6B3B" w:rsidR="006F6D03" w:rsidRPr="00AA4CC1" w:rsidRDefault="006F6D03" w:rsidP="00AD5436">
      <w:pPr>
        <w:pStyle w:val="af"/>
        <w:rPr>
          <w:b/>
          <w:bCs/>
          <w:lang w:val="ky-KG"/>
        </w:rPr>
      </w:pPr>
    </w:p>
    <w:p w14:paraId="7183C7A8" w14:textId="549A08DE" w:rsidR="006000B6" w:rsidRPr="00A45AE6" w:rsidRDefault="006000B6" w:rsidP="00653738">
      <w:pPr>
        <w:pStyle w:val="a3"/>
        <w:spacing w:before="158"/>
        <w:ind w:left="183" w:right="183"/>
        <w:rPr>
          <w:color w:val="000000" w:themeColor="text1"/>
          <w:lang w:val="ru-RU"/>
        </w:rPr>
      </w:pPr>
      <w:bookmarkStart w:id="1" w:name="_Hlk179310308"/>
    </w:p>
    <w:tbl>
      <w:tblPr>
        <w:tblStyle w:val="a5"/>
        <w:tblW w:w="0" w:type="auto"/>
        <w:tblInd w:w="183" w:type="dxa"/>
        <w:tblLook w:val="04A0" w:firstRow="1" w:lastRow="0" w:firstColumn="1" w:lastColumn="0" w:noHBand="0" w:noVBand="1"/>
      </w:tblPr>
      <w:tblGrid>
        <w:gridCol w:w="7187"/>
        <w:gridCol w:w="7190"/>
      </w:tblGrid>
      <w:tr w:rsidR="00A45AE6" w:rsidRPr="00A45AE6" w14:paraId="7E3A7FF1" w14:textId="77777777" w:rsidTr="002C6713">
        <w:tc>
          <w:tcPr>
            <w:tcW w:w="7187" w:type="dxa"/>
          </w:tcPr>
          <w:p w14:paraId="7A0D91D6" w14:textId="06126DB9" w:rsidR="00200FCD" w:rsidRPr="00A45AE6" w:rsidRDefault="00964DA4" w:rsidP="00103FAC">
            <w:pPr>
              <w:pStyle w:val="tkZagolovok5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Действующая</w:t>
            </w:r>
            <w:r w:rsidR="00103FAC" w:rsidRPr="00A45A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</w:t>
            </w:r>
            <w:r w:rsidR="00200FCD" w:rsidRPr="00A45A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едакция</w:t>
            </w:r>
          </w:p>
          <w:p w14:paraId="60351042" w14:textId="4B556FCD" w:rsidR="00103FAC" w:rsidRPr="00A45AE6" w:rsidRDefault="00103FAC" w:rsidP="00103FAC">
            <w:pPr>
              <w:pStyle w:val="tkZagolovok5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</w:tc>
        <w:tc>
          <w:tcPr>
            <w:tcW w:w="7190" w:type="dxa"/>
          </w:tcPr>
          <w:p w14:paraId="6EBDB0F4" w14:textId="0365BC4A" w:rsidR="00200FCD" w:rsidRPr="00A45AE6" w:rsidRDefault="00964DA4" w:rsidP="00964DA4">
            <w:pPr>
              <w:pStyle w:val="tkZagolovok5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Редакция, п</w:t>
            </w:r>
            <w:r w:rsidRPr="00964DA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 xml:space="preserve">редлагаемая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 xml:space="preserve">субъектом законодательной инициативы – депутатом Жогорку Кенеша </w:t>
            </w:r>
            <w:r w:rsidR="00DB2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Кыргыз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ской</w:t>
            </w:r>
            <w:r w:rsidR="00DB2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 xml:space="preserve"> Республик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 xml:space="preserve">и </w:t>
            </w:r>
            <w:r w:rsidR="00DB2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Б.К.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 xml:space="preserve"> </w:t>
            </w:r>
            <w:r w:rsidR="00DB2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А</w:t>
            </w:r>
            <w:r w:rsidR="00EB49B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м</w:t>
            </w:r>
            <w:r w:rsidR="00DB2F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анов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  <w:t>ой</w:t>
            </w:r>
          </w:p>
        </w:tc>
      </w:tr>
      <w:tr w:rsidR="00A45AE6" w:rsidRPr="00A45AE6" w14:paraId="57B57829" w14:textId="77777777" w:rsidTr="00964DA4">
        <w:tc>
          <w:tcPr>
            <w:tcW w:w="14377" w:type="dxa"/>
            <w:gridSpan w:val="2"/>
          </w:tcPr>
          <w:p w14:paraId="706F1DA8" w14:textId="77777777" w:rsidR="00964DA4" w:rsidRDefault="00964DA4" w:rsidP="00683B56">
            <w:pPr>
              <w:widowControl/>
              <w:autoSpaceDE/>
              <w:autoSpaceDN/>
              <w:ind w:firstLine="567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 w:eastAsia="ru-RU"/>
              </w:rPr>
            </w:pPr>
          </w:p>
          <w:p w14:paraId="12469035" w14:textId="77777777" w:rsidR="00103FAC" w:rsidRDefault="00964DA4" w:rsidP="00683B56">
            <w:pPr>
              <w:widowControl/>
              <w:autoSpaceDE/>
              <w:autoSpaceDN/>
              <w:ind w:firstLine="567"/>
              <w:jc w:val="center"/>
              <w:rPr>
                <w:b/>
                <w:bCs/>
                <w:color w:val="000000" w:themeColor="text1"/>
                <w:sz w:val="28"/>
                <w:szCs w:val="28"/>
                <w:lang w:val="ru-RU" w:eastAsia="ru-RU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>К</w:t>
            </w:r>
            <w:r w:rsidRPr="00964DA4">
              <w:rPr>
                <w:b/>
                <w:bCs/>
                <w:color w:val="000000" w:themeColor="text1"/>
                <w:sz w:val="28"/>
                <w:szCs w:val="28"/>
                <w:lang w:val="ru-RU" w:eastAsia="ru-RU"/>
              </w:rPr>
              <w:t xml:space="preserve">онституционный Закон Кыргызской Республики «Об Акыйкатчы (Омбудсмене) Кыргызской Республики» </w:t>
            </w:r>
          </w:p>
          <w:p w14:paraId="746B6959" w14:textId="71D1A226" w:rsidR="00964DA4" w:rsidRPr="00A45AE6" w:rsidRDefault="00964DA4" w:rsidP="00683B56">
            <w:pPr>
              <w:widowControl/>
              <w:autoSpaceDE/>
              <w:autoSpaceDN/>
              <w:ind w:firstLine="567"/>
              <w:jc w:val="center"/>
              <w:rPr>
                <w:b/>
                <w:bCs/>
                <w:color w:val="000000" w:themeColor="text1"/>
                <w:sz w:val="28"/>
                <w:szCs w:val="28"/>
                <w:lang w:val="ky-KG" w:eastAsia="ru-RU"/>
              </w:rPr>
            </w:pPr>
          </w:p>
        </w:tc>
      </w:tr>
      <w:tr w:rsidR="00A45AE6" w:rsidRPr="00071644" w14:paraId="37D4ADDB" w14:textId="77777777" w:rsidTr="002C6713">
        <w:tc>
          <w:tcPr>
            <w:tcW w:w="7187" w:type="dxa"/>
          </w:tcPr>
          <w:p w14:paraId="474BEB0F" w14:textId="77777777" w:rsidR="00964DA4" w:rsidRPr="00BA7A90" w:rsidRDefault="00964DA4" w:rsidP="00C56805">
            <w:pPr>
              <w:widowControl/>
              <w:autoSpaceDE/>
              <w:autoSpaceDN/>
              <w:spacing w:after="20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  <w:bookmarkStart w:id="2" w:name="g1"/>
            <w:bookmarkEnd w:id="2"/>
            <w:r w:rsidRPr="00BA7A90">
              <w:rPr>
                <w:bCs/>
                <w:sz w:val="24"/>
                <w:szCs w:val="24"/>
                <w:lang w:val="ru-RU"/>
              </w:rPr>
              <w:t>Глава 1. Общие положения</w:t>
            </w:r>
          </w:p>
          <w:p w14:paraId="46857B6F" w14:textId="77777777" w:rsidR="00964DA4" w:rsidRPr="00F563B8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bookmarkStart w:id="3" w:name="st_1"/>
            <w:bookmarkEnd w:id="3"/>
            <w:r w:rsidRPr="00BA7A90">
              <w:rPr>
                <w:bCs/>
                <w:sz w:val="24"/>
                <w:szCs w:val="24"/>
                <w:lang w:val="ru-RU"/>
              </w:rPr>
              <w:t>Статья 1. Правовая основа деятельности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(Омбудсмена) </w:t>
            </w:r>
            <w:r w:rsidRPr="00BA7A90">
              <w:rPr>
                <w:bCs/>
                <w:sz w:val="24"/>
                <w:szCs w:val="24"/>
                <w:lang w:val="ru-RU"/>
              </w:rPr>
              <w:t>Кыргызской Республики</w:t>
            </w:r>
          </w:p>
          <w:p w14:paraId="09DD3B20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(Омбудсмен) Кыргызской Республики </w:t>
            </w:r>
            <w:r w:rsidRPr="00345805">
              <w:rPr>
                <w:strike/>
                <w:sz w:val="24"/>
                <w:szCs w:val="24"/>
                <w:lang w:val="ru-RU"/>
              </w:rPr>
              <w:t>(далее - Акыйкатчы)</w:t>
            </w:r>
            <w:r w:rsidRPr="00F563B8">
              <w:rPr>
                <w:sz w:val="24"/>
                <w:szCs w:val="24"/>
                <w:lang w:val="ru-RU"/>
              </w:rPr>
              <w:t xml:space="preserve"> осуществляет парламентский контроль за соблюдением прав и свобод человека и гражданина в Кыргызской Республике и выполняет функции национального превентивного механизма против пыток и других жестоких, бесчеловечных или унижающих достоинство видов обращения и наказания.</w:t>
            </w:r>
          </w:p>
          <w:p w14:paraId="07320063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Акыйкатчы в своей деятельности руководствуется </w:t>
            </w:r>
            <w:hyperlink r:id="rId6" w:history="1">
              <w:r w:rsidRPr="00F563B8">
                <w:rPr>
                  <w:sz w:val="24"/>
                  <w:szCs w:val="24"/>
                  <w:lang w:val="ru-RU"/>
                </w:rPr>
                <w:t>Конституцией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Кыргызской Республики, настоящим конституционным Законом, иными нормативными правовыми актами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и общепризнанными принципами и нормами международного права.</w:t>
            </w:r>
          </w:p>
          <w:p w14:paraId="24458D90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4" w:name="st_2"/>
            <w:bookmarkEnd w:id="4"/>
            <w:r w:rsidRPr="00BA7A90">
              <w:rPr>
                <w:bCs/>
                <w:sz w:val="24"/>
                <w:szCs w:val="24"/>
                <w:lang w:val="ru-RU"/>
              </w:rPr>
              <w:lastRenderedPageBreak/>
              <w:t>Статья 2. Цель парламентского контроля Акыйкатчы за соблюдением конституционных прав и свобод человека и гражданина</w:t>
            </w:r>
          </w:p>
          <w:p w14:paraId="1B549E9D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Целью парламентского контроля Акыйкатчы являются:</w:t>
            </w:r>
          </w:p>
          <w:p w14:paraId="0883674A" w14:textId="77777777" w:rsidR="0059245A" w:rsidRDefault="0059245A" w:rsidP="00C56805">
            <w:pPr>
              <w:widowControl/>
              <w:autoSpaceDE/>
              <w:autoSpaceDN/>
              <w:spacing w:before="200" w:after="60"/>
              <w:jc w:val="both"/>
              <w:rPr>
                <w:bCs/>
                <w:sz w:val="24"/>
                <w:szCs w:val="24"/>
                <w:lang w:val="ru-RU"/>
              </w:rPr>
            </w:pPr>
            <w:bookmarkStart w:id="5" w:name="st_3"/>
            <w:bookmarkEnd w:id="5"/>
          </w:p>
          <w:p w14:paraId="0CBF0C87" w14:textId="52364F0C" w:rsidR="00964DA4" w:rsidRPr="00BA7A90" w:rsidRDefault="00964DA4" w:rsidP="00C56805">
            <w:pPr>
              <w:widowControl/>
              <w:autoSpaceDE/>
              <w:autoSpaceDN/>
              <w:spacing w:before="200" w:after="60"/>
              <w:jc w:val="both"/>
              <w:rPr>
                <w:bCs/>
                <w:sz w:val="24"/>
                <w:szCs w:val="24"/>
                <w:lang w:val="ru-RU"/>
              </w:rPr>
            </w:pPr>
            <w:r w:rsidRPr="00BA7A90">
              <w:rPr>
                <w:bCs/>
                <w:sz w:val="24"/>
                <w:szCs w:val="24"/>
                <w:lang w:val="ru-RU"/>
              </w:rPr>
              <w:t>Статья 3. Сфера применения настоящего конституционного Закона</w:t>
            </w:r>
          </w:p>
          <w:p w14:paraId="5271CFB4" w14:textId="77777777" w:rsidR="0059245A" w:rsidRDefault="0059245A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8503C23" w14:textId="7381B7B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Сферой применения настоящего конституционного Закона являются отношения, связанные с осуществлением Акыйкатчы парламентского контроля за соблюдением прав и свобод человека и гражданина, а также его взаимодействие с органами государственной власти (в том числе со специальным статусом), органами местного самоуправления и их должностными лицами, а также юридическими лицами независимо от форм собственности и их руководителями по защите прав и свобод человека и гражданина.</w:t>
            </w:r>
          </w:p>
          <w:p w14:paraId="591FBAD1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6" w:name="st_4"/>
            <w:bookmarkEnd w:id="6"/>
            <w:r w:rsidRPr="00BA7A90">
              <w:rPr>
                <w:bCs/>
                <w:sz w:val="24"/>
                <w:szCs w:val="24"/>
                <w:lang w:val="ru-RU"/>
              </w:rPr>
              <w:t>Статья 4. Правовой статус Акыйкатчы</w:t>
            </w:r>
          </w:p>
          <w:p w14:paraId="314ED54B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Акыйкатчы при осуществлении своих полномочий независим и не подлежит контролю со стороны государственных органов и их должностных лиц.</w:t>
            </w:r>
          </w:p>
          <w:p w14:paraId="38597144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Деятельность Акыйкатчы дополняет существующие правовые средства и механизмы защиты прав и свобод человека и гражданина.</w:t>
            </w:r>
          </w:p>
          <w:p w14:paraId="5A5B216E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Акыйкатчы, его заместители и сотрудники Аппарата осуществляют свою деятельность на основе принципов:</w:t>
            </w:r>
          </w:p>
          <w:p w14:paraId="6A4A4870" w14:textId="2E3E49BA" w:rsidR="00D76144" w:rsidRDefault="00D76144" w:rsidP="00C56805">
            <w:pPr>
              <w:widowControl/>
              <w:autoSpaceDE/>
              <w:autoSpaceDN/>
              <w:spacing w:before="200" w:after="200"/>
              <w:ind w:right="1134"/>
              <w:jc w:val="both"/>
              <w:rPr>
                <w:sz w:val="24"/>
                <w:szCs w:val="24"/>
                <w:lang w:val="ru-RU"/>
              </w:rPr>
            </w:pPr>
            <w:bookmarkStart w:id="7" w:name="g2"/>
            <w:bookmarkEnd w:id="7"/>
          </w:p>
          <w:p w14:paraId="269F412F" w14:textId="77777777" w:rsidR="007E6115" w:rsidRDefault="007E6115" w:rsidP="00C56805">
            <w:pPr>
              <w:widowControl/>
              <w:autoSpaceDE/>
              <w:autoSpaceDN/>
              <w:spacing w:before="200" w:after="200"/>
              <w:ind w:right="1134"/>
              <w:jc w:val="both"/>
              <w:rPr>
                <w:sz w:val="24"/>
                <w:szCs w:val="24"/>
                <w:lang w:val="ru-RU"/>
              </w:rPr>
            </w:pPr>
          </w:p>
          <w:p w14:paraId="16876481" w14:textId="3653E483" w:rsidR="00BA7A90" w:rsidRPr="00BA7A90" w:rsidRDefault="00964DA4" w:rsidP="00C56805">
            <w:pPr>
              <w:widowControl/>
              <w:autoSpaceDE/>
              <w:autoSpaceDN/>
              <w:spacing w:before="200" w:after="200"/>
              <w:ind w:right="1134"/>
              <w:jc w:val="both"/>
              <w:rPr>
                <w:bCs/>
                <w:sz w:val="24"/>
                <w:szCs w:val="24"/>
                <w:lang w:val="ru-RU"/>
              </w:rPr>
            </w:pPr>
            <w:r w:rsidRPr="00BA7A90">
              <w:rPr>
                <w:bCs/>
                <w:sz w:val="24"/>
                <w:szCs w:val="24"/>
                <w:lang w:val="ru-RU"/>
              </w:rPr>
              <w:t>Глава 2. Порядок избрания и прекращения полномочий Акыйкатчы и его заместителей</w:t>
            </w:r>
          </w:p>
          <w:p w14:paraId="55C63E1B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8" w:name="st_5"/>
            <w:bookmarkEnd w:id="8"/>
            <w:r w:rsidRPr="00BA7A90">
              <w:rPr>
                <w:bCs/>
                <w:sz w:val="24"/>
                <w:szCs w:val="24"/>
                <w:lang w:val="ru-RU"/>
              </w:rPr>
              <w:lastRenderedPageBreak/>
              <w:t>Статья 5. Требования к кандидатам на должности Акыйкатчы и его заместителей</w:t>
            </w:r>
          </w:p>
          <w:p w14:paraId="31498008" w14:textId="2BD4D75F" w:rsidR="00964DA4" w:rsidRPr="0059245A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59245A">
              <w:rPr>
                <w:sz w:val="24"/>
                <w:szCs w:val="24"/>
                <w:lang w:val="ru-RU"/>
              </w:rPr>
              <w:t xml:space="preserve">1. Акыйкатчы и его заместителем может быть избран гражданин Кыргызской Республики, не имеющий гражданства другого государства, </w:t>
            </w:r>
            <w:r w:rsidRPr="0085332E">
              <w:rPr>
                <w:strike/>
                <w:sz w:val="24"/>
                <w:szCs w:val="24"/>
                <w:lang w:val="ru-RU"/>
              </w:rPr>
              <w:t>владеющий государственным языком</w:t>
            </w:r>
            <w:r w:rsidRPr="0059245A">
              <w:rPr>
                <w:sz w:val="24"/>
                <w:szCs w:val="24"/>
                <w:lang w:val="ru-RU"/>
              </w:rPr>
              <w:t>, не моложе 30 и не старше 65 лет, имеющий высшее образование.</w:t>
            </w:r>
          </w:p>
          <w:p w14:paraId="1F57267D" w14:textId="58A05ADF" w:rsidR="00345805" w:rsidRPr="0059245A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ACB1547" w14:textId="7BFBFD5C" w:rsidR="00345805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0D33B7F3" w14:textId="14248CC4" w:rsidR="00345805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59390A7A" w14:textId="7C53CAE6" w:rsidR="00345805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359BDEEE" w14:textId="37C4103A" w:rsidR="00345805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77AF4AA6" w14:textId="3571B1F6" w:rsidR="00345805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65C50CF9" w14:textId="77777777" w:rsidR="00785C5A" w:rsidRDefault="00785C5A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6BC16DC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</w:t>
            </w:r>
            <w:r w:rsidRPr="0085332E">
              <w:rPr>
                <w:sz w:val="24"/>
                <w:szCs w:val="24"/>
                <w:lang w:val="ru-RU"/>
              </w:rPr>
              <w:t>.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не может быть </w:t>
            </w:r>
            <w:r w:rsidRPr="00FC4E5D">
              <w:rPr>
                <w:strike/>
                <w:sz w:val="24"/>
                <w:szCs w:val="24"/>
                <w:lang w:val="ru-RU"/>
              </w:rPr>
              <w:t>избрано лицо</w:t>
            </w:r>
            <w:r w:rsidRPr="00F563B8">
              <w:rPr>
                <w:sz w:val="24"/>
                <w:szCs w:val="24"/>
                <w:lang w:val="ru-RU"/>
              </w:rPr>
              <w:t>, имеющее судимость за совершение преступления, если эта судимость не погашена и не снята в установленном законом порядке, за исключением случаев, предусмотренных абзацем вторым настоящей части.</w:t>
            </w:r>
          </w:p>
          <w:p w14:paraId="769E2278" w14:textId="1A3A6A35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85332E">
              <w:rPr>
                <w:sz w:val="24"/>
                <w:szCs w:val="24"/>
                <w:lang w:val="ru-RU"/>
              </w:rPr>
              <w:t xml:space="preserve">Акыйкатчы </w:t>
            </w:r>
            <w:r w:rsidRPr="00F563B8">
              <w:rPr>
                <w:sz w:val="24"/>
                <w:szCs w:val="24"/>
                <w:lang w:val="ru-RU"/>
              </w:rPr>
              <w:t xml:space="preserve">также не может быть избрано лицо, имеющее судимость за совершение коррупционного и иного преступления против интересов </w:t>
            </w:r>
            <w:r w:rsidRPr="00785C5A">
              <w:rPr>
                <w:sz w:val="24"/>
                <w:szCs w:val="24"/>
                <w:lang w:val="ru-RU"/>
              </w:rPr>
              <w:t>государственной</w:t>
            </w:r>
            <w:r w:rsidRPr="00F563B8">
              <w:rPr>
                <w:sz w:val="24"/>
                <w:szCs w:val="24"/>
                <w:lang w:val="ru-RU"/>
              </w:rPr>
              <w:t xml:space="preserve"> и муниципальной службы, независимо от того, погашена или снята судимость, а также </w:t>
            </w:r>
            <w:r w:rsidRPr="00785C5A">
              <w:rPr>
                <w:b/>
                <w:bCs/>
                <w:strike/>
                <w:sz w:val="24"/>
                <w:szCs w:val="24"/>
                <w:lang w:val="ru-RU"/>
              </w:rPr>
              <w:t>лицо</w:t>
            </w:r>
            <w:r w:rsidRPr="00F563B8">
              <w:rPr>
                <w:sz w:val="24"/>
                <w:szCs w:val="24"/>
                <w:lang w:val="ru-RU"/>
              </w:rPr>
              <w:t>, в отношении которого уголовное дело по указанным преступлениям прекращено по нереабилитирующим основаниям.</w:t>
            </w:r>
          </w:p>
          <w:p w14:paraId="4E0932DE" w14:textId="77777777" w:rsidR="00FC4E5D" w:rsidRPr="00F563B8" w:rsidRDefault="00FC4E5D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03FF9A2" w14:textId="77777777" w:rsidR="00D76144" w:rsidRPr="00D76144" w:rsidRDefault="00D7614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B9D3D12" w14:textId="3EC9D6BD" w:rsidR="00964DA4" w:rsidRPr="00D7614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D76144">
              <w:rPr>
                <w:sz w:val="24"/>
                <w:szCs w:val="24"/>
                <w:lang w:val="ru-RU"/>
              </w:rPr>
              <w:t>3</w:t>
            </w:r>
            <w:r w:rsidRPr="00785C5A">
              <w:rPr>
                <w:sz w:val="24"/>
                <w:szCs w:val="24"/>
                <w:lang w:val="ru-RU"/>
              </w:rPr>
              <w:t>. Акыйкатчы</w:t>
            </w:r>
            <w:r w:rsidRPr="00D76144">
              <w:rPr>
                <w:sz w:val="24"/>
                <w:szCs w:val="24"/>
                <w:lang w:val="ru-RU"/>
              </w:rPr>
              <w:t xml:space="preserve"> и его заместители избираются сроком на 5 лет. </w:t>
            </w:r>
            <w:r w:rsidRPr="00785C5A">
              <w:rPr>
                <w:strike/>
                <w:sz w:val="24"/>
                <w:szCs w:val="24"/>
                <w:lang w:val="ru-RU"/>
              </w:rPr>
              <w:t>Одно</w:t>
            </w:r>
            <w:r w:rsidRPr="00D76144">
              <w:rPr>
                <w:sz w:val="24"/>
                <w:szCs w:val="24"/>
                <w:lang w:val="ru-RU"/>
              </w:rPr>
              <w:t xml:space="preserve"> и </w:t>
            </w:r>
            <w:r w:rsidRPr="00785C5A">
              <w:rPr>
                <w:strike/>
                <w:sz w:val="24"/>
                <w:szCs w:val="24"/>
                <w:lang w:val="ru-RU"/>
              </w:rPr>
              <w:t>то</w:t>
            </w:r>
            <w:r w:rsidRPr="00D76144">
              <w:rPr>
                <w:sz w:val="24"/>
                <w:szCs w:val="24"/>
                <w:lang w:val="ru-RU"/>
              </w:rPr>
              <w:t xml:space="preserve"> же </w:t>
            </w:r>
            <w:r w:rsidRPr="00785C5A">
              <w:rPr>
                <w:b/>
                <w:bCs/>
                <w:strike/>
                <w:sz w:val="24"/>
                <w:szCs w:val="24"/>
                <w:lang w:val="ru-RU"/>
              </w:rPr>
              <w:t>лицо</w:t>
            </w:r>
            <w:r w:rsidRPr="00D76144">
              <w:rPr>
                <w:sz w:val="24"/>
                <w:szCs w:val="24"/>
                <w:lang w:val="ru-RU"/>
              </w:rPr>
              <w:t xml:space="preserve"> не может </w:t>
            </w:r>
            <w:r w:rsidRPr="00785C5A">
              <w:rPr>
                <w:b/>
                <w:bCs/>
                <w:strike/>
                <w:sz w:val="24"/>
                <w:szCs w:val="24"/>
                <w:lang w:val="ru-RU"/>
              </w:rPr>
              <w:t>занимать</w:t>
            </w:r>
            <w:r w:rsidRPr="00D76144">
              <w:rPr>
                <w:sz w:val="24"/>
                <w:szCs w:val="24"/>
                <w:lang w:val="ru-RU"/>
              </w:rPr>
              <w:t xml:space="preserve"> должность </w:t>
            </w:r>
            <w:r w:rsidRPr="00785C5A">
              <w:rPr>
                <w:sz w:val="24"/>
                <w:szCs w:val="24"/>
                <w:lang w:val="ru-RU"/>
              </w:rPr>
              <w:t>Акыйкатчы</w:t>
            </w:r>
            <w:r w:rsidRPr="00D76144">
              <w:rPr>
                <w:sz w:val="24"/>
                <w:szCs w:val="24"/>
                <w:lang w:val="ru-RU"/>
              </w:rPr>
              <w:t xml:space="preserve"> и его заместителя более двух сроков подряд.</w:t>
            </w:r>
          </w:p>
          <w:p w14:paraId="3F3D5827" w14:textId="77777777" w:rsidR="00BA7A90" w:rsidRPr="00D76144" w:rsidRDefault="00BA7A90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A3CAF89" w14:textId="51F150A7" w:rsidR="00964DA4" w:rsidRPr="00BA7A90" w:rsidRDefault="00964DA4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9" w:name="st_6"/>
            <w:bookmarkEnd w:id="9"/>
            <w:r w:rsidRPr="00BA7A90">
              <w:rPr>
                <w:bCs/>
                <w:sz w:val="24"/>
                <w:szCs w:val="24"/>
                <w:lang w:val="ru-RU"/>
              </w:rPr>
              <w:t>Статья 6. Порядок представления кандидатур на должности Акыйкатчы, его заместителей и их избрания</w:t>
            </w:r>
          </w:p>
          <w:p w14:paraId="31B006FD" w14:textId="77777777" w:rsidR="00FC4E5D" w:rsidRPr="00F563B8" w:rsidRDefault="00FC4E5D" w:rsidP="00C56805">
            <w:pPr>
              <w:widowControl/>
              <w:autoSpaceDE/>
              <w:autoSpaceDN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</w:p>
          <w:p w14:paraId="1526E600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1. Кандидатуры на замещение должности Акыйкатчы вносятся в Жогорку Кенеш Кыргызской Республики (далее - Жогорку Кенеш) по представлению парламентских фракций, депутатских групп и депутатов Жогорку Кенеша не позднее 20 дней до истечения срока полномочий Акыйкатчы и не позднее 15 дней в случае досрочного прекращения его полномочий.</w:t>
            </w:r>
          </w:p>
          <w:p w14:paraId="10524F91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Парламентские фракции, депутатские группы и депутаты Жогорку Кенеша представляют не более чем по три кандидатуры на должность Акыйкатчы.</w:t>
            </w:r>
          </w:p>
          <w:p w14:paraId="40C31EAE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Жогорку Кенеш вправе проводить парламентские слушания по обсуждению кандидатур на должность Акыйкатчы с участием представителей гражданского общества.</w:t>
            </w:r>
          </w:p>
          <w:p w14:paraId="187CCB1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Акыйкатчы избирается на должность Жогорку Кенешем тайным голосованием с использованием бюллетеней.</w:t>
            </w:r>
          </w:p>
          <w:p w14:paraId="0688B91B" w14:textId="4908D61A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Кандидатуры на замещение должности </w:t>
            </w:r>
            <w:r w:rsidRPr="0073312C">
              <w:rPr>
                <w:strike/>
                <w:sz w:val="24"/>
                <w:szCs w:val="24"/>
                <w:lang w:val="ru-RU"/>
              </w:rPr>
              <w:t xml:space="preserve">заместителя </w:t>
            </w:r>
            <w:r w:rsidRPr="0085332E">
              <w:rPr>
                <w:sz w:val="24"/>
                <w:szCs w:val="24"/>
                <w:lang w:val="ru-RU"/>
              </w:rPr>
              <w:t>Акыйкатчы представляет Акыйкатчы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730A7424" w14:textId="77777777" w:rsidR="00FC4E5D" w:rsidRPr="00F563B8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63202A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5. Избранным на должность Акыйкатчы, его заместителя считается кандидат, набравший большинство голосов от общего числа депутатов Жогорку Кенеша.</w:t>
            </w:r>
          </w:p>
          <w:p w14:paraId="49F303B3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02AF30E8" w14:textId="544DDBB8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7. Процедура голосования по избранию Акыйкатчы не может быть перенесена на следующее заседание Жогорку Кенеша.</w:t>
            </w:r>
          </w:p>
          <w:p w14:paraId="70513A71" w14:textId="77777777" w:rsidR="00BA7A90" w:rsidRDefault="00BA7A90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5F3D986" w14:textId="19CD3404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8. Акыйкатчы, его заместители считаются вступившими в должность с момента принесения присяги.</w:t>
            </w:r>
          </w:p>
          <w:p w14:paraId="46ECA7B9" w14:textId="77777777" w:rsidR="00964DA4" w:rsidRPr="000407BD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0407BD">
              <w:rPr>
                <w:sz w:val="24"/>
                <w:szCs w:val="24"/>
                <w:lang w:val="ru-RU"/>
              </w:rPr>
              <w:t>До избрания нового Акыйкатчы обязанности Акыйкатчы исполняет один из заместителей.</w:t>
            </w:r>
          </w:p>
          <w:p w14:paraId="7FEB3DF8" w14:textId="73167AF7" w:rsidR="00964DA4" w:rsidRPr="000407BD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0407BD">
              <w:rPr>
                <w:sz w:val="24"/>
                <w:szCs w:val="24"/>
                <w:lang w:val="ru-RU"/>
              </w:rPr>
              <w:t xml:space="preserve">9. Акыйкатчы имеет </w:t>
            </w:r>
            <w:r w:rsidRPr="002A627A">
              <w:rPr>
                <w:b/>
                <w:bCs/>
                <w:strike/>
                <w:sz w:val="24"/>
                <w:szCs w:val="24"/>
                <w:lang w:val="ru-RU"/>
              </w:rPr>
              <w:t>двух</w:t>
            </w:r>
            <w:r w:rsidRPr="000407BD">
              <w:rPr>
                <w:sz w:val="24"/>
                <w:szCs w:val="24"/>
                <w:lang w:val="ru-RU"/>
              </w:rPr>
              <w:t xml:space="preserve"> заместителей. Заместителей Акыйкатчы избирает и освобождает от должности Жогорку Кенеш по представлению Акыйкатчы.</w:t>
            </w:r>
          </w:p>
          <w:p w14:paraId="40785988" w14:textId="640F7D5D" w:rsidR="00FC4E5D" w:rsidRPr="000407BD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1493326" w14:textId="303C14E5" w:rsidR="00FC4E5D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0BFA51BD" w14:textId="1E17D27C" w:rsidR="00FC4E5D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12F2ACFA" w14:textId="02E2A2B4" w:rsidR="00BA7A90" w:rsidRDefault="00BA7A90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4B88897D" w14:textId="77777777" w:rsidR="00BA7A90" w:rsidRPr="00FC4E5D" w:rsidRDefault="00BA7A90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7EB54428" w14:textId="40D0D654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0" w:name="st_7"/>
            <w:bookmarkEnd w:id="10"/>
            <w:r w:rsidRPr="00BA7A90">
              <w:rPr>
                <w:bCs/>
                <w:sz w:val="24"/>
                <w:szCs w:val="24"/>
                <w:lang w:val="ru-RU"/>
              </w:rPr>
              <w:t>Статья 7. Присяга Акыйкатчы и его заместителей</w:t>
            </w:r>
          </w:p>
          <w:p w14:paraId="26BB212B" w14:textId="77777777" w:rsidR="00BA7A90" w:rsidRPr="00BA7A90" w:rsidRDefault="00BA7A90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0B04B67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При вступлении в должность Акыйкатчы, его заместители на заседании Жогорку Кенеша приносят присягу следующего содержания:</w:t>
            </w:r>
          </w:p>
          <w:p w14:paraId="4ED96194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"Я, ..., вступая в должность </w:t>
            </w:r>
            <w:r w:rsidRPr="000407BD">
              <w:rPr>
                <w:sz w:val="24"/>
                <w:szCs w:val="24"/>
                <w:lang w:val="ru-RU"/>
              </w:rPr>
              <w:t>Акыйкатчы (заместителя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 </w:t>
            </w:r>
            <w:r w:rsidRPr="000407BD">
              <w:rPr>
                <w:sz w:val="24"/>
                <w:szCs w:val="24"/>
                <w:lang w:val="ru-RU"/>
              </w:rPr>
              <w:t>Акыйкатчы)</w:t>
            </w:r>
            <w:r w:rsidRPr="00F563B8">
              <w:rPr>
                <w:sz w:val="24"/>
                <w:szCs w:val="24"/>
                <w:lang w:val="ru-RU"/>
              </w:rPr>
              <w:t>, присягаю на верность Кыргызской Республике и клянусь:</w:t>
            </w:r>
          </w:p>
          <w:p w14:paraId="04813CE4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поощрять и защищать права и свободы человека и гражданина, добросовестно исполнять свои обязанности, руководствуясь </w:t>
            </w:r>
            <w:hyperlink r:id="rId7" w:history="1">
              <w:r w:rsidRPr="00F563B8">
                <w:rPr>
                  <w:sz w:val="24"/>
                  <w:szCs w:val="24"/>
                  <w:lang w:val="ru-RU"/>
                </w:rPr>
                <w:t>Конституцией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и законами Кыргызской Республики, совестью и справедливостью.".</w:t>
            </w:r>
          </w:p>
          <w:p w14:paraId="6D09AD4C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1" w:name="st_8"/>
            <w:bookmarkEnd w:id="11"/>
            <w:r w:rsidRPr="00BA7A90">
              <w:rPr>
                <w:bCs/>
                <w:sz w:val="24"/>
                <w:szCs w:val="24"/>
                <w:lang w:val="ru-RU"/>
              </w:rPr>
              <w:t>Статья 8. Деятельность, несовместимая со статусом Акыйкатчы и его заместителей</w:t>
            </w:r>
          </w:p>
          <w:p w14:paraId="274A3ED6" w14:textId="12D9277A" w:rsidR="00964DA4" w:rsidRPr="000407BD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0407BD">
              <w:rPr>
                <w:sz w:val="24"/>
                <w:szCs w:val="24"/>
                <w:lang w:val="ru-RU"/>
              </w:rPr>
              <w:t>1. Статус Акыйкатчы и его заместителей несовместим с мандатом депутата Жогорку Кенеша или местного кенеша. Акыйкатчы не вправе заниматься другой оплачиваемой деятельностью, кроме педагогической, научной и творческой деятельности.</w:t>
            </w:r>
          </w:p>
          <w:p w14:paraId="2FCC3AF4" w14:textId="77777777" w:rsidR="00FC4E5D" w:rsidRPr="000407BD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65965E4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На Акыйкатчы и его заместителей распространяются и иные ограничения, предусмотренные законодательством Кыргызской Республики.</w:t>
            </w:r>
          </w:p>
          <w:p w14:paraId="0EA6C6FB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2" w:name="st_9"/>
            <w:bookmarkEnd w:id="12"/>
            <w:r w:rsidRPr="00BA7A90">
              <w:rPr>
                <w:bCs/>
                <w:sz w:val="24"/>
                <w:szCs w:val="24"/>
                <w:lang w:val="ru-RU"/>
              </w:rPr>
              <w:t>Статья 9. Досрочное прекращение полномочий Акыйкатчы и его заместителей</w:t>
            </w:r>
          </w:p>
          <w:p w14:paraId="2F2C34E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Полномочия Акыйкатчы, его заместителей досрочно прекращаются по следующим основаниям:</w:t>
            </w:r>
          </w:p>
          <w:p w14:paraId="72925633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7CECF6D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A32FC61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7582F23" w14:textId="43F85DCB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9) принятие Жогорку Кенешем решения о неодобрении ежегодного доклада Акыйкатчы;</w:t>
            </w:r>
          </w:p>
          <w:p w14:paraId="1139FCA0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B32B1F1" w14:textId="254CDFFF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Положение пункта 9 части 1 настоящей статьи не распространяется на заместителей Акыйкатчы, избранных менее чем за 12 месяцев до заслушивания очередного ежегодного доклада Акыйкатчы.</w:t>
            </w:r>
          </w:p>
          <w:p w14:paraId="02E11A22" w14:textId="3E516CA5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Заключение о наличии основания для досрочного прекращения полномочий Акыйкатчы, за исключением пунктов 1-5, 9, 10 части 1 настоящей статьи, должна дать специальная комиссия Жогорку Кенеша. За заключение должно проголосовать не менее двух третей от общего числа членов комиссии.</w:t>
            </w:r>
          </w:p>
          <w:p w14:paraId="54C1D6AC" w14:textId="77777777" w:rsidR="009D7BA7" w:rsidRPr="00F563B8" w:rsidRDefault="009D7BA7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0B44AF1" w14:textId="2B55716F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Парламентские фракции, депутатские группы и депутаты Жогорку Кенеша вносят представление о досрочном прекращении полномочий Акыйкатчы в Жогорку Кенеш по основаниям, предусмотренным пунктами 6-8 части 1 настоящей статьи.</w:t>
            </w:r>
          </w:p>
          <w:p w14:paraId="07ED66DA" w14:textId="77777777" w:rsidR="009D7BA7" w:rsidRPr="00F563B8" w:rsidRDefault="009D7BA7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FABC90E" w14:textId="665EDD31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При наступлении оснований, предусмотренных пунктами 1-5, 9, 10 части 1 настоящей статьи, Жогорку Кенеш принимает постановление о досрочном прекращении полномочий Акыйкатчы и его заместителей.</w:t>
            </w:r>
          </w:p>
          <w:p w14:paraId="2C4D1633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</w:t>
            </w:r>
            <w:r w:rsidRPr="000407BD">
              <w:rPr>
                <w:sz w:val="24"/>
                <w:szCs w:val="24"/>
                <w:lang w:val="ru-RU"/>
              </w:rPr>
              <w:t>Акыйкатчы вносит</w:t>
            </w:r>
            <w:r w:rsidRPr="00F563B8">
              <w:rPr>
                <w:sz w:val="24"/>
                <w:szCs w:val="24"/>
                <w:lang w:val="ru-RU"/>
              </w:rPr>
              <w:t xml:space="preserve"> в Жогорку Кенеш представление о досрочном освобождении от должности </w:t>
            </w:r>
            <w:r w:rsidRPr="002A627A">
              <w:rPr>
                <w:sz w:val="24"/>
                <w:szCs w:val="24"/>
                <w:lang w:val="ru-RU"/>
              </w:rPr>
              <w:t>заместителя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по основаниям, предусмотренным пунктами 2-10 части 1 настоящей статьи.</w:t>
            </w:r>
          </w:p>
          <w:p w14:paraId="24595C99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Рассмотрение внесенного представления осуществляется в порядке, предусмотренном для Акыйкатчы.</w:t>
            </w:r>
          </w:p>
          <w:p w14:paraId="13422AA8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4. Решение Жогорку Кенеша о досрочном прекращении полномочий Акыйкатчы, его заместителей принимается большинством голосов от общего числа депутатов Жогорку Кенеша.</w:t>
            </w:r>
          </w:p>
          <w:p w14:paraId="6C6B3709" w14:textId="57AE690C" w:rsidR="00964DA4" w:rsidRPr="00BA7A90" w:rsidRDefault="00964DA4" w:rsidP="00C56805">
            <w:pPr>
              <w:widowControl/>
              <w:autoSpaceDE/>
              <w:autoSpaceDN/>
              <w:spacing w:before="200" w:after="20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  <w:bookmarkStart w:id="13" w:name="g3"/>
            <w:bookmarkEnd w:id="13"/>
            <w:r w:rsidRPr="00BA7A90">
              <w:rPr>
                <w:bCs/>
                <w:sz w:val="24"/>
                <w:szCs w:val="24"/>
                <w:lang w:val="ru-RU"/>
              </w:rPr>
              <w:t>Глава 3. Полномочия Акыйкатчы</w:t>
            </w:r>
          </w:p>
          <w:p w14:paraId="682B4376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4" w:name="st_10"/>
            <w:bookmarkEnd w:id="14"/>
            <w:r w:rsidRPr="00BA7A90">
              <w:rPr>
                <w:bCs/>
                <w:sz w:val="24"/>
                <w:szCs w:val="24"/>
                <w:lang w:val="ru-RU"/>
              </w:rPr>
              <w:t>Статья 10. Права Акыйкатчы</w:t>
            </w:r>
          </w:p>
          <w:p w14:paraId="5EC7F4F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Акыйкатчы имеет право:</w:t>
            </w:r>
          </w:p>
          <w:p w14:paraId="380E4FB3" w14:textId="6E9C3A60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1) на безотлагательный прием Президентом Кыргызской Республики, Торага Жогорку Кенеша, Председателем и членами Кабинета Министров Кыргызской Республики (далее - Кабинет Министров), председателями Конституционного и Верховного судов Кыргызской Республики, Генеральным прокурором Кыргызской Республики (далее - Генеральный прокурор), лицами начальствующего состава Вооруженных Сил Кыргызской Республики, администрацией </w:t>
            </w:r>
            <w:r w:rsidRPr="002A627A">
              <w:rPr>
                <w:sz w:val="24"/>
                <w:szCs w:val="24"/>
                <w:lang w:val="ru-RU"/>
              </w:rPr>
              <w:t>мест</w:t>
            </w:r>
            <w:r w:rsidRPr="000948BB">
              <w:rPr>
                <w:b/>
                <w:bCs/>
                <w:strike/>
                <w:sz w:val="24"/>
                <w:szCs w:val="24"/>
                <w:lang w:val="ru-RU"/>
              </w:rPr>
              <w:t xml:space="preserve"> принудительного содержания (мест содержания задержанных, предварительного заключения, учреждений отбывания осужденными наказаний и учреждений принудительного лечения и перевоспитания), психиатрических стационаров</w:t>
            </w:r>
            <w:r w:rsidRPr="000948BB"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F563B8">
              <w:rPr>
                <w:sz w:val="24"/>
                <w:szCs w:val="24"/>
                <w:lang w:val="ru-RU"/>
              </w:rPr>
              <w:t>руководителями и должностными лицами других органов государственной власти и местного самоуправления, а также руководством объединений граждан, предприятий, учреждений, организаций независимо от форм их собственности;</w:t>
            </w:r>
          </w:p>
          <w:p w14:paraId="7A785C7F" w14:textId="77777777" w:rsidR="00BA7A90" w:rsidRPr="00F563B8" w:rsidRDefault="00BA7A90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277A07E" w14:textId="77777777" w:rsidR="000948BB" w:rsidRDefault="000948BB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012B144" w14:textId="64BBC4BE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4) инициировать проведение </w:t>
            </w:r>
            <w:r w:rsidRPr="000948BB">
              <w:rPr>
                <w:b/>
                <w:bCs/>
                <w:strike/>
                <w:sz w:val="24"/>
                <w:szCs w:val="24"/>
                <w:lang w:val="ru-RU"/>
              </w:rPr>
              <w:t>проверки</w:t>
            </w:r>
            <w:r w:rsidRPr="00F563B8">
              <w:rPr>
                <w:sz w:val="24"/>
                <w:szCs w:val="24"/>
                <w:lang w:val="ru-RU"/>
              </w:rPr>
              <w:t xml:space="preserve"> для изучения обстоятельств по нарушениям прав и свобод человека и гражданина, ставших ему известными;</w:t>
            </w:r>
          </w:p>
          <w:p w14:paraId="282C0C52" w14:textId="77777777" w:rsidR="000948BB" w:rsidRDefault="000948BB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B42386A" w14:textId="7FF9AB42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7) вносить предложения во фракции, депутатские группы, комитеты, а также депутатам Жогорку Кенеша о создании временной комиссии по </w:t>
            </w:r>
            <w:r w:rsidRPr="000948BB">
              <w:rPr>
                <w:b/>
                <w:bCs/>
                <w:strike/>
                <w:sz w:val="24"/>
                <w:szCs w:val="24"/>
                <w:lang w:val="ru-RU"/>
              </w:rPr>
              <w:t xml:space="preserve">расследованию </w:t>
            </w:r>
            <w:r w:rsidRPr="00F563B8">
              <w:rPr>
                <w:sz w:val="24"/>
                <w:szCs w:val="24"/>
                <w:lang w:val="ru-RU"/>
              </w:rPr>
              <w:t>нарушений прав и свобод человека и гражданина или о проведении парламентских слушаний;</w:t>
            </w:r>
          </w:p>
          <w:p w14:paraId="6BB4DA88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801C886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96878B1" w14:textId="4DFCD846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10) в случае выявления нарушений прав и свобод человека и гражданина направлять в соответствующие органы акты реагирования Акыйкатчы для принятия ими мер;</w:t>
            </w:r>
          </w:p>
          <w:p w14:paraId="454223C9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22E82FE" w14:textId="2B786833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16) приглашать должностных лиц, государственных служащих, граждан Кыргызской Республики, иностранных граждан и лиц без гражданства для получения от них устных и письменных объяснений относительно обстоятельств, </w:t>
            </w:r>
            <w:r w:rsidRPr="00BF598D">
              <w:rPr>
                <w:sz w:val="24"/>
                <w:szCs w:val="24"/>
                <w:lang w:val="ru-RU"/>
              </w:rPr>
              <w:t xml:space="preserve">которые 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проверяются </w:t>
            </w:r>
            <w:r w:rsidRPr="00BF598D">
              <w:rPr>
                <w:sz w:val="24"/>
                <w:szCs w:val="24"/>
                <w:lang w:val="ru-RU"/>
              </w:rPr>
              <w:t>в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 </w:t>
            </w:r>
            <w:r w:rsidRPr="00BF598D">
              <w:rPr>
                <w:sz w:val="24"/>
                <w:szCs w:val="24"/>
                <w:lang w:val="ru-RU"/>
              </w:rPr>
              <w:t>ходе рассмотрения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 заявления </w:t>
            </w:r>
            <w:r w:rsidRPr="00BF598D">
              <w:rPr>
                <w:sz w:val="24"/>
                <w:szCs w:val="24"/>
                <w:lang w:val="ru-RU"/>
              </w:rPr>
              <w:t>или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 жалобы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01E3EF75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F0F7A7D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097B8768" w14:textId="37F50D64" w:rsidR="00964DA4" w:rsidRPr="002A627A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2A627A">
              <w:rPr>
                <w:sz w:val="24"/>
                <w:szCs w:val="24"/>
                <w:lang w:val="ru-RU"/>
              </w:rPr>
              <w:t xml:space="preserve">23) посещать в любое время места </w:t>
            </w:r>
            <w:r w:rsidRPr="002A627A">
              <w:rPr>
                <w:strike/>
                <w:sz w:val="24"/>
                <w:szCs w:val="24"/>
                <w:lang w:val="ru-RU"/>
              </w:rPr>
              <w:t>принудительного</w:t>
            </w:r>
            <w:r w:rsidRPr="002A627A">
              <w:rPr>
                <w:sz w:val="24"/>
                <w:szCs w:val="24"/>
                <w:lang w:val="ru-RU"/>
              </w:rPr>
              <w:t xml:space="preserve"> </w:t>
            </w:r>
            <w:r w:rsidRPr="002A627A">
              <w:rPr>
                <w:strike/>
                <w:sz w:val="24"/>
                <w:szCs w:val="24"/>
                <w:lang w:val="ru-RU"/>
              </w:rPr>
              <w:t>содержания</w:t>
            </w:r>
            <w:r w:rsidRPr="002A627A">
              <w:rPr>
                <w:sz w:val="24"/>
                <w:szCs w:val="24"/>
                <w:lang w:val="ru-RU"/>
              </w:rPr>
              <w:t>, проводить беседы наедине с находящимися в них лицами, получать информацию об условиях их содержания и проверять документацию, удостоверяющую законность их пребывания в указанных учреждениях;</w:t>
            </w:r>
          </w:p>
          <w:p w14:paraId="75A1B265" w14:textId="77777777" w:rsidR="00FC4E5D" w:rsidRPr="002A627A" w:rsidRDefault="00FC4E5D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43AAA0D" w14:textId="77777777" w:rsidR="00347F7D" w:rsidRDefault="00347F7D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50F0D84" w14:textId="77777777" w:rsidR="00347F7D" w:rsidRDefault="00347F7D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71966A0" w14:textId="77777777" w:rsidR="00347F7D" w:rsidRDefault="00347F7D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306500F" w14:textId="1D865FE4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24) </w:t>
            </w:r>
            <w:r w:rsidRPr="00CB1E02">
              <w:rPr>
                <w:strike/>
                <w:sz w:val="24"/>
                <w:szCs w:val="24"/>
                <w:lang w:val="ru-RU"/>
              </w:rPr>
              <w:t>проверять</w:t>
            </w:r>
            <w:r w:rsidRPr="00F563B8">
              <w:rPr>
                <w:sz w:val="24"/>
                <w:szCs w:val="24"/>
                <w:lang w:val="ru-RU"/>
              </w:rPr>
              <w:t xml:space="preserve"> состояние соблюдения прав и свобод человека и гражданина соответствующими государственными органами, в том числе осуществляющими оперативно-розыскную деятельность;</w:t>
            </w:r>
          </w:p>
          <w:p w14:paraId="4C1A4BF6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9D844D1" w14:textId="7F7F2779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26) без специального разрешения </w:t>
            </w:r>
            <w:r w:rsidRPr="00833177">
              <w:rPr>
                <w:sz w:val="24"/>
                <w:szCs w:val="24"/>
                <w:lang w:val="ru-RU"/>
              </w:rPr>
              <w:t>администрации</w:t>
            </w:r>
            <w:r w:rsidRPr="00FC4E5D">
              <w:rPr>
                <w:strike/>
                <w:sz w:val="24"/>
                <w:szCs w:val="24"/>
                <w:lang w:val="ru-RU"/>
              </w:rPr>
              <w:t xml:space="preserve"> учреждения мест принудительного содержания</w:t>
            </w:r>
            <w:r w:rsidRPr="00F563B8">
              <w:rPr>
                <w:sz w:val="24"/>
                <w:szCs w:val="24"/>
                <w:lang w:val="ru-RU"/>
              </w:rPr>
              <w:t xml:space="preserve"> беспрепятственно проносить и использовать средства аудио-, видеофиксации (в т.ч. встроенные в телефонные мобильные устройства) для интервьюирования, видео- и фотофиксаций;</w:t>
            </w:r>
          </w:p>
          <w:p w14:paraId="08D4E58A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27) требовать от субъектов, указанных в </w:t>
            </w:r>
            <w:hyperlink r:id="rId8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Закона, содействия проведению соответствующих </w:t>
            </w:r>
            <w:r w:rsidRPr="00833177">
              <w:rPr>
                <w:strike/>
                <w:sz w:val="24"/>
                <w:szCs w:val="24"/>
                <w:lang w:val="ru-RU"/>
              </w:rPr>
              <w:t>проверок</w:t>
            </w:r>
            <w:r w:rsidRPr="00F563B8">
              <w:rPr>
                <w:sz w:val="24"/>
                <w:szCs w:val="24"/>
                <w:lang w:val="ru-RU"/>
              </w:rPr>
              <w:t xml:space="preserve"> (плановых, внеплановых) деятельности подконтрольных или подчиненных им подразделений, предприятий, учреждений, организаций, выделения сотрудников для участия в проведении проверок, экспертиз и представления результатов и соответствующих заключений;</w:t>
            </w:r>
          </w:p>
          <w:p w14:paraId="6A7689EA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28) запрашивать и получать от государственных органов, органов местного самоуправления, предприятий, организаций и учреждений, общественных объединений и политических партий сведения, материалы и документы по вопросам, подлежащим выяснению в ходе рассмотрения </w:t>
            </w:r>
            <w:r w:rsidRPr="00347F7D">
              <w:rPr>
                <w:strike/>
                <w:sz w:val="24"/>
                <w:szCs w:val="24"/>
                <w:lang w:val="ru-RU"/>
              </w:rPr>
              <w:t xml:space="preserve">заявления </w:t>
            </w:r>
            <w:r w:rsidRPr="00833177">
              <w:rPr>
                <w:sz w:val="24"/>
                <w:szCs w:val="24"/>
                <w:lang w:val="ru-RU"/>
              </w:rPr>
              <w:t>или</w:t>
            </w:r>
            <w:r w:rsidRPr="00347F7D">
              <w:rPr>
                <w:strike/>
                <w:sz w:val="24"/>
                <w:szCs w:val="24"/>
                <w:lang w:val="ru-RU"/>
              </w:rPr>
              <w:t xml:space="preserve"> жалобы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6095CB58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29) выслушать должностное лицо, ответственное за расследуемое им дело, а также любого работника органа, ведущего производство, и потребовать проведения </w:t>
            </w:r>
            <w:r w:rsidRPr="00833177">
              <w:rPr>
                <w:strike/>
                <w:sz w:val="24"/>
                <w:szCs w:val="24"/>
                <w:lang w:val="ru-RU"/>
              </w:rPr>
              <w:t>расследования</w:t>
            </w:r>
            <w:r w:rsidRPr="00F563B8">
              <w:rPr>
                <w:sz w:val="24"/>
                <w:szCs w:val="24"/>
                <w:lang w:val="ru-RU"/>
              </w:rPr>
              <w:t xml:space="preserve"> руководителем проверяемого органа, руководителем его наблюдательного органа либо органа, который иным образом уполномочен проводить такое </w:t>
            </w:r>
            <w:r w:rsidRPr="00833177">
              <w:rPr>
                <w:strike/>
                <w:sz w:val="24"/>
                <w:szCs w:val="24"/>
                <w:lang w:val="ru-RU"/>
              </w:rPr>
              <w:t>расследование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6E69701E" w14:textId="77777777" w:rsidR="00833177" w:rsidRDefault="00833177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507A121" w14:textId="02721A59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31) беспрепятственно посещать органы государственной власти, органы местного самоуправления, предприятия, учреждения, организации независимо от форм собственности, а также воинские части;</w:t>
            </w:r>
          </w:p>
          <w:p w14:paraId="41B1F273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bookmarkStart w:id="15" w:name="st_11"/>
            <w:bookmarkEnd w:id="15"/>
          </w:p>
          <w:p w14:paraId="747DEE47" w14:textId="07A0DFAF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BA7A90">
              <w:rPr>
                <w:bCs/>
                <w:sz w:val="24"/>
                <w:szCs w:val="24"/>
                <w:lang w:val="ru-RU"/>
              </w:rPr>
              <w:t>Статья 11. Обязанности Акыйкатчы</w:t>
            </w:r>
          </w:p>
          <w:p w14:paraId="1E2B0791" w14:textId="222EB2D4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обязан соблюдать </w:t>
            </w:r>
            <w:hyperlink r:id="rId9" w:history="1">
              <w:r w:rsidRPr="00F563B8">
                <w:rPr>
                  <w:sz w:val="24"/>
                  <w:szCs w:val="24"/>
                  <w:lang w:val="ru-RU"/>
                </w:rPr>
                <w:t>Конституцию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Кыргызской Республики, настоящий конституционный Закон, иные нормативные правовые акты Кыргызской Республики, права и охраняемые законом интересы человека и гражданина, обеспечивать выполнение возложенных на него функций и полномочий.</w:t>
            </w:r>
          </w:p>
          <w:p w14:paraId="73CE08B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2. Акыйкатчы обязан хранить конфиденциальную информацию.</w:t>
            </w:r>
          </w:p>
          <w:p w14:paraId="423203F1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Акыйкатчы не вправе разглашать полученные сведения о личной жизни заявителя и других причастных к заявителю лиц без их согласия. Это обязательство действует и после прекращения его полномочий.</w:t>
            </w:r>
          </w:p>
          <w:p w14:paraId="13CE00E8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В случае разглашения таких сведений Акыйкатчы несет ответственность, установленную законодательством Кыргызской Республики.</w:t>
            </w:r>
          </w:p>
          <w:p w14:paraId="61057B47" w14:textId="19B31595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</w:t>
            </w:r>
            <w:r w:rsidRPr="00833177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по завершении </w:t>
            </w:r>
            <w:r w:rsidRPr="00AF717F">
              <w:rPr>
                <w:strike/>
                <w:sz w:val="24"/>
                <w:szCs w:val="24"/>
                <w:lang w:val="ru-RU"/>
              </w:rPr>
              <w:t>проверки жалобы</w:t>
            </w:r>
            <w:r w:rsidRPr="00F563B8">
              <w:rPr>
                <w:sz w:val="24"/>
                <w:szCs w:val="24"/>
                <w:lang w:val="ru-RU"/>
              </w:rPr>
              <w:t xml:space="preserve"> обязан сообщить заявителю о ее результатах.</w:t>
            </w:r>
          </w:p>
          <w:p w14:paraId="064FB69F" w14:textId="77777777" w:rsidR="009D7BA7" w:rsidRPr="00F563B8" w:rsidRDefault="009D7BA7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A573912" w14:textId="77777777" w:rsidR="00964DA4" w:rsidRPr="00BA7A90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6" w:name="st_12"/>
            <w:bookmarkEnd w:id="16"/>
            <w:r w:rsidRPr="00BA7A90">
              <w:rPr>
                <w:bCs/>
                <w:sz w:val="24"/>
                <w:szCs w:val="24"/>
                <w:lang w:val="ru-RU"/>
              </w:rPr>
              <w:t>Статья 12. Взаимодействие Акыйкатчы с международными организациями</w:t>
            </w:r>
          </w:p>
          <w:p w14:paraId="6F353F0E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Акыйкатчы в целях содействия развитию международного сотрудничества в области прав и свобод человека и гражданина вправе:</w:t>
            </w:r>
          </w:p>
          <w:p w14:paraId="4DA0A1A5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bookmarkStart w:id="17" w:name="st_13"/>
            <w:bookmarkEnd w:id="17"/>
          </w:p>
          <w:p w14:paraId="3D84EDE9" w14:textId="5594EEF9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t>Статья 13. Взаимодействие Акыйкатчы со средствами массовой информации</w:t>
            </w:r>
          </w:p>
          <w:p w14:paraId="2FA7CD4D" w14:textId="6A863113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Акыйкатчы в целях содействия правовой информированности населения в области прав и свобод человека и гражданина вправе:</w:t>
            </w:r>
          </w:p>
          <w:p w14:paraId="39159F5D" w14:textId="77777777" w:rsidR="00E45F29" w:rsidRPr="00F563B8" w:rsidRDefault="00E45F29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01CD541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bookmarkStart w:id="18" w:name="st_14"/>
            <w:bookmarkEnd w:id="18"/>
          </w:p>
          <w:p w14:paraId="326A9D16" w14:textId="54CDA416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t>Статья 14. Акты реагирования Акыйкатчы</w:t>
            </w:r>
          </w:p>
          <w:p w14:paraId="3F1927DD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Актами реагирования Акыйкатчы являются:</w:t>
            </w:r>
          </w:p>
          <w:p w14:paraId="431B1F14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1) представление Акыйкатчы в государственные органы, органы местного самоуправления, их должностным лицам для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>принятия в месячный срок мер по устранению выявленных нарушений прав и свобод человека и гражданина;</w:t>
            </w:r>
          </w:p>
          <w:p w14:paraId="02841B49" w14:textId="1C774696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2) представление Акыйкатчы в государственные органы, органы местного самоуправления, предприятия,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служащих, нарушивших права и свободы человека и гражданина.</w:t>
            </w:r>
          </w:p>
          <w:p w14:paraId="26DBA449" w14:textId="533A5C69" w:rsidR="00AF717F" w:rsidRDefault="00AF717F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00F80476" w14:textId="77777777" w:rsidR="00AF717F" w:rsidRPr="00F563B8" w:rsidRDefault="00AF717F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1176AE8" w14:textId="1580D4C2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19" w:name="st_15"/>
            <w:bookmarkEnd w:id="19"/>
            <w:r w:rsidRPr="00E45F29">
              <w:rPr>
                <w:bCs/>
                <w:sz w:val="24"/>
                <w:szCs w:val="24"/>
                <w:lang w:val="ru-RU"/>
              </w:rPr>
              <w:t>Статья 15. Порядок и сроки рассмотрения заявлений и жалоб</w:t>
            </w:r>
          </w:p>
          <w:p w14:paraId="0A6EDB30" w14:textId="77777777" w:rsidR="00E45F29" w:rsidRPr="00E45F29" w:rsidRDefault="00E45F29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1A6D0048" w14:textId="45CFCDF3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рассматривает обращения граждан Кыргызской Республики независимо от места их нахождения, а также иностранных граждан и лиц без гражданства, находящихся на территории Кыргызской Республики либо их представителей, касающиеся решений или действий (бездействия) субъектов, указанных в </w:t>
            </w:r>
            <w:hyperlink r:id="rId10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Закона.</w:t>
            </w:r>
          </w:p>
          <w:p w14:paraId="501CCE20" w14:textId="77777777" w:rsidR="00AF717F" w:rsidRPr="00F563B8" w:rsidRDefault="00AF717F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2B084E6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</w:t>
            </w:r>
            <w:r w:rsidRPr="005166E1">
              <w:rPr>
                <w:sz w:val="24"/>
                <w:szCs w:val="24"/>
                <w:lang w:val="ru-RU"/>
              </w:rPr>
              <w:t>.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имеет право проводить </w:t>
            </w:r>
            <w:r w:rsidRPr="005166E1">
              <w:rPr>
                <w:b/>
                <w:bCs/>
                <w:strike/>
                <w:sz w:val="24"/>
                <w:szCs w:val="24"/>
                <w:lang w:val="ru-RU"/>
              </w:rPr>
              <w:t>проверки</w:t>
            </w:r>
            <w:r w:rsidRPr="00AF717F">
              <w:rPr>
                <w:strike/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по признакам нарушений </w:t>
            </w:r>
            <w:r w:rsidRPr="005166E1">
              <w:rPr>
                <w:sz w:val="24"/>
                <w:szCs w:val="24"/>
                <w:lang w:val="ru-RU"/>
              </w:rPr>
              <w:t>прав</w:t>
            </w:r>
            <w:r w:rsidRPr="00F563B8">
              <w:rPr>
                <w:sz w:val="24"/>
                <w:szCs w:val="24"/>
                <w:lang w:val="ru-RU"/>
              </w:rPr>
              <w:t xml:space="preserve"> и свобод человека и гражданина на основании обращений лиц, в том числе поступивших посредством средств массовой информации и иных источников, либо по собственной инициативе.</w:t>
            </w:r>
          </w:p>
          <w:p w14:paraId="28E754FB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Акыйкатчы также рассматривает обращения, поступившие при осуществлении им личного приема.</w:t>
            </w:r>
          </w:p>
          <w:p w14:paraId="4DB3EA77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Обращения подаются Акыйкатчы в письменной или электронной форме в течение года со дня выявления нарушения прав и свобод человека и гражданина.</w:t>
            </w:r>
          </w:p>
          <w:p w14:paraId="0A36A370" w14:textId="7D22568B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При наличии исключительных обстоятельств этот срок может быть продлен Акыйкатчы.</w:t>
            </w:r>
          </w:p>
          <w:p w14:paraId="295F18FE" w14:textId="77777777" w:rsidR="00AF717F" w:rsidRPr="00F563B8" w:rsidRDefault="00AF717F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D28A8BF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4. Обращение, для которого законодательством Кыргызской Республики предусмотрен иной порядок рассмотрения, Акыйкатчы вправе направить по принадлежности либо разъяснить заявителю, в какой орган ему следует обратиться.</w:t>
            </w:r>
          </w:p>
          <w:p w14:paraId="4BDE95E8" w14:textId="33F5A7C4" w:rsidR="00964DA4" w:rsidRPr="005166E1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5166E1">
              <w:rPr>
                <w:sz w:val="24"/>
                <w:szCs w:val="24"/>
                <w:lang w:val="ru-RU"/>
              </w:rPr>
              <w:t xml:space="preserve">5. Обращения, адресованные Акыйкатчы лицами, находящимися в местах </w:t>
            </w:r>
            <w:r w:rsidRPr="005166E1">
              <w:rPr>
                <w:strike/>
                <w:sz w:val="24"/>
                <w:szCs w:val="24"/>
                <w:lang w:val="ru-RU"/>
              </w:rPr>
              <w:t>принудительного содержания</w:t>
            </w:r>
            <w:r w:rsidRPr="005166E1">
              <w:rPr>
                <w:sz w:val="24"/>
                <w:szCs w:val="24"/>
                <w:lang w:val="ru-RU"/>
              </w:rPr>
              <w:t>, являются конфиденциальными (вскрытие и цензура запрещаются) и незамедлительно направляются Акыйкатчы. Лица, ответственные за несвоевременное отправление корреспонденций, привлекаются к дисциплинарной ответственности.</w:t>
            </w:r>
          </w:p>
          <w:p w14:paraId="7231E936" w14:textId="7FCCA2BE" w:rsidR="004767EE" w:rsidRDefault="004767EE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688C430A" w14:textId="67F4C5C0" w:rsidR="004767EE" w:rsidRDefault="004767EE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34533EE7" w14:textId="021FBB90" w:rsidR="004767EE" w:rsidRDefault="004767EE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166B28FF" w14:textId="77777777" w:rsidR="00E45F29" w:rsidRDefault="00E45F29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40C38B94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0369292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D22DF1C" w14:textId="5BCC1B0C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Если лицо, желающее подать обращение на имя Акыйкатчы, не в состоянии или находится в условиях, не позволяющих подать обращение по надлежащей форме, то сотрудники Аппарата оказывают ему соответствующее содействие в оформлении обращения.</w:t>
            </w:r>
          </w:p>
          <w:p w14:paraId="5DD5F396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7. Акыйкатчы вправе не рассматривать жалобы, в которых констатируется наличие недобросовестности, отсутствие притязаний или соответствующих документов к обращению, а также другие жалобы, рассмотрение которых нанесет вред законным правам и интересам третьего лица. Его решения по таким жалобам не подлежат обжалованию.</w:t>
            </w:r>
          </w:p>
          <w:p w14:paraId="73EEA718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8. Материалы по итогам рассмотрения обращения передаются на хранение в архив.</w:t>
            </w:r>
          </w:p>
          <w:p w14:paraId="258D2940" w14:textId="525361C1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9. Повторные обращения, в которых не приводятся новые доводы или вновь открывшиеся обстоятельства, рассмотрению не подлежат, если по ним имеются исчерпывающие материалы </w:t>
            </w:r>
            <w:r w:rsidRPr="00710503">
              <w:rPr>
                <w:strike/>
                <w:sz w:val="24"/>
                <w:szCs w:val="24"/>
                <w:lang w:val="ru-RU"/>
              </w:rPr>
              <w:t>проверок</w:t>
            </w:r>
            <w:r w:rsidRPr="00F563B8">
              <w:rPr>
                <w:sz w:val="24"/>
                <w:szCs w:val="24"/>
                <w:lang w:val="ru-RU"/>
              </w:rPr>
              <w:t xml:space="preserve"> и заявителю были даны письменные ответы в порядке,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установленном законодательством Кыргызской Республики. Новые доводы или вновь открывшиеся обстоятельства подлежат рассмотрению по решению </w:t>
            </w:r>
            <w:r w:rsidRPr="005166E1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и его заместителей.</w:t>
            </w:r>
          </w:p>
          <w:p w14:paraId="63DA1B4D" w14:textId="77777777" w:rsidR="00710503" w:rsidRPr="00F563B8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D28623E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0C0FBBF8" w14:textId="21135173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11. Субъекты, указанные в </w:t>
            </w:r>
            <w:hyperlink r:id="rId11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Закона, не могут перенаправлять Акыйкатчы жалобы по вопросам их ведения.</w:t>
            </w:r>
          </w:p>
          <w:p w14:paraId="52AAD0EA" w14:textId="41565248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12. Акыйкатчы не рассматривает обстоятельства дела по тем жалобам, которые по существу уже являются предметом судопроизводства, и прекращает свои действия, если после их начала заинтересованное лицо направило соответствующее обращение в суд.</w:t>
            </w:r>
          </w:p>
          <w:p w14:paraId="279F70EB" w14:textId="2ABBBC44" w:rsidR="00710503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F324ED2" w14:textId="4806D17D" w:rsidR="00710503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89F8459" w14:textId="2AA51F4D" w:rsidR="00710503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BAEA611" w14:textId="77777777" w:rsidR="00710503" w:rsidRPr="00F563B8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E1D8735" w14:textId="0DB5B09D" w:rsidR="00964DA4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0" w:name="st_16"/>
            <w:bookmarkEnd w:id="20"/>
            <w:r w:rsidRPr="00E45F29">
              <w:rPr>
                <w:bCs/>
                <w:sz w:val="24"/>
                <w:szCs w:val="24"/>
                <w:lang w:val="ru-RU"/>
              </w:rPr>
              <w:t>Статья 16. Ежегодные и специальные доклады Акыйкатчы</w:t>
            </w:r>
          </w:p>
          <w:p w14:paraId="0E45262B" w14:textId="77777777" w:rsidR="00E45F29" w:rsidRPr="00E45F29" w:rsidRDefault="00E45F29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4DD8F32A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До 1 апреля каждого года Акыйкатчы представляет Жогорку Кенешу ежегодный доклад за период с 1 января по 31 декабря предыдущего года о соблюдении прав и свобод человека и гражданина в Кыргызской Республике субъектами, указанными в </w:t>
            </w:r>
            <w:hyperlink r:id="rId12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Закона.</w:t>
            </w:r>
          </w:p>
          <w:p w14:paraId="16F5764A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В своем ежегодном докладе Акыйкатчы указывает число и характер поступивших обращений, общие оценки, заключения и рекомендации по соблюдению прав и свобод человека и гражданина.</w:t>
            </w:r>
          </w:p>
          <w:p w14:paraId="61C7BB2A" w14:textId="7F3678AE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В ежегодном докладе Акыйкатчы указываются </w:t>
            </w:r>
            <w:r w:rsidR="00E45F29">
              <w:rPr>
                <w:sz w:val="24"/>
                <w:szCs w:val="24"/>
                <w:lang w:val="ru-RU"/>
              </w:rPr>
              <w:t xml:space="preserve">              </w:t>
            </w:r>
            <w:r w:rsidRPr="00F563B8">
              <w:rPr>
                <w:sz w:val="24"/>
                <w:szCs w:val="24"/>
                <w:lang w:val="ru-RU"/>
              </w:rPr>
              <w:t>субъекты:</w:t>
            </w:r>
          </w:p>
          <w:p w14:paraId="466422A2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- нарушившие права и свободы человека и гражданина;</w:t>
            </w:r>
          </w:p>
          <w:p w14:paraId="0A917BAB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- препятствовавшие деятельности Акыйкатчы;</w:t>
            </w:r>
          </w:p>
          <w:p w14:paraId="0A42084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- не выполнявшие требования и рекомендации Акыйкатчы.</w:t>
            </w:r>
          </w:p>
          <w:p w14:paraId="398CF348" w14:textId="77777777" w:rsidR="00710503" w:rsidRDefault="00710503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244EF6D" w14:textId="6F5DDBA2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К докладу Акыйкатчы прилагается отчет об использовании бюджетных средств за отчетный период.</w:t>
            </w:r>
          </w:p>
          <w:p w14:paraId="49A1FBB1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Акыйкатчы вправе представить в Жогорку Кенеш специальный доклад по отдельным вопросам соблюдения прав и свобод человека и гражданина.</w:t>
            </w:r>
          </w:p>
          <w:p w14:paraId="66419FFF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По итогам заслушивания ежегодного или специального докладов Акыйкатчы Жогорку Кенеш принимает постановление с рекомендациями соответствующим государственным органам, органам местного самоуправления и их должностным лицам.</w:t>
            </w:r>
          </w:p>
          <w:p w14:paraId="7621104F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AD5E837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EA3ECA6" w14:textId="6D7BA0D4" w:rsidR="00964DA4" w:rsidRPr="00F27DC3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27DC3">
              <w:rPr>
                <w:sz w:val="24"/>
                <w:szCs w:val="24"/>
                <w:lang w:val="ru-RU"/>
              </w:rPr>
              <w:t>Акыйкатчы вправе участвовать в контроле за реализацией постановлений Жогорку Кенеша, принятых по итогам заслушивания ежегодного и специального докладов Акыйкатчы.</w:t>
            </w:r>
          </w:p>
          <w:p w14:paraId="683A9C80" w14:textId="77777777" w:rsidR="00E45F29" w:rsidRPr="00F563B8" w:rsidRDefault="00E45F29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1BA9589" w14:textId="77777777" w:rsidR="00964DA4" w:rsidRPr="00F27DC3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27DC3">
              <w:rPr>
                <w:sz w:val="24"/>
                <w:szCs w:val="24"/>
                <w:lang w:val="ru-RU"/>
              </w:rPr>
              <w:t>4. Ежегодные и специальные доклады Акыйкатчы подлежат опубликованию на официальном сайте Акыйкатчы, в Ведомостях Жогорку Кенеша и других официальных средствах массовой информации.</w:t>
            </w:r>
          </w:p>
          <w:p w14:paraId="49CB4957" w14:textId="77777777" w:rsidR="00172FA2" w:rsidRDefault="00172FA2" w:rsidP="00C56805">
            <w:pPr>
              <w:widowControl/>
              <w:autoSpaceDE/>
              <w:autoSpaceDN/>
              <w:spacing w:before="200" w:after="200"/>
              <w:ind w:left="1134" w:right="747"/>
              <w:jc w:val="both"/>
              <w:rPr>
                <w:bCs/>
                <w:sz w:val="24"/>
                <w:szCs w:val="24"/>
                <w:lang w:val="ru-RU"/>
              </w:rPr>
            </w:pPr>
            <w:bookmarkStart w:id="21" w:name="g4"/>
            <w:bookmarkEnd w:id="21"/>
          </w:p>
          <w:p w14:paraId="1E07A514" w14:textId="3B3A61EB" w:rsidR="00964DA4" w:rsidRPr="00E45F29" w:rsidRDefault="00964DA4" w:rsidP="00C56805">
            <w:pPr>
              <w:widowControl/>
              <w:autoSpaceDE/>
              <w:autoSpaceDN/>
              <w:spacing w:before="200" w:after="200"/>
              <w:ind w:left="1134" w:right="747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t>Глава 4. Гарантии деятельности Акыйкатчы, его заместителей и Аппарата</w:t>
            </w:r>
          </w:p>
          <w:p w14:paraId="2654B0EE" w14:textId="77777777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2" w:name="st_17"/>
            <w:bookmarkEnd w:id="22"/>
            <w:r w:rsidRPr="00E45F29">
              <w:rPr>
                <w:bCs/>
                <w:sz w:val="24"/>
                <w:szCs w:val="24"/>
                <w:lang w:val="ru-RU"/>
              </w:rPr>
              <w:t>Статья 17. Гарантии неприкосновенности Акыйкатчы и его заместителей</w:t>
            </w:r>
          </w:p>
          <w:p w14:paraId="1A146AF0" w14:textId="3D70C3AA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При наличии угрозы для жизни и здоровья Акыйкатчы ему и членам его семьи гарантируется безопасность. Уполномоченные органы государственной власти на основании заявления Акыйкатчы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>принимают необходимые меры по обеспечению безопасности Акыйкатчы и членов его семьи.</w:t>
            </w:r>
          </w:p>
          <w:p w14:paraId="2A0F2069" w14:textId="77777777" w:rsidR="00015B46" w:rsidRPr="00F563B8" w:rsidRDefault="00015B46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C572FD0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В течение всего срока полномочий Акыйкатчы обладает неприкосновенностью, не допускается его личный досмотр или обыск, задержание, арест или совершение в отношении него иных процессуальных действий, за исключением случаев, когда он застигнут на месте совершения преступления.</w:t>
            </w:r>
          </w:p>
          <w:p w14:paraId="57D201FF" w14:textId="7144CBE0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Неприкосновенность </w:t>
            </w:r>
            <w:r w:rsidRPr="00F27DC3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распространяется на его жилое и служебное помещения, </w:t>
            </w:r>
            <w:r w:rsidRPr="00F27DC3">
              <w:rPr>
                <w:sz w:val="24"/>
                <w:szCs w:val="24"/>
                <w:lang w:val="ru-RU"/>
              </w:rPr>
              <w:t>багаж</w:t>
            </w:r>
            <w:r w:rsidRPr="00F563B8">
              <w:rPr>
                <w:sz w:val="24"/>
                <w:szCs w:val="24"/>
                <w:lang w:val="ru-RU"/>
              </w:rPr>
              <w:t>, личное и служебное транспортные средства, переписку, используемые им средства связи, а также на принадлежащие ему документы.</w:t>
            </w:r>
          </w:p>
          <w:p w14:paraId="774E4543" w14:textId="77777777" w:rsidR="00015B46" w:rsidRPr="00F563B8" w:rsidRDefault="00015B46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EA37FC2" w14:textId="6757519E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Акыйкатчы в период осуществления полномочий и по их завершении не может давать объяснений или быть допрошенным по вопросам содержания адресованных ему обращений, документов, полученных в ходе их рассмотрения, обстоятельств частной жизни заявителя, которые стали известны ему во время бесед с ним, или относительно вынесенных им решений по ним.</w:t>
            </w:r>
          </w:p>
          <w:p w14:paraId="1BE3186E" w14:textId="722CFB5D" w:rsidR="00015B46" w:rsidRDefault="00015B46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1691370" w14:textId="77777777" w:rsidR="00964DA4" w:rsidRPr="00C0457D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Для получения согласия на привлечение </w:t>
            </w:r>
            <w:r w:rsidRPr="00F27DC3">
              <w:rPr>
                <w:sz w:val="24"/>
                <w:szCs w:val="24"/>
                <w:lang w:val="ru-RU"/>
              </w:rPr>
              <w:t xml:space="preserve">Акыйкатчы к уголовной ответственности </w:t>
            </w:r>
            <w:r w:rsidRPr="00F563B8">
              <w:rPr>
                <w:sz w:val="24"/>
                <w:szCs w:val="24"/>
                <w:lang w:val="ru-RU"/>
              </w:rPr>
              <w:t xml:space="preserve">при наличии достаточных оснований после регистрации в Едином реестре преступлений Генеральный прокурор вносит в Жогорку Кенеш соответствующее представление, в котором указываются обстоятельства уголовного дела и статья уголовного закона, по которой </w:t>
            </w:r>
            <w:r w:rsidRPr="00C0457D">
              <w:rPr>
                <w:sz w:val="24"/>
                <w:szCs w:val="24"/>
                <w:lang w:val="ru-RU"/>
              </w:rPr>
              <w:t>Акыйкатчы подозревается.</w:t>
            </w:r>
          </w:p>
          <w:p w14:paraId="471B80FC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5. Акыйкатчы, задержанный по подозрению в совершении преступления и принудительно доставленный в правоохранительный орган, если его личность не могла быть известна на момент задержания, после установления личности подлежит незамедлительному освобождению, кроме случаев, когда он был застигнут на месте совершения преступления.</w:t>
            </w:r>
          </w:p>
          <w:p w14:paraId="05302076" w14:textId="04F3518C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6. В случае </w:t>
            </w:r>
            <w:r w:rsidRPr="003954CB">
              <w:rPr>
                <w:sz w:val="24"/>
                <w:szCs w:val="24"/>
                <w:lang w:val="ru-RU"/>
              </w:rPr>
              <w:t>задержания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должностное лицо, произведшее задержание, немедленно уведомляет об этом Генерального прокурора. Для получения согласия на привлечение </w:t>
            </w:r>
            <w:r w:rsidRPr="003954CB">
              <w:rPr>
                <w:sz w:val="24"/>
                <w:szCs w:val="24"/>
                <w:lang w:val="ru-RU"/>
              </w:rPr>
              <w:t>Акыйкатчы к уголовной ответственности</w:t>
            </w:r>
            <w:r w:rsidRPr="00F563B8">
              <w:rPr>
                <w:sz w:val="24"/>
                <w:szCs w:val="24"/>
                <w:lang w:val="ru-RU"/>
              </w:rPr>
              <w:t xml:space="preserve"> Генеральный прокурор вносит в Жогорку Кенеш соответствующее представление.</w:t>
            </w:r>
          </w:p>
          <w:p w14:paraId="058C2947" w14:textId="77777777" w:rsidR="00015B46" w:rsidRPr="00F563B8" w:rsidRDefault="00015B46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25A0B56" w14:textId="5AED42FA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Для рассмотрения представления создается комиссия по </w:t>
            </w:r>
            <w:r w:rsidRPr="00015B46">
              <w:rPr>
                <w:strike/>
                <w:sz w:val="24"/>
                <w:szCs w:val="24"/>
                <w:lang w:val="ru-RU"/>
              </w:rPr>
              <w:t>расследованию</w:t>
            </w:r>
            <w:r w:rsidRPr="00F563B8">
              <w:rPr>
                <w:sz w:val="24"/>
                <w:szCs w:val="24"/>
                <w:lang w:val="ru-RU"/>
              </w:rPr>
              <w:t xml:space="preserve">, которая рассматривает его и направляет Жогорку Кенешу свое заключение не позднее 21 дня со дня ее образования. Справка комиссии и проект решения о даче согласия на привлечение </w:t>
            </w:r>
            <w:r w:rsidRPr="003954CB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к уголовной ответственности включаются в повестку дня ближайшего заседания Жогорку Кенеша.</w:t>
            </w:r>
          </w:p>
          <w:p w14:paraId="5B2F4D6E" w14:textId="77777777" w:rsidR="00E45F29" w:rsidRPr="00F563B8" w:rsidRDefault="00E45F29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A5D755D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AE4FED8" w14:textId="56C839C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Отказ Жогорку Кенеша дать согласие на привлечение Акыйкатчы к уголовной ответственности является основанием для приостановления дела в отношении него до истечения срока его полномочий.</w:t>
            </w:r>
          </w:p>
          <w:p w14:paraId="5B886F15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52974C5" w14:textId="2F654803" w:rsidR="00964DA4" w:rsidRPr="003954CB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7. Гарантии неприкосновенности и порядок привлечения к ответственности, предусмотренные настоящей статьей </w:t>
            </w:r>
            <w:r w:rsidRPr="003954CB">
              <w:rPr>
                <w:sz w:val="24"/>
                <w:szCs w:val="24"/>
                <w:lang w:val="ru-RU"/>
              </w:rPr>
              <w:t>для Акыйкатчы, также распространяются на заместителей Акыйкатчы.</w:t>
            </w:r>
          </w:p>
          <w:p w14:paraId="41654E81" w14:textId="77777777" w:rsidR="00C64FD5" w:rsidRPr="003954CB" w:rsidRDefault="00C64FD5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2716716" w14:textId="77777777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3" w:name="st_18"/>
            <w:bookmarkEnd w:id="23"/>
            <w:r w:rsidRPr="00E45F29">
              <w:rPr>
                <w:bCs/>
                <w:sz w:val="24"/>
                <w:szCs w:val="24"/>
                <w:lang w:val="ru-RU"/>
              </w:rPr>
              <w:t>Статья 18. Гласность деятельности Акыйкатчы и его заместителей</w:t>
            </w:r>
          </w:p>
          <w:p w14:paraId="238C6F57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Деятельность Акыйкатчы и его заместителей по осуществлению парламентского контроля за соблюдением прав и свобод человека и гражданина является гласной и освещается в средствах массовой информации, интернет-изданиях в той мере, в какой это не противоречит законодательству Кыргызской Республики в сфере защиты специально охраняемой законом тайны и конфиденциальной информации о частном лице.</w:t>
            </w:r>
          </w:p>
          <w:p w14:paraId="5D9826DC" w14:textId="77777777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4" w:name="st_19"/>
            <w:bookmarkEnd w:id="24"/>
            <w:r w:rsidRPr="00E45F29">
              <w:rPr>
                <w:bCs/>
                <w:sz w:val="24"/>
                <w:szCs w:val="24"/>
                <w:lang w:val="ru-RU"/>
              </w:rPr>
              <w:lastRenderedPageBreak/>
              <w:t>Статья 19. Непрерывность деятельности Акыйкатчы, его заместителей и Аппарата</w:t>
            </w:r>
          </w:p>
          <w:p w14:paraId="31179FFD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Полномочия Акыйкатчы, его заместителей и Аппарата не могут быть прекращены или ограничены в случае окончания срока полномочий Жогорку Кенеша или его самороспуска.</w:t>
            </w:r>
          </w:p>
          <w:p w14:paraId="1DC6D859" w14:textId="77777777" w:rsidR="00C64FD5" w:rsidRDefault="00C64FD5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2616D1F" w14:textId="5907DD6F" w:rsidR="00964DA4" w:rsidRPr="00F563B8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Введение чрезвычайного или военного положения на всей территории Кыргызской Республики не прекращает, не ограничивает и не приостанавливает деятельность Акыйкатчы.</w:t>
            </w:r>
          </w:p>
          <w:p w14:paraId="293540DD" w14:textId="77777777" w:rsidR="00C64FD5" w:rsidRDefault="00C64FD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EA431A7" w14:textId="70668CD2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В период срока исполнения своих полномочий Акыйкатчы и его заместители освобождаются от призыва на военную службу и военные сборы.</w:t>
            </w:r>
          </w:p>
          <w:p w14:paraId="1C11A305" w14:textId="77777777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5" w:name="st_20"/>
            <w:bookmarkEnd w:id="25"/>
            <w:r w:rsidRPr="00E45F29">
              <w:rPr>
                <w:bCs/>
                <w:sz w:val="24"/>
                <w:szCs w:val="24"/>
                <w:lang w:val="ru-RU"/>
              </w:rPr>
              <w:t>Статья 20. Гарантии деятельности сотрудников Аппарата Акыйкатчы</w:t>
            </w:r>
          </w:p>
          <w:p w14:paraId="6BA7B800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Сотрудники Аппарата в период исполнения и после прекращения службы не подлежат вызову и допросу относительно сведений, ставших им известными в связи с выполнением служебных обязанностей.</w:t>
            </w:r>
          </w:p>
          <w:p w14:paraId="1C4AD941" w14:textId="191F73B8" w:rsidR="00964DA4" w:rsidRPr="00F03FA2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03FA2">
              <w:rPr>
                <w:sz w:val="24"/>
                <w:szCs w:val="24"/>
                <w:lang w:val="ru-RU"/>
              </w:rPr>
              <w:t xml:space="preserve">2. При проведении </w:t>
            </w:r>
            <w:r w:rsidRPr="00C0457D">
              <w:rPr>
                <w:strike/>
                <w:sz w:val="24"/>
                <w:szCs w:val="24"/>
                <w:lang w:val="ru-RU"/>
              </w:rPr>
              <w:t>проверок</w:t>
            </w:r>
            <w:r w:rsidRPr="00F03FA2">
              <w:rPr>
                <w:sz w:val="24"/>
                <w:szCs w:val="24"/>
                <w:lang w:val="ru-RU"/>
              </w:rPr>
              <w:t xml:space="preserve"> по обращениям физических и юридических лиц либо по поручению Акыйкатчы сотрудники Аппарата представляют интересы и осуществляют полномочия Акыйкатчы в соответствии с настоящим конституционным Законом и вправе посещать государственные органы, органы местного самоуправления, юридические лица независимо от форм собственности, знакомиться со всеми необходимыми документами, материалами, снимать с них копии либо производить фото-, видеофиксацию, а также проводить беседы с соответствующими лицами.</w:t>
            </w:r>
          </w:p>
          <w:p w14:paraId="66A71A48" w14:textId="77777777" w:rsidR="006732EE" w:rsidRPr="003F134C" w:rsidRDefault="006732EE" w:rsidP="00C56805">
            <w:pPr>
              <w:widowControl/>
              <w:autoSpaceDE/>
              <w:autoSpaceDN/>
              <w:ind w:firstLine="567"/>
              <w:jc w:val="both"/>
              <w:rPr>
                <w:strike/>
                <w:sz w:val="24"/>
                <w:szCs w:val="24"/>
                <w:lang w:val="ru-RU"/>
              </w:rPr>
            </w:pPr>
          </w:p>
          <w:p w14:paraId="231C95FD" w14:textId="77777777" w:rsidR="00F03FA2" w:rsidRDefault="00F03FA2" w:rsidP="00C56805">
            <w:pPr>
              <w:widowControl/>
              <w:autoSpaceDE/>
              <w:autoSpaceDN/>
              <w:spacing w:before="200"/>
              <w:jc w:val="both"/>
              <w:rPr>
                <w:bCs/>
                <w:sz w:val="24"/>
                <w:szCs w:val="24"/>
                <w:lang w:val="ru-RU"/>
              </w:rPr>
            </w:pPr>
            <w:bookmarkStart w:id="26" w:name="st_21"/>
            <w:bookmarkEnd w:id="26"/>
          </w:p>
          <w:p w14:paraId="7E7D52D3" w14:textId="0745FD8C" w:rsidR="00964DA4" w:rsidRDefault="00964DA4" w:rsidP="00C56805">
            <w:pPr>
              <w:widowControl/>
              <w:autoSpaceDE/>
              <w:autoSpaceDN/>
              <w:spacing w:before="200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lastRenderedPageBreak/>
              <w:t>Статья 21. Обязанность содействия деятельности Акыйкатчы</w:t>
            </w:r>
          </w:p>
          <w:p w14:paraId="433AA15C" w14:textId="77777777" w:rsidR="00E45F29" w:rsidRPr="00E45F29" w:rsidRDefault="00E45F29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28DF5C0B" w14:textId="12D27814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Органы государственной власти обязаны в приоритетном порядке оказывать помощь Акыйкатчы в его </w:t>
            </w:r>
            <w:r w:rsidRPr="00C0457D">
              <w:rPr>
                <w:b/>
                <w:bCs/>
                <w:strike/>
                <w:sz w:val="24"/>
                <w:szCs w:val="24"/>
                <w:lang w:val="ru-RU"/>
              </w:rPr>
              <w:t>проверках</w:t>
            </w:r>
            <w:r w:rsidRPr="00C0457D">
              <w:rPr>
                <w:b/>
                <w:bCs/>
                <w:sz w:val="24"/>
                <w:szCs w:val="24"/>
                <w:lang w:val="ru-RU"/>
              </w:rPr>
              <w:t>.</w:t>
            </w:r>
          </w:p>
          <w:p w14:paraId="2F554473" w14:textId="77777777" w:rsidR="006732EE" w:rsidRPr="00F563B8" w:rsidRDefault="006732E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BDAE159" w14:textId="3533C9D6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Государственные органы не могут отказать </w:t>
            </w:r>
            <w:r w:rsidRPr="00F03FA2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в доступе к какому-либо документу административного характера, если он имеет отношение к деятельности либо службе, являющейся предметом </w:t>
            </w:r>
            <w:r w:rsidRPr="006732EE">
              <w:rPr>
                <w:strike/>
                <w:sz w:val="24"/>
                <w:szCs w:val="24"/>
                <w:lang w:val="ru-RU"/>
              </w:rPr>
              <w:t>проверки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1ED2E26C" w14:textId="77777777" w:rsidR="006732EE" w:rsidRPr="00F563B8" w:rsidRDefault="006732EE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703D485" w14:textId="77777777" w:rsidR="00964DA4" w:rsidRPr="00F563B8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Если рассматриваемая жалоба касается действий (бездействия) работников органов государственной власти, Акыйкатчы уведомляет об этом причастных к делу лиц и их непосредственного руководителя или вышестоящую организацию.</w:t>
            </w:r>
          </w:p>
          <w:p w14:paraId="7D47A101" w14:textId="77777777" w:rsidR="006732EE" w:rsidRDefault="006732EE" w:rsidP="00C56805">
            <w:pPr>
              <w:widowControl/>
              <w:autoSpaceDE/>
              <w:autoSpaceDN/>
              <w:spacing w:after="8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228C311" w14:textId="77777777" w:rsidR="00B6518E" w:rsidRDefault="00B6518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F7BF17E" w14:textId="77777777" w:rsidR="00B6518E" w:rsidRDefault="00B6518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8FCCD35" w14:textId="4454ACF4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</w:t>
            </w:r>
            <w:r w:rsidRPr="00B6518E">
              <w:rPr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Pr="006732EE">
              <w:rPr>
                <w:strike/>
                <w:sz w:val="24"/>
                <w:szCs w:val="24"/>
                <w:lang w:val="ru-RU"/>
              </w:rPr>
              <w:t>обязан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Pr="006732EE">
              <w:rPr>
                <w:strike/>
                <w:sz w:val="24"/>
                <w:szCs w:val="24"/>
                <w:lang w:val="ru-RU"/>
              </w:rPr>
              <w:t>проверить</w:t>
            </w:r>
            <w:r w:rsidRPr="00F563B8">
              <w:rPr>
                <w:sz w:val="24"/>
                <w:szCs w:val="24"/>
                <w:lang w:val="ru-RU"/>
              </w:rPr>
              <w:t xml:space="preserve"> достоверность представленных документов и выслушать работника органа государственной власти, причастного к делу, с целью получения дополнительных сведений.</w:t>
            </w:r>
          </w:p>
          <w:p w14:paraId="05592A65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При отказе от беседы с Акыйкатчы работник органа государственной власти обязан дать объяснительную в письменной форме с указанием причины.</w:t>
            </w:r>
          </w:p>
          <w:p w14:paraId="2DF72ADF" w14:textId="50EC5B58" w:rsidR="006732EE" w:rsidRDefault="006732EE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bookmarkStart w:id="27" w:name="st_22"/>
            <w:bookmarkEnd w:id="27"/>
          </w:p>
          <w:p w14:paraId="16792074" w14:textId="77777777" w:rsidR="00B6518E" w:rsidRPr="00E45F29" w:rsidRDefault="00B6518E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75C0DB38" w14:textId="2B5D1B90" w:rsidR="00964DA4" w:rsidRPr="00E45F29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t>Статья 22. Ответственность за вмешательство или воспрепятствование деятельности Акыйкатчы</w:t>
            </w:r>
          </w:p>
          <w:p w14:paraId="206B02BC" w14:textId="77777777" w:rsidR="00B6518E" w:rsidRDefault="00B6518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619FECD" w14:textId="16869FA5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В случае вмешательства или воспрепятствования </w:t>
            </w:r>
            <w:r w:rsidRPr="00B6518E">
              <w:rPr>
                <w:sz w:val="24"/>
                <w:szCs w:val="24"/>
                <w:lang w:val="ru-RU"/>
              </w:rPr>
              <w:t>деятельности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со стороны субъектов, указанных в </w:t>
            </w:r>
            <w:r w:rsidR="0058231A">
              <w:rPr>
                <w:lang w:val="ky-KG"/>
              </w:rPr>
              <w:t xml:space="preserve">статье 3 </w:t>
            </w:r>
            <w:r w:rsidRPr="00F563B8">
              <w:rPr>
                <w:sz w:val="24"/>
                <w:szCs w:val="24"/>
                <w:lang w:val="ru-RU"/>
              </w:rPr>
              <w:t xml:space="preserve">настоящего конституционного Закона, </w:t>
            </w:r>
            <w:r w:rsidRPr="00B6518E">
              <w:rPr>
                <w:sz w:val="24"/>
                <w:szCs w:val="24"/>
                <w:lang w:val="ru-RU"/>
              </w:rPr>
              <w:t>Акыйкатчы вправе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>направить Генеральному прокурору обращение для принятия соответствующих мер.</w:t>
            </w:r>
          </w:p>
          <w:p w14:paraId="07348191" w14:textId="77777777" w:rsidR="00B6518E" w:rsidRDefault="00B6518E" w:rsidP="00C56805">
            <w:pPr>
              <w:widowControl/>
              <w:autoSpaceDE/>
              <w:autoSpaceDN/>
              <w:spacing w:before="12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  <w:bookmarkStart w:id="28" w:name="g5"/>
            <w:bookmarkEnd w:id="28"/>
          </w:p>
          <w:p w14:paraId="3D02ECFB" w14:textId="77777777" w:rsidR="00B6518E" w:rsidRDefault="00B6518E" w:rsidP="00C56805">
            <w:pPr>
              <w:widowControl/>
              <w:autoSpaceDE/>
              <w:autoSpaceDN/>
              <w:spacing w:before="12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3E50DA30" w14:textId="045B48C2" w:rsidR="00964DA4" w:rsidRPr="00E45F29" w:rsidRDefault="00964DA4" w:rsidP="00C56805">
            <w:pPr>
              <w:widowControl/>
              <w:autoSpaceDE/>
              <w:autoSpaceDN/>
              <w:spacing w:before="12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  <w:r w:rsidRPr="00E45F29">
              <w:rPr>
                <w:bCs/>
                <w:sz w:val="24"/>
                <w:szCs w:val="24"/>
                <w:lang w:val="ru-RU"/>
              </w:rPr>
              <w:t>Глава 5. Организация деятельности Акыйкатчы</w:t>
            </w:r>
          </w:p>
          <w:p w14:paraId="3ECF3A81" w14:textId="77777777" w:rsidR="00964DA4" w:rsidRPr="00E45F29" w:rsidRDefault="00964DA4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29" w:name="st_23"/>
            <w:bookmarkEnd w:id="29"/>
            <w:r w:rsidRPr="00E45F29">
              <w:rPr>
                <w:bCs/>
                <w:sz w:val="24"/>
                <w:szCs w:val="24"/>
                <w:lang w:val="ru-RU"/>
              </w:rPr>
              <w:t>Статья 23. Аппарат Акыйкатчы</w:t>
            </w:r>
          </w:p>
          <w:p w14:paraId="2F044340" w14:textId="4D5D3F04" w:rsidR="00964DA4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</w:t>
            </w:r>
            <w:r w:rsidRPr="00B6518E">
              <w:rPr>
                <w:sz w:val="24"/>
                <w:szCs w:val="24"/>
                <w:lang w:val="ru-RU"/>
              </w:rPr>
              <w:t>.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Pr="00180BB0">
              <w:rPr>
                <w:strike/>
                <w:sz w:val="24"/>
                <w:szCs w:val="24"/>
                <w:lang w:val="ru-RU"/>
              </w:rPr>
              <w:t>утверждает</w:t>
            </w:r>
            <w:r w:rsidRPr="00F563B8">
              <w:rPr>
                <w:sz w:val="24"/>
                <w:szCs w:val="24"/>
                <w:lang w:val="ru-RU"/>
              </w:rPr>
              <w:t xml:space="preserve"> регламент своей деятельности, в котором полностью определяет организацию и методы </w:t>
            </w:r>
            <w:r w:rsidRPr="00180BB0">
              <w:rPr>
                <w:strike/>
                <w:sz w:val="24"/>
                <w:szCs w:val="24"/>
                <w:lang w:val="ru-RU"/>
              </w:rPr>
              <w:t>работы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0D476B33" w14:textId="77777777" w:rsidR="005F7042" w:rsidRPr="00F563B8" w:rsidRDefault="005F7042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194C6AA" w14:textId="3531DF51" w:rsidR="00964DA4" w:rsidRPr="00B6518E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Для обеспечения деятельности </w:t>
            </w:r>
            <w:r w:rsidRPr="00B6518E">
              <w:rPr>
                <w:sz w:val="24"/>
                <w:szCs w:val="24"/>
                <w:lang w:val="ru-RU"/>
              </w:rPr>
              <w:t>Акыйкатчы создается Аппарат Акыйкатчы. Структура, штатное расписание, порядок и организация работы Аппарата определяются Акыйкатчы в пределах установленной штатной численности.</w:t>
            </w:r>
          </w:p>
          <w:p w14:paraId="5550F301" w14:textId="77777777" w:rsidR="005F7042" w:rsidRPr="00F563B8" w:rsidRDefault="005F704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3964E7C" w14:textId="1D875045" w:rsidR="00964DA4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Права, обязанности и ответственность сотрудников Аппарата Акыйкатчы, а также условия прохождения ими государственной службы определяются законодательством Кыргызской Республики о государственной службе и законодательством Кыргызской Республики о труде.</w:t>
            </w:r>
          </w:p>
          <w:p w14:paraId="6B1F37E9" w14:textId="77777777" w:rsidR="005F7042" w:rsidRPr="00F563B8" w:rsidRDefault="005F7042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B4B15B6" w14:textId="77777777" w:rsidR="00D76144" w:rsidRDefault="00D76144" w:rsidP="00C56805">
            <w:pPr>
              <w:widowControl/>
              <w:autoSpaceDE/>
              <w:autoSpaceDN/>
              <w:spacing w:before="20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bookmarkStart w:id="30" w:name="st_24"/>
            <w:bookmarkEnd w:id="30"/>
          </w:p>
          <w:p w14:paraId="484DC602" w14:textId="7A8CB45D" w:rsidR="00964DA4" w:rsidRDefault="00964DA4" w:rsidP="00C56805">
            <w:pPr>
              <w:widowControl/>
              <w:autoSpaceDE/>
              <w:autoSpaceDN/>
              <w:spacing w:before="200"/>
              <w:jc w:val="both"/>
              <w:rPr>
                <w:bCs/>
                <w:sz w:val="24"/>
                <w:szCs w:val="24"/>
                <w:lang w:val="ru-RU"/>
              </w:rPr>
            </w:pPr>
            <w:r w:rsidRPr="005F7042">
              <w:rPr>
                <w:bCs/>
                <w:sz w:val="24"/>
                <w:szCs w:val="24"/>
                <w:lang w:val="ru-RU"/>
              </w:rPr>
              <w:t>Статья 24. Финансирование деятельности Акыйкатчы</w:t>
            </w:r>
          </w:p>
          <w:p w14:paraId="5EBC1F0C" w14:textId="77777777" w:rsidR="005F7042" w:rsidRPr="005F7042" w:rsidRDefault="005F7042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6AB22832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Финансирование деятельности Акыйкатчы и его Аппарата осуществляется из средств республиканского бюджета.</w:t>
            </w:r>
          </w:p>
          <w:p w14:paraId="343A4B55" w14:textId="77777777" w:rsidR="005F7042" w:rsidRDefault="005F704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FBCEE77" w14:textId="4CC171DF" w:rsidR="00964DA4" w:rsidRPr="00F563B8" w:rsidRDefault="00964DA4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В республиканском бюджете ежегодно предусматриваются отдельной строкой средства, необходимые для обеспечения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>деятельности Акыйкатчы и его Аппарата. Объем этих средств определяет Кабинет Министров по представлению Акыйкатчы.</w:t>
            </w:r>
          </w:p>
          <w:p w14:paraId="3FC4C68D" w14:textId="77777777" w:rsidR="005F7042" w:rsidRDefault="005F7042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276A693" w14:textId="5AF455ED" w:rsidR="005F7042" w:rsidRDefault="005F7042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A913A5D" w14:textId="77777777" w:rsidR="005F7042" w:rsidRDefault="005F7042" w:rsidP="00C56805">
            <w:pPr>
              <w:widowControl/>
              <w:autoSpaceDE/>
              <w:autoSpaceDN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E151F14" w14:textId="7B01E33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Акыйкатчы самостоятельно разрабатывает и исполняет смету расходов.</w:t>
            </w:r>
          </w:p>
          <w:p w14:paraId="2B55FF8F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4. Финансирование деятельности Акыйкатчы и его Аппарата может также осуществляться за счет средств, получаемых от других государств и международных организаций на основе договоров (соглашений), заключаемых Кыргызской Республикой или Акыйкатчы, а также из других источников, не противоречащих законодательству Кыргызской Республики.</w:t>
            </w:r>
          </w:p>
          <w:p w14:paraId="1D39DAC2" w14:textId="77777777" w:rsidR="00964DA4" w:rsidRPr="00F563B8" w:rsidRDefault="00964DA4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5. Финансовая отчетность представляется Акыйкатчы в порядке, предусмотренном законодательством Кыргызской Республики.</w:t>
            </w:r>
          </w:p>
          <w:p w14:paraId="0B75017C" w14:textId="44F2541D" w:rsidR="00F25EAA" w:rsidRPr="00071644" w:rsidRDefault="00D2675C" w:rsidP="00C56805">
            <w:pPr>
              <w:widowControl/>
              <w:autoSpaceDE/>
              <w:autoSpaceDN/>
              <w:spacing w:after="120"/>
              <w:ind w:firstLine="397"/>
              <w:jc w:val="both"/>
              <w:rPr>
                <w:color w:val="000000" w:themeColor="text1"/>
                <w:sz w:val="28"/>
                <w:szCs w:val="28"/>
              </w:rPr>
            </w:pPr>
            <w:r w:rsidRPr="00F563B8">
              <w:rPr>
                <w:color w:val="000000"/>
                <w:sz w:val="24"/>
                <w:szCs w:val="24"/>
              </w:rPr>
              <w:t> </w:t>
            </w:r>
            <w:bookmarkStart w:id="31" w:name="_Hlk200552134"/>
            <w:bookmarkStart w:id="32" w:name="g6"/>
            <w:bookmarkEnd w:id="31"/>
            <w:bookmarkEnd w:id="32"/>
          </w:p>
        </w:tc>
        <w:tc>
          <w:tcPr>
            <w:tcW w:w="7190" w:type="dxa"/>
          </w:tcPr>
          <w:p w14:paraId="221B0D0B" w14:textId="77777777" w:rsidR="002C6713" w:rsidRPr="003D74FE" w:rsidRDefault="002C6713" w:rsidP="00C56805">
            <w:pPr>
              <w:widowControl/>
              <w:autoSpaceDE/>
              <w:autoSpaceDN/>
              <w:spacing w:after="20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lastRenderedPageBreak/>
              <w:t>Глава 1. Общие положения</w:t>
            </w:r>
          </w:p>
          <w:p w14:paraId="02D02A01" w14:textId="77777777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t>Статья 1. Правовая основа деятельности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(Омбудсмена) </w:t>
            </w:r>
            <w:r w:rsidRPr="003D74FE">
              <w:rPr>
                <w:bCs/>
                <w:sz w:val="24"/>
                <w:szCs w:val="24"/>
                <w:lang w:val="ru-RU"/>
              </w:rPr>
              <w:t>Кыргызской Республики</w:t>
            </w:r>
          </w:p>
          <w:p w14:paraId="06E81506" w14:textId="2920743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(Омбудсмен) Кыргызской Республики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(далее – Акыйкатчы (Омбудсмен)</w:t>
            </w:r>
            <w:r w:rsidRPr="00F563B8">
              <w:rPr>
                <w:sz w:val="24"/>
                <w:szCs w:val="24"/>
                <w:lang w:val="ru-RU"/>
              </w:rPr>
              <w:t xml:space="preserve"> осуществляет парламентский контроль за соблюдением прав и свобод человека и гражданина в Кыргызской Республике и выполняет функции национального превентивного механизма против пыток и других жестоких, бесчеловечных или унижающих достоинство видов обращения и наказания.</w:t>
            </w:r>
          </w:p>
          <w:p w14:paraId="107B448D" w14:textId="69E74300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Акыйкатчы</w:t>
            </w:r>
            <w:r w:rsidR="007A61D6">
              <w:rPr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(Омбудсмен)</w:t>
            </w:r>
            <w:r w:rsidR="007A61D6" w:rsidRPr="007A61D6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в своей деятельности руководствуется </w:t>
            </w:r>
            <w:hyperlink r:id="rId13" w:history="1">
              <w:r w:rsidRPr="00F563B8">
                <w:rPr>
                  <w:sz w:val="24"/>
                  <w:szCs w:val="24"/>
                  <w:lang w:val="ru-RU"/>
                </w:rPr>
                <w:t>Конституцией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Кыргызской Республики, настоящим конституционным Законом, иными нормативными правовыми актами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и общепризнанными принципами и нормами международного права.</w:t>
            </w:r>
          </w:p>
          <w:p w14:paraId="640196A0" w14:textId="33693664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lastRenderedPageBreak/>
              <w:t>Статья 2. Цель парламентского контроля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D74FE">
              <w:rPr>
                <w:bCs/>
                <w:sz w:val="24"/>
                <w:szCs w:val="24"/>
                <w:lang w:val="ru-RU"/>
              </w:rPr>
              <w:t xml:space="preserve">Акыйкатчы 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)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D74FE">
              <w:rPr>
                <w:bCs/>
                <w:sz w:val="24"/>
                <w:szCs w:val="24"/>
                <w:lang w:val="ru-RU"/>
              </w:rPr>
              <w:t>за соблюдением конституционных прав и свобод человека и гражданина</w:t>
            </w:r>
          </w:p>
          <w:p w14:paraId="2BFC58AC" w14:textId="66186ED0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Целью парламентского контроля Акыйкатчы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)</w:t>
            </w:r>
            <w:r w:rsidR="007A61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являются:</w:t>
            </w:r>
          </w:p>
          <w:p w14:paraId="6FEF810A" w14:textId="77777777" w:rsidR="0059245A" w:rsidRDefault="0059245A" w:rsidP="00C56805">
            <w:pPr>
              <w:widowControl/>
              <w:autoSpaceDE/>
              <w:autoSpaceDN/>
              <w:spacing w:before="200" w:after="60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4C6071BB" w14:textId="6AAC52C0" w:rsidR="002C6713" w:rsidRPr="003D74FE" w:rsidRDefault="002C6713" w:rsidP="00C56805">
            <w:pPr>
              <w:widowControl/>
              <w:autoSpaceDE/>
              <w:autoSpaceDN/>
              <w:spacing w:before="200" w:after="60"/>
              <w:jc w:val="both"/>
              <w:rPr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t>Статья 3. Сфера применения настоящего конституционного Закона</w:t>
            </w:r>
          </w:p>
          <w:p w14:paraId="0593005E" w14:textId="77777777" w:rsidR="0059245A" w:rsidRDefault="0059245A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AF7E26F" w14:textId="341E32E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Сферой применения настоящего конституционного Закона являются отношения, связанные с осуществлением Акыйкатчы</w:t>
            </w:r>
            <w:r w:rsidR="007A61D6">
              <w:rPr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sz w:val="24"/>
                <w:szCs w:val="24"/>
                <w:lang w:val="ru-RU"/>
              </w:rPr>
              <w:t>ом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)</w:t>
            </w:r>
            <w:r w:rsidRPr="00F563B8">
              <w:rPr>
                <w:sz w:val="24"/>
                <w:szCs w:val="24"/>
                <w:lang w:val="ru-RU"/>
              </w:rPr>
              <w:t xml:space="preserve"> парламентского контроля за соблюдением прав и свобод человека и гражданина, а также его взаимодействие с органами государственной власти (в том числе со специальным статусом), органами местного самоуправления и их должностными лицами, а также юридическими лицами независимо от форм собственности и их руководителями по защите прав и свобод человека и гражданина.</w:t>
            </w:r>
          </w:p>
          <w:p w14:paraId="02B68B74" w14:textId="51B71D83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t>Статья 4. Правовой статус Акыйкатчы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)</w:t>
            </w:r>
          </w:p>
          <w:p w14:paraId="30108D6D" w14:textId="36EF6EC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(Омбудсмен)</w:t>
            </w:r>
            <w:r w:rsidR="007A61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при осуществлении своих полномочий независим и не подлежит контролю со стороны государственных органов и их должностных лиц.</w:t>
            </w:r>
          </w:p>
          <w:p w14:paraId="060E4F7E" w14:textId="5A0F94E5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Деятельность Акыйкатчы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)</w:t>
            </w:r>
            <w:r w:rsidR="007A61D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дополняет существующие правовые средства и механизмы защиты прав и свобод человека и гражданина.</w:t>
            </w:r>
          </w:p>
          <w:p w14:paraId="749560E3" w14:textId="47746045" w:rsidR="007E6115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Акыйкатчы</w:t>
            </w:r>
            <w:r w:rsidR="007A61D6">
              <w:rPr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sz w:val="24"/>
                <w:szCs w:val="24"/>
                <w:lang w:val="ru-RU"/>
              </w:rPr>
              <w:t>(Омбудсмен)</w:t>
            </w:r>
            <w:r w:rsidRPr="00F563B8">
              <w:rPr>
                <w:sz w:val="24"/>
                <w:szCs w:val="24"/>
                <w:lang w:val="ru-RU"/>
              </w:rPr>
              <w:t>, его заместители и сотрудники Аппарата осуществляют свою деятельность на основе принципов:</w:t>
            </w:r>
          </w:p>
          <w:p w14:paraId="569E1327" w14:textId="77777777" w:rsidR="007E6115" w:rsidRPr="007E6115" w:rsidRDefault="007E611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01B2C15" w14:textId="25958829" w:rsidR="002C6713" w:rsidRPr="00F563B8" w:rsidRDefault="002C6713" w:rsidP="00C56805">
            <w:pPr>
              <w:widowControl/>
              <w:autoSpaceDE/>
              <w:autoSpaceDN/>
              <w:spacing w:before="200" w:after="200"/>
              <w:ind w:left="29" w:right="1134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t>Глава 2. Порядок избрания и прекращения полномочий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)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D74FE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7D76E9C8" w14:textId="6D46678E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D74FE">
              <w:rPr>
                <w:bCs/>
                <w:sz w:val="24"/>
                <w:szCs w:val="24"/>
                <w:lang w:val="ru-RU"/>
              </w:rPr>
              <w:lastRenderedPageBreak/>
              <w:t>Статья 5. Требования к кандидатам на должности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(Омбудсмен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>а</w:t>
            </w:r>
            <w:r w:rsidR="007A61D6" w:rsidRPr="007A61D6">
              <w:rPr>
                <w:b/>
                <w:bCs/>
                <w:sz w:val="24"/>
                <w:szCs w:val="24"/>
                <w:lang w:val="ru-RU"/>
              </w:rPr>
              <w:t>)</w:t>
            </w:r>
            <w:r w:rsidR="007A61D6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D74FE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52F5D30B" w14:textId="61DEC44D" w:rsidR="007A61D6" w:rsidRPr="0059245A" w:rsidRDefault="007A61D6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59245A">
              <w:rPr>
                <w:bCs/>
                <w:sz w:val="24"/>
                <w:szCs w:val="24"/>
                <w:lang w:val="ru-RU"/>
              </w:rPr>
              <w:t>1. Акыйкатчы (</w:t>
            </w:r>
            <w:r w:rsidRPr="0059245A">
              <w:rPr>
                <w:b/>
                <w:sz w:val="24"/>
                <w:szCs w:val="24"/>
                <w:lang w:val="ru-RU"/>
              </w:rPr>
              <w:t>Омбудсменом</w:t>
            </w:r>
            <w:r w:rsidRPr="0059245A">
              <w:rPr>
                <w:bCs/>
                <w:sz w:val="24"/>
                <w:szCs w:val="24"/>
                <w:lang w:val="ru-RU"/>
              </w:rPr>
              <w:t xml:space="preserve">) может быть избран гражданин Кыргызской Республики, не имеющий гражданства другого государства, имеющий высшее образование, </w:t>
            </w:r>
            <w:r w:rsidRPr="0085332E">
              <w:rPr>
                <w:b/>
                <w:sz w:val="24"/>
                <w:szCs w:val="24"/>
                <w:lang w:val="ru-RU"/>
              </w:rPr>
              <w:t>уровень владения государственным языком которого удостоверен соответствующим сертификатом, выданным уполномоченным государственным органом, не моложе 40 лет и не старше 70 лет, а</w:t>
            </w:r>
            <w:r w:rsidRPr="0059245A">
              <w:rPr>
                <w:bCs/>
                <w:sz w:val="24"/>
                <w:szCs w:val="24"/>
                <w:lang w:val="ru-RU"/>
              </w:rPr>
              <w:t xml:space="preserve"> его заместителем – гражданин Кыргызской Республики, не имеющий гражданства другого государства, не моложе 30 лет и не старше 65 лет, имеющий высшее образование.</w:t>
            </w:r>
          </w:p>
          <w:p w14:paraId="55F39AC9" w14:textId="66006B83" w:rsidR="002C6713" w:rsidRPr="00864805" w:rsidRDefault="007A61D6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864805">
              <w:rPr>
                <w:b/>
                <w:sz w:val="24"/>
                <w:szCs w:val="24"/>
                <w:lang w:val="ky-KG"/>
              </w:rPr>
              <w:t>Требования по уровню владения государственным языком распространяются также на заместителей Акыйкатчы (Омбудсмена).</w:t>
            </w:r>
          </w:p>
          <w:p w14:paraId="7D85F80B" w14:textId="5A8CC55C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</w:t>
            </w:r>
            <w:r w:rsidRPr="00785C5A">
              <w:rPr>
                <w:bCs/>
                <w:sz w:val="24"/>
                <w:szCs w:val="24"/>
                <w:lang w:val="ru-RU"/>
              </w:rPr>
              <w:t>Акый</w:t>
            </w:r>
            <w:r w:rsidR="00864805" w:rsidRPr="00785C5A">
              <w:rPr>
                <w:bCs/>
                <w:sz w:val="24"/>
                <w:szCs w:val="24"/>
                <w:lang w:val="ru-RU"/>
              </w:rPr>
              <w:t>катчы</w:t>
            </w:r>
            <w:r w:rsidR="00864805" w:rsidRPr="003D74FE">
              <w:rPr>
                <w:b/>
                <w:sz w:val="24"/>
                <w:szCs w:val="24"/>
                <w:lang w:val="ru-RU"/>
              </w:rPr>
              <w:t xml:space="preserve"> </w:t>
            </w:r>
            <w:r w:rsidR="00864805" w:rsidRPr="00864805">
              <w:rPr>
                <w:b/>
                <w:sz w:val="24"/>
                <w:szCs w:val="24"/>
                <w:lang w:val="ky-KG"/>
              </w:rPr>
              <w:t>(Омбудсменом)</w:t>
            </w:r>
            <w:r w:rsidR="00864805">
              <w:rPr>
                <w:sz w:val="24"/>
                <w:szCs w:val="24"/>
                <w:lang w:val="ru-RU"/>
              </w:rPr>
              <w:t xml:space="preserve"> не может быть </w:t>
            </w:r>
            <w:r w:rsidR="00864805" w:rsidRPr="00864805">
              <w:rPr>
                <w:b/>
                <w:sz w:val="24"/>
                <w:szCs w:val="24"/>
                <w:lang w:val="ru-RU"/>
              </w:rPr>
              <w:t>избран</w:t>
            </w:r>
            <w:r w:rsidR="00864805">
              <w:rPr>
                <w:sz w:val="24"/>
                <w:szCs w:val="24"/>
                <w:lang w:val="ru-RU"/>
              </w:rPr>
              <w:t xml:space="preserve"> </w:t>
            </w:r>
            <w:r w:rsidR="00864805" w:rsidRPr="00864805">
              <w:rPr>
                <w:b/>
                <w:sz w:val="24"/>
                <w:szCs w:val="24"/>
                <w:lang w:val="ru-RU"/>
              </w:rPr>
              <w:t>гражданин</w:t>
            </w:r>
            <w:r w:rsidRPr="00F563B8">
              <w:rPr>
                <w:sz w:val="24"/>
                <w:szCs w:val="24"/>
                <w:lang w:val="ru-RU"/>
              </w:rPr>
              <w:t>, имеющее судимость за совершение преступления, если эта судимость не погашена и не снята в установленном законом порядке, за исключением случаев, предусмотренных абзацем вторым настоящей части.</w:t>
            </w:r>
          </w:p>
          <w:p w14:paraId="1789B4D6" w14:textId="64FFF985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785C5A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864805" w:rsidRPr="00864805">
              <w:rPr>
                <w:b/>
                <w:sz w:val="24"/>
                <w:szCs w:val="24"/>
                <w:lang w:val="ky-KG"/>
              </w:rPr>
              <w:t>(Омбудсменом)</w:t>
            </w:r>
            <w:r w:rsidR="00864805">
              <w:rPr>
                <w:b/>
                <w:sz w:val="24"/>
                <w:szCs w:val="24"/>
                <w:lang w:val="ky-KG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также не может быть избрано лицо, имеющее судимость за совершение коррупционного и иного преступления против интересов </w:t>
            </w:r>
            <w:r w:rsidRPr="00785C5A">
              <w:rPr>
                <w:bCs/>
                <w:sz w:val="24"/>
                <w:szCs w:val="24"/>
                <w:lang w:val="ru-RU"/>
              </w:rPr>
              <w:t>государственной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077786" w:rsidRPr="00077786">
              <w:rPr>
                <w:b/>
                <w:sz w:val="24"/>
                <w:szCs w:val="24"/>
                <w:lang w:val="ky-KG"/>
              </w:rPr>
              <w:t>гражданской</w:t>
            </w:r>
            <w:r w:rsidR="00077786" w:rsidRPr="00077786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и муниципальной службы, независимо от того, погашена или снята судимость, а также </w:t>
            </w:r>
            <w:r w:rsidR="00077786" w:rsidRPr="00077786">
              <w:rPr>
                <w:b/>
                <w:sz w:val="24"/>
                <w:szCs w:val="24"/>
                <w:lang w:val="ky-KG"/>
              </w:rPr>
              <w:t>гражданин</w:t>
            </w:r>
            <w:r w:rsidRPr="00F563B8">
              <w:rPr>
                <w:sz w:val="24"/>
                <w:szCs w:val="24"/>
                <w:lang w:val="ru-RU"/>
              </w:rPr>
              <w:t>, в отношении которого уголовное дело по указанным преступлениям прекращено по нереабилитирующим основаниям.</w:t>
            </w:r>
          </w:p>
          <w:p w14:paraId="18EB2C84" w14:textId="0806B12D" w:rsidR="002C6713" w:rsidRPr="00D76144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D76144">
              <w:rPr>
                <w:bCs/>
                <w:sz w:val="24"/>
                <w:szCs w:val="24"/>
                <w:lang w:val="ru-RU"/>
              </w:rPr>
              <w:t xml:space="preserve">3. Акыйкатчы 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>(</w:t>
            </w:r>
            <w:r w:rsidR="00077786" w:rsidRPr="00D76144">
              <w:rPr>
                <w:b/>
                <w:sz w:val="24"/>
                <w:szCs w:val="24"/>
                <w:lang w:val="ky-KG"/>
              </w:rPr>
              <w:t>Омбудсмен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 xml:space="preserve">) </w:t>
            </w:r>
            <w:r w:rsidRPr="00D76144">
              <w:rPr>
                <w:bCs/>
                <w:sz w:val="24"/>
                <w:szCs w:val="24"/>
                <w:lang w:val="ru-RU"/>
              </w:rPr>
              <w:t>и его заместители изби</w:t>
            </w:r>
            <w:r w:rsidR="00077786" w:rsidRPr="00D76144">
              <w:rPr>
                <w:bCs/>
                <w:sz w:val="24"/>
                <w:szCs w:val="24"/>
                <w:lang w:val="ru-RU"/>
              </w:rPr>
              <w:t xml:space="preserve">раются сроком на 5 лет. </w:t>
            </w:r>
            <w:r w:rsidR="00077786" w:rsidRPr="00785C5A">
              <w:rPr>
                <w:b/>
                <w:sz w:val="24"/>
                <w:szCs w:val="24"/>
                <w:lang w:val="ru-RU"/>
              </w:rPr>
              <w:t>Один</w:t>
            </w:r>
            <w:r w:rsidRPr="00D76144">
              <w:rPr>
                <w:bCs/>
                <w:sz w:val="24"/>
                <w:szCs w:val="24"/>
                <w:lang w:val="ru-RU"/>
              </w:rPr>
              <w:t xml:space="preserve"> и </w:t>
            </w:r>
            <w:r w:rsidRPr="00785C5A">
              <w:rPr>
                <w:b/>
                <w:sz w:val="24"/>
                <w:szCs w:val="24"/>
                <w:lang w:val="ru-RU"/>
              </w:rPr>
              <w:t>то</w:t>
            </w:r>
            <w:r w:rsidR="00077786" w:rsidRPr="00785C5A">
              <w:rPr>
                <w:b/>
                <w:sz w:val="24"/>
                <w:szCs w:val="24"/>
                <w:lang w:val="ru-RU"/>
              </w:rPr>
              <w:t>т</w:t>
            </w:r>
            <w:r w:rsidRPr="00D76144">
              <w:rPr>
                <w:bCs/>
                <w:sz w:val="24"/>
                <w:szCs w:val="24"/>
                <w:lang w:val="ru-RU"/>
              </w:rPr>
              <w:t xml:space="preserve"> же </w:t>
            </w:r>
            <w:r w:rsidR="00077786" w:rsidRPr="00785C5A">
              <w:rPr>
                <w:b/>
                <w:sz w:val="24"/>
                <w:szCs w:val="24"/>
                <w:lang w:val="ru-RU"/>
              </w:rPr>
              <w:t>гражданин</w:t>
            </w:r>
            <w:r w:rsidRPr="00D76144">
              <w:rPr>
                <w:bCs/>
                <w:sz w:val="24"/>
                <w:szCs w:val="24"/>
                <w:lang w:val="ru-RU"/>
              </w:rPr>
              <w:t xml:space="preserve"> не может 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 xml:space="preserve">быть </w:t>
            </w:r>
            <w:r w:rsidR="00D76144" w:rsidRPr="00D76144">
              <w:rPr>
                <w:b/>
                <w:sz w:val="24"/>
                <w:szCs w:val="24"/>
                <w:lang w:val="ky-KG"/>
              </w:rPr>
              <w:t>избран</w:t>
            </w:r>
            <w:r w:rsidR="00D76144" w:rsidRPr="00D76144">
              <w:rPr>
                <w:bCs/>
                <w:sz w:val="24"/>
                <w:szCs w:val="24"/>
                <w:lang w:val="ky-KG"/>
              </w:rPr>
              <w:t xml:space="preserve"> 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>на</w:t>
            </w:r>
            <w:r w:rsidRPr="00D76144">
              <w:rPr>
                <w:bCs/>
                <w:sz w:val="24"/>
                <w:szCs w:val="24"/>
                <w:lang w:val="ru-RU"/>
              </w:rPr>
              <w:t xml:space="preserve"> должность Акыйкатчы 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>(</w:t>
            </w:r>
            <w:r w:rsidR="00077786" w:rsidRPr="002A627A">
              <w:rPr>
                <w:b/>
                <w:sz w:val="24"/>
                <w:szCs w:val="24"/>
                <w:lang w:val="ky-KG"/>
              </w:rPr>
              <w:t>Омбудсмена</w:t>
            </w:r>
            <w:r w:rsidR="00077786" w:rsidRPr="00D76144">
              <w:rPr>
                <w:bCs/>
                <w:sz w:val="24"/>
                <w:szCs w:val="24"/>
                <w:lang w:val="ky-KG"/>
              </w:rPr>
              <w:t xml:space="preserve">) </w:t>
            </w:r>
            <w:r w:rsidRPr="00D76144">
              <w:rPr>
                <w:bCs/>
                <w:sz w:val="24"/>
                <w:szCs w:val="24"/>
                <w:lang w:val="ru-RU"/>
              </w:rPr>
              <w:t>и его заместителя более двух сроков подряд.</w:t>
            </w:r>
          </w:p>
          <w:p w14:paraId="11179554" w14:textId="0BB26F26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3312C">
              <w:rPr>
                <w:bCs/>
                <w:sz w:val="24"/>
                <w:szCs w:val="24"/>
                <w:lang w:val="ru-RU"/>
              </w:rPr>
              <w:t>Статья 6. Порядок представления кандидатур на должности Акыйкатчы</w:t>
            </w:r>
            <w:r w:rsidR="0009248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092488" w:rsidRPr="00092488">
              <w:rPr>
                <w:b/>
                <w:bCs/>
                <w:sz w:val="24"/>
                <w:szCs w:val="24"/>
                <w:lang w:val="ky-KG"/>
              </w:rPr>
              <w:t>(Омбудсмен</w:t>
            </w:r>
            <w:r w:rsidR="00092488">
              <w:rPr>
                <w:b/>
                <w:bCs/>
                <w:sz w:val="24"/>
                <w:szCs w:val="24"/>
                <w:lang w:val="ky-KG"/>
              </w:rPr>
              <w:t>а</w:t>
            </w:r>
            <w:r w:rsidR="00092488" w:rsidRPr="00092488">
              <w:rPr>
                <w:b/>
                <w:bCs/>
                <w:sz w:val="24"/>
                <w:szCs w:val="24"/>
                <w:lang w:val="ky-KG"/>
              </w:rPr>
              <w:t>)</w:t>
            </w:r>
            <w:r w:rsidRPr="0073312C">
              <w:rPr>
                <w:bCs/>
                <w:sz w:val="24"/>
                <w:szCs w:val="24"/>
                <w:lang w:val="ru-RU"/>
              </w:rPr>
              <w:t>, его заместителей и их избрания</w:t>
            </w:r>
          </w:p>
          <w:p w14:paraId="50C87508" w14:textId="306DBDC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1. Кандидатуры на замещение должности Акыйкатчы </w:t>
            </w:r>
            <w:r w:rsidR="00092488" w:rsidRPr="00092488">
              <w:rPr>
                <w:b/>
                <w:bCs/>
                <w:sz w:val="24"/>
                <w:szCs w:val="24"/>
                <w:lang w:val="ky-KG"/>
              </w:rPr>
              <w:t>(Омбудсмена)</w:t>
            </w:r>
            <w:r w:rsidR="00092488">
              <w:rPr>
                <w:b/>
                <w:bCs/>
                <w:sz w:val="24"/>
                <w:szCs w:val="24"/>
                <w:lang w:val="ky-KG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вносятся в Жогорку Кенеш Кыргызской Республики (далее - Жогорку Кенеш) по представлению парламентских фракций, депутатских групп и депутатов Жогорку Кенеша не позднее 20 дней до истечения срока полномочий Акыйкатчы</w:t>
            </w:r>
            <w:r w:rsidR="002A627A">
              <w:rPr>
                <w:sz w:val="24"/>
                <w:szCs w:val="24"/>
                <w:lang w:val="ru-RU"/>
              </w:rPr>
              <w:t xml:space="preserve"> (</w:t>
            </w:r>
            <w:r w:rsidR="002A627A" w:rsidRPr="002A627A">
              <w:rPr>
                <w:b/>
                <w:bCs/>
                <w:sz w:val="24"/>
                <w:szCs w:val="24"/>
                <w:lang w:val="ru-RU"/>
              </w:rPr>
              <w:t>Омбудсмена</w:t>
            </w:r>
            <w:r w:rsidR="002A627A">
              <w:rPr>
                <w:sz w:val="24"/>
                <w:szCs w:val="24"/>
                <w:lang w:val="ru-RU"/>
              </w:rPr>
              <w:t>)</w:t>
            </w:r>
            <w:r w:rsidRPr="00F563B8">
              <w:rPr>
                <w:sz w:val="24"/>
                <w:szCs w:val="24"/>
                <w:lang w:val="ru-RU"/>
              </w:rPr>
              <w:t xml:space="preserve"> и не позднее 15 дней в случае досрочного прекращения его полномочий.</w:t>
            </w:r>
          </w:p>
          <w:p w14:paraId="353E929E" w14:textId="4F7F59D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Парламентские фракции, депутатские группы и депутаты Жогорку Кенеша представляют не более чем по три кандидатуры на должность Акыйкатчы</w:t>
            </w:r>
            <w:r w:rsidR="00092488">
              <w:rPr>
                <w:sz w:val="24"/>
                <w:szCs w:val="24"/>
                <w:lang w:val="ru-RU"/>
              </w:rPr>
              <w:t xml:space="preserve"> </w:t>
            </w:r>
            <w:r w:rsidR="00092488" w:rsidRPr="00092488">
              <w:rPr>
                <w:b/>
                <w:bCs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3C8B81A7" w14:textId="080B1D0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Жогорку Кенеш вправе проводить парламентские слушания по обсуждению кандидатур на должность Акыйкатчы </w:t>
            </w:r>
            <w:r w:rsidR="00092488" w:rsidRPr="00092488">
              <w:rPr>
                <w:b/>
                <w:bCs/>
                <w:sz w:val="24"/>
                <w:szCs w:val="24"/>
                <w:lang w:val="ky-KG"/>
              </w:rPr>
              <w:t>(Омбудсмена)</w:t>
            </w:r>
            <w:r w:rsidR="00092488">
              <w:rPr>
                <w:b/>
                <w:bCs/>
                <w:sz w:val="24"/>
                <w:szCs w:val="24"/>
                <w:lang w:val="ky-KG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с участием представителей гражданского общества.</w:t>
            </w:r>
          </w:p>
          <w:p w14:paraId="4EF9BDBB" w14:textId="6A2B55F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Акыйкатчы </w:t>
            </w:r>
            <w:r w:rsidR="00092488" w:rsidRPr="00092488">
              <w:rPr>
                <w:b/>
                <w:sz w:val="24"/>
                <w:szCs w:val="24"/>
                <w:lang w:val="ru-RU"/>
              </w:rPr>
              <w:t>(Омбудсмен)</w:t>
            </w:r>
            <w:r w:rsidR="0009248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избирается на должность Жогорку Кенешем тайным голосованием с использованием бюллетеней.</w:t>
            </w:r>
          </w:p>
          <w:p w14:paraId="5DF09582" w14:textId="580780CE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Кандидатуры на замещение должности 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 xml:space="preserve">заместителей </w:t>
            </w:r>
            <w:r w:rsidR="00092488" w:rsidRPr="0085332E">
              <w:rPr>
                <w:bCs/>
                <w:sz w:val="24"/>
                <w:szCs w:val="24"/>
                <w:lang w:val="ky-KG"/>
              </w:rPr>
              <w:t>Акыйкатчы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 xml:space="preserve"> (Омбудсмена)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Pr="0085332E">
              <w:rPr>
                <w:bCs/>
                <w:sz w:val="24"/>
                <w:szCs w:val="24"/>
                <w:lang w:val="ru-RU"/>
              </w:rPr>
              <w:t>представляет Акыйкатчы</w:t>
            </w:r>
            <w:r w:rsidR="00092488" w:rsidRPr="00092488">
              <w:rPr>
                <w:b/>
                <w:sz w:val="24"/>
                <w:szCs w:val="24"/>
                <w:lang w:val="ru-RU"/>
              </w:rPr>
              <w:t xml:space="preserve"> 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>(Омбудсмен)</w:t>
            </w:r>
            <w:r w:rsidR="0073312C" w:rsidRPr="0073312C">
              <w:rPr>
                <w:rFonts w:eastAsiaTheme="minorHAnsi"/>
                <w:sz w:val="24"/>
                <w:szCs w:val="24"/>
                <w:lang w:val="ky-KG"/>
              </w:rPr>
              <w:t xml:space="preserve"> </w:t>
            </w:r>
            <w:r w:rsidR="0073312C" w:rsidRPr="0073312C">
              <w:rPr>
                <w:b/>
                <w:sz w:val="24"/>
                <w:szCs w:val="24"/>
                <w:lang w:val="ky-KG"/>
              </w:rPr>
              <w:t>с учетом гендерного представительства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71A48F9D" w14:textId="7A5F9A3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5. Избранным на должность Акыйкатчы</w:t>
            </w:r>
            <w:r w:rsidR="00092488">
              <w:rPr>
                <w:sz w:val="24"/>
                <w:szCs w:val="24"/>
                <w:lang w:val="ru-RU"/>
              </w:rPr>
              <w:t xml:space="preserve"> 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его заместителя считается кандидат, набравший большинство голосов от общего числа депутатов Жогорку Кенеша.</w:t>
            </w:r>
          </w:p>
          <w:p w14:paraId="2EFA52F9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0EA2BF2" w14:textId="7BD82B1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7. Процедура голосования по избранию Акыйкатчы 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>(Омбудсмена)</w:t>
            </w:r>
            <w:r w:rsidR="00092488">
              <w:rPr>
                <w:b/>
                <w:sz w:val="24"/>
                <w:szCs w:val="24"/>
                <w:lang w:val="ky-KG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не может быть перенесена на следующее заседание Жогорку Кенеша.</w:t>
            </w:r>
          </w:p>
          <w:p w14:paraId="72A4B57B" w14:textId="59F7A50A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8. Акыйкатчы</w:t>
            </w:r>
            <w:r w:rsidR="00092488">
              <w:rPr>
                <w:sz w:val="24"/>
                <w:szCs w:val="24"/>
                <w:lang w:val="ru-RU"/>
              </w:rPr>
              <w:t xml:space="preserve"> </w:t>
            </w:r>
            <w:r w:rsidR="00092488" w:rsidRPr="00092488">
              <w:rPr>
                <w:b/>
                <w:sz w:val="24"/>
                <w:szCs w:val="24"/>
                <w:lang w:val="ky-KG"/>
              </w:rPr>
              <w:t>(Омбудсмен)</w:t>
            </w:r>
            <w:r w:rsidRPr="00F563B8">
              <w:rPr>
                <w:sz w:val="24"/>
                <w:szCs w:val="24"/>
                <w:lang w:val="ru-RU"/>
              </w:rPr>
              <w:t>, его заместители считаются вступившими в должность с момента принесения присяги.</w:t>
            </w:r>
          </w:p>
          <w:p w14:paraId="2F11439D" w14:textId="77777777" w:rsidR="007319A1" w:rsidRPr="000407BD" w:rsidRDefault="007319A1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ky-KG"/>
              </w:rPr>
            </w:pPr>
            <w:r w:rsidRPr="000407BD">
              <w:rPr>
                <w:bCs/>
                <w:sz w:val="24"/>
                <w:szCs w:val="24"/>
                <w:lang w:val="ky-KG"/>
              </w:rPr>
              <w:t xml:space="preserve">До избрания нового Акыйкатчы </w:t>
            </w:r>
            <w:r w:rsidRPr="000407BD">
              <w:rPr>
                <w:b/>
                <w:sz w:val="24"/>
                <w:szCs w:val="24"/>
                <w:lang w:val="ky-KG"/>
              </w:rPr>
              <w:t>(Омбудсмена</w:t>
            </w:r>
            <w:r w:rsidRPr="000407BD">
              <w:rPr>
                <w:bCs/>
                <w:sz w:val="24"/>
                <w:szCs w:val="24"/>
                <w:lang w:val="ky-KG"/>
              </w:rPr>
              <w:t>) обязанности Акыйкатчы (</w:t>
            </w:r>
            <w:r w:rsidRPr="000407BD">
              <w:rPr>
                <w:b/>
                <w:sz w:val="24"/>
                <w:szCs w:val="24"/>
                <w:lang w:val="ky-KG"/>
              </w:rPr>
              <w:t>Омбудсмена</w:t>
            </w:r>
            <w:r w:rsidRPr="000407BD">
              <w:rPr>
                <w:bCs/>
                <w:sz w:val="24"/>
                <w:szCs w:val="24"/>
                <w:lang w:val="ky-KG"/>
              </w:rPr>
              <w:t xml:space="preserve">) исполняет </w:t>
            </w:r>
            <w:r w:rsidRPr="000407BD">
              <w:rPr>
                <w:b/>
                <w:sz w:val="24"/>
                <w:szCs w:val="24"/>
                <w:lang w:val="ky-KG"/>
              </w:rPr>
              <w:t>его первый заместитель или другие заместители.</w:t>
            </w:r>
          </w:p>
          <w:p w14:paraId="59A1879F" w14:textId="331AC7A7" w:rsidR="007319A1" w:rsidRPr="007319A1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ky-KG"/>
              </w:rPr>
            </w:pPr>
            <w:r w:rsidRPr="000407BD">
              <w:rPr>
                <w:bCs/>
                <w:sz w:val="24"/>
                <w:szCs w:val="24"/>
                <w:lang w:val="ru-RU"/>
              </w:rPr>
              <w:t xml:space="preserve">9.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>Акыйкатчы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 xml:space="preserve"> (Омбудсмен)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>имеет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 xml:space="preserve"> трех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>заместителей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 xml:space="preserve"> и один из них </w:t>
            </w:r>
            <w:r w:rsidR="000407BD">
              <w:rPr>
                <w:b/>
                <w:sz w:val="24"/>
                <w:szCs w:val="24"/>
                <w:lang w:val="ru-RU"/>
              </w:rPr>
              <w:t>избира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 xml:space="preserve">ется первым заместителем.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>Заместителей Акыйкатчы (</w:t>
            </w:r>
            <w:r w:rsidR="007319A1" w:rsidRPr="000407BD">
              <w:rPr>
                <w:b/>
                <w:sz w:val="24"/>
                <w:szCs w:val="24"/>
                <w:lang w:val="ru-RU"/>
              </w:rPr>
              <w:t>Омбудсмена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 xml:space="preserve">) избирает и освобождает от должности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lastRenderedPageBreak/>
              <w:t>Жогорку Кенеш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 xml:space="preserve"> с учетом гендерного представительства </w:t>
            </w:r>
            <w:r w:rsidR="007319A1" w:rsidRPr="000407BD">
              <w:rPr>
                <w:bCs/>
                <w:sz w:val="24"/>
                <w:szCs w:val="24"/>
                <w:lang w:val="ru-RU"/>
              </w:rPr>
              <w:t xml:space="preserve">по представлению Акыйкатчы </w:t>
            </w:r>
            <w:r w:rsidR="007319A1" w:rsidRPr="007319A1">
              <w:rPr>
                <w:b/>
                <w:sz w:val="24"/>
                <w:szCs w:val="24"/>
                <w:lang w:val="ru-RU"/>
              </w:rPr>
              <w:t>(Омбудсмена).</w:t>
            </w:r>
          </w:p>
          <w:p w14:paraId="373B8549" w14:textId="23F5B38A" w:rsidR="000407BD" w:rsidRDefault="007319A1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C56805">
              <w:rPr>
                <w:b/>
                <w:sz w:val="24"/>
                <w:szCs w:val="24"/>
                <w:lang w:val="ky-KG"/>
              </w:rPr>
              <w:t xml:space="preserve">Местом </w:t>
            </w:r>
            <w:r w:rsidR="000407BD" w:rsidRPr="00C56805">
              <w:rPr>
                <w:b/>
                <w:sz w:val="24"/>
                <w:szCs w:val="24"/>
                <w:lang w:val="ky-KG"/>
              </w:rPr>
              <w:t>службы</w:t>
            </w:r>
            <w:r w:rsidRPr="00C56805">
              <w:rPr>
                <w:b/>
                <w:sz w:val="24"/>
                <w:szCs w:val="24"/>
                <w:lang w:val="ky-KG"/>
              </w:rPr>
              <w:t xml:space="preserve"> Первого заместителя является город</w:t>
            </w:r>
            <w:r w:rsidRPr="007319A1">
              <w:rPr>
                <w:b/>
                <w:sz w:val="24"/>
                <w:szCs w:val="24"/>
                <w:lang w:val="ky-KG"/>
              </w:rPr>
              <w:t xml:space="preserve"> Ош.</w:t>
            </w:r>
          </w:p>
          <w:p w14:paraId="23F56C22" w14:textId="77777777" w:rsidR="007E6115" w:rsidRPr="007E6115" w:rsidRDefault="007E611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26072F93" w14:textId="0000BC11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3312C">
              <w:rPr>
                <w:bCs/>
                <w:sz w:val="24"/>
                <w:szCs w:val="24"/>
                <w:lang w:val="ru-RU"/>
              </w:rPr>
              <w:t>Статья 7. Присяга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319A1" w:rsidRPr="007319A1">
              <w:rPr>
                <w:b/>
                <w:bCs/>
                <w:sz w:val="24"/>
                <w:szCs w:val="24"/>
                <w:lang w:val="ky-KG"/>
              </w:rPr>
              <w:t>(Омбудсмена)</w:t>
            </w:r>
            <w:r w:rsidR="007319A1">
              <w:rPr>
                <w:b/>
                <w:bCs/>
                <w:sz w:val="24"/>
                <w:szCs w:val="24"/>
                <w:lang w:val="ky-KG"/>
              </w:rPr>
              <w:t xml:space="preserve"> </w:t>
            </w:r>
            <w:r w:rsidRPr="0073312C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7CB8DE5C" w14:textId="1AD410DD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При вступлении в должность Акыйкатчы</w:t>
            </w:r>
            <w:r w:rsidR="007319A1">
              <w:rPr>
                <w:sz w:val="24"/>
                <w:szCs w:val="24"/>
                <w:lang w:val="ru-RU"/>
              </w:rPr>
              <w:t xml:space="preserve"> </w:t>
            </w:r>
            <w:r w:rsidR="007319A1">
              <w:rPr>
                <w:b/>
                <w:sz w:val="24"/>
                <w:szCs w:val="24"/>
                <w:lang w:val="ky-KG"/>
              </w:rPr>
              <w:t>(Омбудсмен</w:t>
            </w:r>
            <w:r w:rsidR="007319A1" w:rsidRPr="007319A1">
              <w:rPr>
                <w:b/>
                <w:sz w:val="24"/>
                <w:szCs w:val="24"/>
                <w:lang w:val="ky-KG"/>
              </w:rPr>
              <w:t>)</w:t>
            </w:r>
            <w:r w:rsidRPr="00F563B8">
              <w:rPr>
                <w:sz w:val="24"/>
                <w:szCs w:val="24"/>
                <w:lang w:val="ru-RU"/>
              </w:rPr>
              <w:t>, его заместители на заседании Жогорку Кенеша приносят присягу следующего содержания:</w:t>
            </w:r>
          </w:p>
          <w:p w14:paraId="5B3765F5" w14:textId="132E3D31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"Я, ..., вступая в должность </w:t>
            </w:r>
            <w:r w:rsidR="007319A1" w:rsidRPr="000407BD">
              <w:rPr>
                <w:bCs/>
                <w:sz w:val="24"/>
                <w:szCs w:val="24"/>
                <w:lang w:val="ky-KG"/>
              </w:rPr>
              <w:t>Акыйкатчы</w:t>
            </w:r>
            <w:r w:rsidR="007319A1" w:rsidRPr="007319A1">
              <w:rPr>
                <w:b/>
                <w:sz w:val="24"/>
                <w:szCs w:val="24"/>
                <w:lang w:val="ky-KG"/>
              </w:rPr>
              <w:t xml:space="preserve"> (Омбудсмена) (</w:t>
            </w:r>
            <w:r w:rsidR="007319A1" w:rsidRPr="000407BD">
              <w:rPr>
                <w:bCs/>
                <w:sz w:val="24"/>
                <w:szCs w:val="24"/>
                <w:lang w:val="ky-KG"/>
              </w:rPr>
              <w:t>заместителя Акыйкатчы</w:t>
            </w:r>
            <w:r w:rsidR="007319A1" w:rsidRPr="007319A1">
              <w:rPr>
                <w:b/>
                <w:sz w:val="24"/>
                <w:szCs w:val="24"/>
                <w:lang w:val="ky-KG"/>
              </w:rPr>
              <w:t xml:space="preserve"> (Омбудсмена)</w:t>
            </w:r>
            <w:r w:rsidRPr="00F563B8">
              <w:rPr>
                <w:sz w:val="24"/>
                <w:szCs w:val="24"/>
                <w:lang w:val="ru-RU"/>
              </w:rPr>
              <w:t>, присягаю на верность Кыргызской Республике и клянусь:</w:t>
            </w:r>
          </w:p>
          <w:p w14:paraId="774F4FA0" w14:textId="7777777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поощрять и защищать права и свободы человека и гражданина, добросовестно исполнять свои обязанности, руководствуясь </w:t>
            </w:r>
            <w:hyperlink r:id="rId14" w:history="1">
              <w:r w:rsidRPr="00F563B8">
                <w:rPr>
                  <w:sz w:val="24"/>
                  <w:szCs w:val="24"/>
                  <w:lang w:val="ru-RU"/>
                </w:rPr>
                <w:t>Конституцией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и законами Кыргызской Республики, совестью и справедливостью.".</w:t>
            </w:r>
          </w:p>
          <w:p w14:paraId="38AEB558" w14:textId="377579C1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73312C">
              <w:rPr>
                <w:bCs/>
                <w:sz w:val="24"/>
                <w:szCs w:val="24"/>
                <w:lang w:val="ru-RU"/>
              </w:rPr>
              <w:t>Статья 8. Деятельность, несовместимая со статусом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73312C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199F31AE" w14:textId="77777777" w:rsidR="00345805" w:rsidRPr="000407BD" w:rsidRDefault="00345805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0407BD">
              <w:rPr>
                <w:bCs/>
                <w:sz w:val="24"/>
                <w:szCs w:val="24"/>
                <w:lang w:val="ru-RU"/>
              </w:rPr>
              <w:t>1. Статус Акыйкатчы (</w:t>
            </w:r>
            <w:r w:rsidRPr="000407BD">
              <w:rPr>
                <w:b/>
                <w:sz w:val="24"/>
                <w:szCs w:val="24"/>
                <w:lang w:val="ru-RU"/>
              </w:rPr>
              <w:t>Омбудсмена</w:t>
            </w:r>
            <w:r w:rsidRPr="000407BD">
              <w:rPr>
                <w:bCs/>
                <w:sz w:val="24"/>
                <w:szCs w:val="24"/>
                <w:lang w:val="ru-RU"/>
              </w:rPr>
              <w:t>) и его заместителей несовместим с мандатом депутата Жогорку Кенеша или местного кенеша. Акыйкатчы (</w:t>
            </w:r>
            <w:r w:rsidRPr="000407BD">
              <w:rPr>
                <w:b/>
                <w:sz w:val="24"/>
                <w:szCs w:val="24"/>
                <w:lang w:val="ru-RU"/>
              </w:rPr>
              <w:t>Омбудсмен</w:t>
            </w:r>
            <w:r w:rsidRPr="000407BD">
              <w:rPr>
                <w:bCs/>
                <w:sz w:val="24"/>
                <w:szCs w:val="24"/>
                <w:lang w:val="ru-RU"/>
              </w:rPr>
              <w:t xml:space="preserve">) не вправе заниматься другой оплачиваемой деятельностью, кроме педагогической, научной и творческой деятельности, </w:t>
            </w:r>
            <w:r w:rsidRPr="000407BD">
              <w:rPr>
                <w:b/>
                <w:sz w:val="24"/>
                <w:szCs w:val="24"/>
                <w:lang w:val="ru-RU"/>
              </w:rPr>
              <w:t>а также тренерской деятельности по физической культуре и спорту.</w:t>
            </w:r>
          </w:p>
          <w:p w14:paraId="5A11A9DE" w14:textId="3E7E5FCC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На Акыйкатчы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и его заместителей распространяются и иные ограничения, предусмотренные законодательством Кыргызской Республики.</w:t>
            </w:r>
          </w:p>
          <w:p w14:paraId="72AE97B7" w14:textId="70511CFB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9. Досрочное прекращение полномочий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9D7BA7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2EFF412A" w14:textId="55E15155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Полномочия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его заместителей досрочно прекращаются по следующим основаниям:</w:t>
            </w:r>
          </w:p>
          <w:p w14:paraId="24AB2711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8C39341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5F0E7E5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266BFC3" w14:textId="01F52DF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9) принятие Жогорку Кенешем решения о неодобрении ежегодного доклада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09A1F551" w14:textId="77777777" w:rsidR="000407BD" w:rsidRDefault="000407B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A98DA0A" w14:textId="75FD1881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Положение пункта 9 части 1 настоящей статьи не распространяется на заместителей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избранных менее чем за 12 месяцев до заслушивания очередного ежегодного доклада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64F1A16D" w14:textId="05B944C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Заключение о наличии основания для досрочного прекращения полномочий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за исключением пунктов 1-5, 9, 10 части 1 настоящей статьи, должна дать специальная комиссия Жогорку Кенеша. За заключение должно проголосовать не менее двух третей от общего числа членов комиссии.</w:t>
            </w:r>
          </w:p>
          <w:p w14:paraId="24CAACBD" w14:textId="123D1F5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Парламентские фракции, депутатские группы и депутаты Жогорку Кенеша вносят представление о досрочном прекращении полномочий Акыйкатчы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в Жогорку Кенеш по основаниям, предусмотренным пунктами 6-8 части 1 настоящей статьи.</w:t>
            </w:r>
          </w:p>
          <w:p w14:paraId="0E5195D8" w14:textId="2957D67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2. При наступлении оснований, предусмотренных пунктами 1-5, 9, 10 части 1 настоящей статьи, Жогорку Кенеш принимает постановление о досрочном прекращении полномочий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 xml:space="preserve"> и его заместителей.</w:t>
            </w:r>
          </w:p>
          <w:p w14:paraId="6AEE485F" w14:textId="08C96A2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</w:t>
            </w:r>
            <w:r w:rsidRPr="000407BD">
              <w:rPr>
                <w:bCs/>
                <w:sz w:val="24"/>
                <w:szCs w:val="24"/>
                <w:lang w:val="ru-RU"/>
              </w:rPr>
              <w:t>Акыйкатчы</w:t>
            </w:r>
            <w:r w:rsidRPr="009D7BA7">
              <w:rPr>
                <w:b/>
                <w:sz w:val="24"/>
                <w:szCs w:val="24"/>
                <w:lang w:val="ru-RU"/>
              </w:rPr>
              <w:t xml:space="preserve"> </w:t>
            </w:r>
            <w:r w:rsidR="00345805" w:rsidRPr="009D7BA7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0407BD">
              <w:rPr>
                <w:bCs/>
                <w:sz w:val="24"/>
                <w:szCs w:val="24"/>
                <w:lang w:val="ru-RU"/>
              </w:rPr>
              <w:t>вносит</w:t>
            </w:r>
            <w:r w:rsidRPr="00F563B8">
              <w:rPr>
                <w:sz w:val="24"/>
                <w:szCs w:val="24"/>
                <w:lang w:val="ru-RU"/>
              </w:rPr>
              <w:t xml:space="preserve"> в Жогорку Кенеш представление о досрочном освобождении от должности заместителя Акыйкатчы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по основаниям, предусмотренным пунктами 2-10 части 1 настоящей статьи.</w:t>
            </w:r>
          </w:p>
          <w:p w14:paraId="525B5A99" w14:textId="5E836D4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Рассмотрение внесенного представления осуществляется в порядке, предусмотренном для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15AF839D" w14:textId="13D16C9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4. Решение Жогорку Кенеша о досрочном прекращении полномочий Акыйкатчы</w:t>
            </w:r>
            <w:r w:rsidR="00345805">
              <w:rPr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его заместителей принимается большинством голосов от общего числа депутатов Жогорку Кенеша.</w:t>
            </w:r>
          </w:p>
          <w:p w14:paraId="0958E452" w14:textId="047EF771" w:rsidR="002C6713" w:rsidRPr="00F563B8" w:rsidRDefault="002C6713" w:rsidP="00C56805">
            <w:pPr>
              <w:widowControl/>
              <w:autoSpaceDE/>
              <w:autoSpaceDN/>
              <w:spacing w:before="200" w:after="200"/>
              <w:ind w:left="1019" w:right="562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Глава 3. Полномочия Акыйкатчы</w:t>
            </w:r>
            <w:r w:rsidR="00345805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323BDFCD" w14:textId="2FCA66CB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10. Права Акыйкатчы</w:t>
            </w:r>
            <w:r w:rsidR="00345805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45805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3E059649" w14:textId="5E4F86E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Акыйкатчы </w:t>
            </w:r>
            <w:r w:rsidR="00345805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>имеет право:</w:t>
            </w:r>
          </w:p>
          <w:p w14:paraId="77634E0D" w14:textId="18F0D744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1) на безотлагательный прием Президентом Кыргызской Республики, Торага Жогорку Кенеша, Председателем и членами Кабинета Министров Кыргызской Республики (далее - Кабинет Министров), председателями Конституционного и Верховного судов Кыргызской Республики, Генеральным прокурором Кыргызской Республики (далее - Генеральный прокурор), лицами начальствующего состава Вооруженных Сил Кыргызской Республики, администрацией </w:t>
            </w:r>
            <w:r w:rsidR="00345805" w:rsidRPr="000948BB">
              <w:rPr>
                <w:bCs/>
                <w:sz w:val="24"/>
                <w:szCs w:val="24"/>
                <w:lang w:val="ru-RU"/>
              </w:rPr>
              <w:t>мест</w:t>
            </w:r>
            <w:r w:rsidR="00345805" w:rsidRPr="00345805">
              <w:rPr>
                <w:b/>
                <w:sz w:val="24"/>
                <w:szCs w:val="24"/>
                <w:lang w:val="ru-RU"/>
              </w:rPr>
              <w:t xml:space="preserve"> содержания под арестом подозреваемых и обвиняемых, органов и учреждений уголовно-исправительной (пенитенциарной) системы, а также психиатрических учреждений, применяющих принудительные меры медицинского характера</w:t>
            </w:r>
            <w:r w:rsidRPr="00F563B8">
              <w:rPr>
                <w:sz w:val="24"/>
                <w:szCs w:val="24"/>
                <w:lang w:val="ru-RU"/>
              </w:rPr>
              <w:t>, руководителями и должностными лицами других органов государственной власти и местного самоуправления, а также руководством объединений граждан, предприятий, учреждений, организаций независимо от форм их собственности;</w:t>
            </w:r>
          </w:p>
          <w:p w14:paraId="521AAF16" w14:textId="77777777" w:rsidR="000948BB" w:rsidRDefault="000948BB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A27148D" w14:textId="4A9BB27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4) инициировать проведение </w:t>
            </w:r>
            <w:r w:rsidR="000948BB" w:rsidRPr="000948BB">
              <w:rPr>
                <w:b/>
                <w:bCs/>
                <w:sz w:val="24"/>
                <w:szCs w:val="24"/>
                <w:lang w:val="ru-RU"/>
              </w:rPr>
              <w:t>разбирательств</w:t>
            </w:r>
            <w:r w:rsidR="000948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0948BB" w:rsidRPr="000948BB">
              <w:rPr>
                <w:b/>
                <w:bCs/>
                <w:sz w:val="24"/>
                <w:szCs w:val="24"/>
                <w:highlight w:val="yellow"/>
                <w:lang w:val="ru-RU"/>
              </w:rPr>
              <w:t>(а)</w:t>
            </w:r>
            <w:r w:rsidR="000948BB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 для изучения обстоятельств по нарушениям прав и свобод человека и гражданина, ставших ему известными;</w:t>
            </w:r>
          </w:p>
          <w:p w14:paraId="56331000" w14:textId="77777777" w:rsidR="000948BB" w:rsidRDefault="000948BB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E8693B4" w14:textId="31EBF3F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7) вносить предложения во фракции, депутатские группы, комитеты, а также депутатам Жогорку Кенеша о создании временной комиссии по </w:t>
            </w:r>
            <w:r w:rsidRPr="000948BB">
              <w:rPr>
                <w:b/>
                <w:bCs/>
                <w:sz w:val="24"/>
                <w:szCs w:val="24"/>
                <w:lang w:val="ru-RU"/>
              </w:rPr>
              <w:t>ра</w:t>
            </w:r>
            <w:r w:rsidR="000948BB" w:rsidRPr="000948BB">
              <w:rPr>
                <w:b/>
                <w:bCs/>
                <w:sz w:val="24"/>
                <w:szCs w:val="24"/>
                <w:lang w:val="ru-RU"/>
              </w:rPr>
              <w:t>збирательству</w:t>
            </w:r>
            <w:r w:rsidRPr="00F563B8">
              <w:rPr>
                <w:sz w:val="24"/>
                <w:szCs w:val="24"/>
                <w:lang w:val="ru-RU"/>
              </w:rPr>
              <w:t xml:space="preserve"> нарушений прав и свобод человека и гражданина или о проведении парламентских слушаний;</w:t>
            </w:r>
          </w:p>
          <w:p w14:paraId="0466E69B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E0000E4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04E91752" w14:textId="7776A760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10) в случае выявления нарушений прав и свобод человека и гражданина направлять в соответствующие органы акты реагирования Акыйкатчы </w:t>
            </w:r>
            <w:r w:rsidR="00FC4E5D">
              <w:rPr>
                <w:b/>
                <w:sz w:val="24"/>
                <w:szCs w:val="24"/>
                <w:lang w:val="ky-KG"/>
              </w:rPr>
              <w:t>(Омбудсмена)</w:t>
            </w:r>
            <w:r w:rsidR="00FC4E5D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для принятия ими мер;</w:t>
            </w:r>
          </w:p>
          <w:p w14:paraId="02CA71B2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6F421C6" w14:textId="012EFDC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16) приглашать должностных лиц, государственных служащих, граждан Кыргызской Республики, иностранных граждан и лиц без гражданства для получения от них устных и письменных объяснений относительно обстоятельств</w:t>
            </w:r>
            <w:r w:rsidRPr="00BF598D"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 w:rsidR="00FC4E5D" w:rsidRPr="00BF598D">
              <w:rPr>
                <w:sz w:val="24"/>
                <w:szCs w:val="24"/>
                <w:lang w:val="ky-KG"/>
              </w:rPr>
              <w:t>которые</w:t>
            </w:r>
            <w:r w:rsidR="00FC4E5D" w:rsidRPr="00FC4E5D">
              <w:rPr>
                <w:b/>
                <w:sz w:val="24"/>
                <w:szCs w:val="24"/>
                <w:lang w:val="ky-KG"/>
              </w:rPr>
              <w:t xml:space="preserve"> ра</w:t>
            </w:r>
            <w:r w:rsidR="00BF598D">
              <w:rPr>
                <w:b/>
                <w:sz w:val="24"/>
                <w:szCs w:val="24"/>
                <w:lang w:val="ky-KG"/>
              </w:rPr>
              <w:t>збира</w:t>
            </w:r>
            <w:r w:rsidR="00FC4E5D" w:rsidRPr="00FC4E5D">
              <w:rPr>
                <w:b/>
                <w:sz w:val="24"/>
                <w:szCs w:val="24"/>
                <w:lang w:val="ky-KG"/>
              </w:rPr>
              <w:t xml:space="preserve">ются в </w:t>
            </w:r>
            <w:r w:rsidR="00FC4E5D" w:rsidRPr="00BF598D">
              <w:rPr>
                <w:bCs/>
                <w:sz w:val="24"/>
                <w:szCs w:val="24"/>
                <w:lang w:val="ky-KG"/>
              </w:rPr>
              <w:t>ходе рассмотрения</w:t>
            </w:r>
            <w:r w:rsidR="00FC4E5D" w:rsidRPr="00FC4E5D">
              <w:rPr>
                <w:b/>
                <w:sz w:val="24"/>
                <w:szCs w:val="24"/>
                <w:lang w:val="ky-KG"/>
              </w:rPr>
              <w:t xml:space="preserve"> заявлений </w:t>
            </w:r>
            <w:r w:rsidR="00FC4E5D" w:rsidRPr="00BF598D">
              <w:rPr>
                <w:bCs/>
                <w:sz w:val="24"/>
                <w:szCs w:val="24"/>
                <w:lang w:val="ky-KG"/>
              </w:rPr>
              <w:t>или</w:t>
            </w:r>
            <w:r w:rsidR="00FC4E5D" w:rsidRPr="00FC4E5D">
              <w:rPr>
                <w:b/>
                <w:sz w:val="24"/>
                <w:szCs w:val="24"/>
                <w:lang w:val="ky-KG"/>
              </w:rPr>
              <w:t xml:space="preserve"> жалоб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2B90D5CE" w14:textId="77777777" w:rsidR="00BF598D" w:rsidRDefault="00BF598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DF7012D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5678497" w14:textId="49697695" w:rsidR="002C6713" w:rsidRPr="002A627A" w:rsidRDefault="00FC4E5D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FC4E5D">
              <w:rPr>
                <w:b/>
                <w:sz w:val="24"/>
                <w:szCs w:val="24"/>
                <w:lang w:val="ru-RU"/>
              </w:rPr>
              <w:t xml:space="preserve">23) </w:t>
            </w:r>
            <w:r w:rsidRPr="002A627A">
              <w:rPr>
                <w:bCs/>
                <w:sz w:val="24"/>
                <w:szCs w:val="24"/>
                <w:lang w:val="ru-RU"/>
              </w:rPr>
              <w:t xml:space="preserve">посещать в любое время места </w:t>
            </w:r>
            <w:r w:rsidRPr="002A627A">
              <w:rPr>
                <w:b/>
                <w:sz w:val="24"/>
                <w:szCs w:val="24"/>
                <w:lang w:val="ru-RU"/>
              </w:rPr>
              <w:t xml:space="preserve">содержания под арестом подозреваемых и обвиняемых, органов и учреждений </w:t>
            </w:r>
            <w:r w:rsidRPr="002A627A">
              <w:rPr>
                <w:b/>
                <w:sz w:val="24"/>
                <w:szCs w:val="24"/>
                <w:lang w:val="ru-RU"/>
              </w:rPr>
              <w:br/>
              <w:t>уголовно-исправительной (пенитенциарной) системы, а также психиатрические учреждения, применяющие принудительные меры медицинского характера,</w:t>
            </w:r>
            <w:r w:rsidRPr="002A627A">
              <w:rPr>
                <w:bCs/>
                <w:sz w:val="24"/>
                <w:szCs w:val="24"/>
                <w:lang w:val="ru-RU"/>
              </w:rPr>
              <w:t xml:space="preserve"> проводить беседы наедине с находящимися в них лицами, получать информацию об условиях их содержания и разбирать документацию, удостоверяющую законность их пребывания в указанных учреждениях</w:t>
            </w:r>
            <w:r w:rsidR="002C6713" w:rsidRPr="002A627A">
              <w:rPr>
                <w:bCs/>
                <w:sz w:val="24"/>
                <w:szCs w:val="24"/>
                <w:lang w:val="ru-RU"/>
              </w:rPr>
              <w:t>;</w:t>
            </w:r>
          </w:p>
          <w:p w14:paraId="0F5668A1" w14:textId="60341729" w:rsidR="002C6713" w:rsidRPr="00CB1E02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24) </w:t>
            </w:r>
            <w:r w:rsidR="00CB1E02" w:rsidRPr="00CB1E02">
              <w:rPr>
                <w:b/>
                <w:bCs/>
                <w:sz w:val="24"/>
                <w:szCs w:val="24"/>
                <w:lang w:val="ru-RU"/>
              </w:rPr>
              <w:t>разбирать</w:t>
            </w:r>
            <w:r w:rsidR="00CB1E02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 состояние соблюдения прав и свобод человека и гражданина соответствующими государственными органами, в том числе осуществляющими оперативно-розыскную деятельность;</w:t>
            </w:r>
          </w:p>
          <w:p w14:paraId="29E98AD0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CF15F7D" w14:textId="1FDAD9FD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26) без специального </w:t>
            </w:r>
            <w:r w:rsidRPr="009D7BA7">
              <w:rPr>
                <w:sz w:val="24"/>
                <w:szCs w:val="24"/>
                <w:lang w:val="ru-RU"/>
              </w:rPr>
              <w:t>разрешения</w:t>
            </w:r>
            <w:r w:rsidRPr="00347F7D">
              <w:rPr>
                <w:b/>
                <w:sz w:val="24"/>
                <w:szCs w:val="24"/>
                <w:lang w:val="ru-RU"/>
              </w:rPr>
              <w:t xml:space="preserve"> </w:t>
            </w:r>
            <w:r w:rsidR="00347F7D" w:rsidRPr="00833177">
              <w:rPr>
                <w:bCs/>
                <w:sz w:val="24"/>
                <w:szCs w:val="24"/>
                <w:lang w:val="ru-RU"/>
              </w:rPr>
              <w:t>администраци</w:t>
            </w:r>
            <w:r w:rsidR="00833177" w:rsidRPr="00833177">
              <w:rPr>
                <w:bCs/>
                <w:sz w:val="24"/>
                <w:szCs w:val="24"/>
                <w:lang w:val="ru-RU"/>
              </w:rPr>
              <w:t>и</w:t>
            </w:r>
            <w:r w:rsidR="00347F7D" w:rsidRPr="00347F7D">
              <w:rPr>
                <w:b/>
                <w:sz w:val="24"/>
                <w:szCs w:val="24"/>
                <w:lang w:val="ru-RU"/>
              </w:rPr>
              <w:t xml:space="preserve"> учреждений, указанных в пунктах 1 и 23 настоящей статьи</w:t>
            </w:r>
            <w:r w:rsidRPr="00F563B8">
              <w:rPr>
                <w:sz w:val="24"/>
                <w:szCs w:val="24"/>
                <w:lang w:val="ru-RU"/>
              </w:rPr>
              <w:t xml:space="preserve"> беспрепятственно проносить и использовать средства аудио-, видеофиксации (в т.ч. встроенные в телефонные мобильные устройства) для интервьюирования, видео- и фотофиксаций;</w:t>
            </w:r>
          </w:p>
          <w:p w14:paraId="32E914A8" w14:textId="17BB37C1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27) требовать от субъектов, указанных в </w:t>
            </w:r>
            <w:hyperlink r:id="rId15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Закона, содействия проведению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соответствующих </w:t>
            </w:r>
            <w:r w:rsidR="00833177">
              <w:rPr>
                <w:b/>
                <w:bCs/>
                <w:sz w:val="24"/>
                <w:szCs w:val="24"/>
                <w:lang w:val="ru-RU"/>
              </w:rPr>
              <w:t>разбирательств</w:t>
            </w:r>
            <w:r w:rsidRPr="00F563B8">
              <w:rPr>
                <w:sz w:val="24"/>
                <w:szCs w:val="24"/>
                <w:lang w:val="ru-RU"/>
              </w:rPr>
              <w:t xml:space="preserve"> (плановых, внеплановых) деятельности подконтрольных или подчиненных им подразделений, предприятий, учреждений, организаций, выделения сотрудников для участия в проведении проверок, экспертиз и представления результатов и соответствующих заключений;</w:t>
            </w:r>
          </w:p>
          <w:p w14:paraId="32CA3298" w14:textId="366442ED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28) запрашивать и получать от государственных органов, органов местного самоуправления, предприятий, организаций и учреждений, общественных объединений и политических партий сведения, материалы и документы по вопросам, подлежащим выяснению в ходе рассмотрения </w:t>
            </w:r>
            <w:r w:rsidR="00347F7D" w:rsidRPr="00347F7D">
              <w:rPr>
                <w:b/>
                <w:sz w:val="24"/>
                <w:szCs w:val="24"/>
                <w:lang w:val="ky-KG"/>
              </w:rPr>
              <w:t xml:space="preserve">заявлений </w:t>
            </w:r>
            <w:r w:rsidR="00347F7D" w:rsidRPr="00833177">
              <w:rPr>
                <w:bCs/>
                <w:sz w:val="24"/>
                <w:szCs w:val="24"/>
                <w:lang w:val="ky-KG"/>
              </w:rPr>
              <w:t>или</w:t>
            </w:r>
            <w:r w:rsidR="00347F7D" w:rsidRPr="00347F7D">
              <w:rPr>
                <w:b/>
                <w:sz w:val="24"/>
                <w:szCs w:val="24"/>
                <w:lang w:val="ky-KG"/>
              </w:rPr>
              <w:t xml:space="preserve"> жалоб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1203C897" w14:textId="23BB51DC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29) выслушать должностное лицо, ответственное за расследуемое им дело, а также любого работника органа, ведущего производство, и потребовать проведения </w:t>
            </w:r>
            <w:r w:rsidRPr="00833177">
              <w:rPr>
                <w:b/>
                <w:bCs/>
                <w:sz w:val="24"/>
                <w:szCs w:val="24"/>
                <w:lang w:val="ru-RU"/>
              </w:rPr>
              <w:t>ра</w:t>
            </w:r>
            <w:r w:rsidR="00833177" w:rsidRPr="00833177">
              <w:rPr>
                <w:b/>
                <w:bCs/>
                <w:sz w:val="24"/>
                <w:szCs w:val="24"/>
                <w:lang w:val="ru-RU"/>
              </w:rPr>
              <w:t>збирательства</w:t>
            </w:r>
            <w:r w:rsidRPr="00F563B8">
              <w:rPr>
                <w:sz w:val="24"/>
                <w:szCs w:val="24"/>
                <w:lang w:val="ru-RU"/>
              </w:rPr>
              <w:t xml:space="preserve"> руководителем проверяемого органа, руководителем его наблюдательного органа либо органа, который иным образом уполномочен проводить такое </w:t>
            </w:r>
            <w:r w:rsidRPr="00833177">
              <w:rPr>
                <w:b/>
                <w:bCs/>
                <w:sz w:val="24"/>
                <w:szCs w:val="24"/>
                <w:lang w:val="ru-RU"/>
              </w:rPr>
              <w:t>ра</w:t>
            </w:r>
            <w:r w:rsidR="00833177" w:rsidRPr="00833177">
              <w:rPr>
                <w:b/>
                <w:bCs/>
                <w:sz w:val="24"/>
                <w:szCs w:val="24"/>
                <w:lang w:val="ru-RU"/>
              </w:rPr>
              <w:t>збирательства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6C43DC94" w14:textId="77777777" w:rsidR="00833177" w:rsidRDefault="00833177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BD66842" w14:textId="62AEF041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31) беспрепятственно посещать </w:t>
            </w:r>
            <w:r w:rsidR="00AF717F" w:rsidRPr="00AF717F">
              <w:rPr>
                <w:b/>
                <w:sz w:val="24"/>
                <w:szCs w:val="24"/>
                <w:lang w:val="ky-KG"/>
              </w:rPr>
              <w:t>и заходить в</w:t>
            </w:r>
            <w:r w:rsidR="00AF717F" w:rsidRPr="00AF717F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органы государственной власти, органы местного самоуправления, предприятия, учреждения, организации независимо от форм собственности, а также воинские части;</w:t>
            </w:r>
          </w:p>
          <w:p w14:paraId="67C4E562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2C45BC4" w14:textId="418D60BC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11. Обязанности Акыйкатчы</w:t>
            </w:r>
            <w:r w:rsidR="00AF717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520155FA" w14:textId="2B9B626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обязан соблюдать </w:t>
            </w:r>
            <w:hyperlink r:id="rId16" w:history="1">
              <w:r w:rsidRPr="00F563B8">
                <w:rPr>
                  <w:sz w:val="24"/>
                  <w:szCs w:val="24"/>
                  <w:lang w:val="ru-RU"/>
                </w:rPr>
                <w:t>Конституцию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Кыргызской Республики, настоящий конституционный Закон, иные нормативные правовые акты Кыргызской Республики, права и охраняемые законом интересы человека и гражданина, обеспечивать выполнение возложенных на него функций и полномочий.</w:t>
            </w:r>
          </w:p>
          <w:p w14:paraId="184C479E" w14:textId="7EB0BF5E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обязан хранить конфиденциальную информацию.</w:t>
            </w:r>
          </w:p>
          <w:p w14:paraId="41642C2D" w14:textId="351E9F2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не вправе разглашать полученные сведения о личной жизни заявителя и других причастных к заявителю лиц без их согласия. Это обязательство действует и после прекращения его полномочий.</w:t>
            </w:r>
          </w:p>
          <w:p w14:paraId="3AFF8188" w14:textId="0E0C0AE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В случае разглашения таких сведений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несет ответственность, установленную законодательством Кыргызской Республики.</w:t>
            </w:r>
          </w:p>
          <w:p w14:paraId="7719074F" w14:textId="34F1F694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</w:t>
            </w:r>
            <w:r w:rsidRPr="00CB1E02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по завершении </w:t>
            </w:r>
            <w:r w:rsidR="00AF717F" w:rsidRPr="00AF717F">
              <w:rPr>
                <w:b/>
                <w:sz w:val="24"/>
                <w:szCs w:val="24"/>
                <w:lang w:val="ky-KG"/>
              </w:rPr>
              <w:t>разбирательств</w:t>
            </w:r>
            <w:r w:rsidR="00833177">
              <w:rPr>
                <w:b/>
                <w:sz w:val="24"/>
                <w:szCs w:val="24"/>
                <w:lang w:val="ky-KG"/>
              </w:rPr>
              <w:t xml:space="preserve"> </w:t>
            </w:r>
            <w:r w:rsidR="00AF717F" w:rsidRPr="00AF717F">
              <w:rPr>
                <w:b/>
                <w:sz w:val="24"/>
                <w:szCs w:val="24"/>
                <w:lang w:val="ky-KG"/>
              </w:rPr>
              <w:t xml:space="preserve"> заявлений и жалоб</w:t>
            </w:r>
            <w:r w:rsidR="00AF717F" w:rsidRPr="00AF717F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обязан сообщить заявителю о ее результатах.</w:t>
            </w:r>
          </w:p>
          <w:p w14:paraId="163A57CA" w14:textId="3DE4E53B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12. Взаимодействие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  <w:r w:rsidR="00AF717F"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D7BA7">
              <w:rPr>
                <w:bCs/>
                <w:sz w:val="24"/>
                <w:szCs w:val="24"/>
                <w:lang w:val="ru-RU"/>
              </w:rPr>
              <w:t>с международными организациями</w:t>
            </w:r>
          </w:p>
          <w:p w14:paraId="57469E0C" w14:textId="34FFF76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целях содействия развитию международного сотрудничества в области прав и свобод человека и гражданина вправе:</w:t>
            </w:r>
          </w:p>
          <w:p w14:paraId="092B1A19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023F2F4" w14:textId="1D2E02B8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13. Взаимодействие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  <w:r w:rsidR="00AF717F"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9D7BA7">
              <w:rPr>
                <w:bCs/>
                <w:sz w:val="24"/>
                <w:szCs w:val="24"/>
                <w:lang w:val="ru-RU"/>
              </w:rPr>
              <w:t>со средствами массовой информации</w:t>
            </w:r>
          </w:p>
          <w:p w14:paraId="0E2C4DBD" w14:textId="5C17D35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целях содействия правовой информированности населения в области прав и свобод человека и гражданина вправе:</w:t>
            </w:r>
          </w:p>
          <w:p w14:paraId="214AFCB6" w14:textId="77777777" w:rsidR="00833177" w:rsidRDefault="00833177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DF519E0" w14:textId="77777777" w:rsidR="002A627A" w:rsidRDefault="002A627A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3D16F95F" w14:textId="2E7086EE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14. Акты реагирования Акыйкатчы</w:t>
            </w:r>
            <w:r w:rsidR="00AF717F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35698A3A" w14:textId="696ECD8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Актами реагирования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являются:</w:t>
            </w:r>
          </w:p>
          <w:p w14:paraId="2CE8AF4F" w14:textId="1EC28A0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1) представление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государственные органы, органы местного самоуправления, их должностным лицам для принятия в месячный срок мер по устранению выявленных нарушений прав и свобод человека и гражданина;</w:t>
            </w:r>
          </w:p>
          <w:p w14:paraId="759A342D" w14:textId="10BF3582" w:rsidR="002C6713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2) представление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(Омбудсмена)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государственные органы, органы местного самоуправления, предприятия,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служащих, нарушивших права и свободы человека и гражданина.</w:t>
            </w:r>
          </w:p>
          <w:p w14:paraId="12748270" w14:textId="77777777" w:rsidR="009D7BA7" w:rsidRPr="00F563B8" w:rsidRDefault="009D7BA7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341C53D" w14:textId="77777777" w:rsidR="00833177" w:rsidRDefault="00833177" w:rsidP="00C56805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37D09151" w14:textId="5AFDBCD3" w:rsidR="002C6713" w:rsidRDefault="002C6713" w:rsidP="00C56805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  <w:lang w:val="ru-RU"/>
              </w:rPr>
            </w:pPr>
            <w:r w:rsidRPr="009D7BA7">
              <w:rPr>
                <w:bCs/>
                <w:sz w:val="24"/>
                <w:szCs w:val="24"/>
                <w:lang w:val="ru-RU"/>
              </w:rPr>
              <w:t>Статья 15. Порядок и сроки рассмотрения заявлений и жалоб</w:t>
            </w:r>
          </w:p>
          <w:p w14:paraId="77C33970" w14:textId="77777777" w:rsidR="009D7BA7" w:rsidRPr="009D7BA7" w:rsidRDefault="009D7BA7" w:rsidP="00C56805">
            <w:pPr>
              <w:widowControl/>
              <w:autoSpaceDE/>
              <w:autoSpaceDN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5763AAB7" w14:textId="471E2CD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рассматривает обращения граждан Кыргызской Республики независимо от места их нахождения, а также иностранных граждан и лиц без гражданства, находящихся на территории Кыргызской Республики либо их представителей, касающиеся решений или действий (бездействия) субъектов, указанных в </w:t>
            </w:r>
            <w:hyperlink r:id="rId17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Закона.</w:t>
            </w:r>
          </w:p>
          <w:p w14:paraId="2599039A" w14:textId="4CEF9F6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</w:t>
            </w:r>
            <w:r w:rsidRPr="009D7BA7">
              <w:rPr>
                <w:b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имеет право проводить </w:t>
            </w:r>
            <w:r w:rsidR="00AF717F" w:rsidRPr="00AF717F">
              <w:rPr>
                <w:b/>
                <w:sz w:val="24"/>
                <w:szCs w:val="24"/>
                <w:lang w:val="ru-RU"/>
              </w:rPr>
              <w:t>разбирательства</w:t>
            </w:r>
            <w:r w:rsidRPr="00F563B8">
              <w:rPr>
                <w:sz w:val="24"/>
                <w:szCs w:val="24"/>
                <w:lang w:val="ru-RU"/>
              </w:rPr>
              <w:t xml:space="preserve"> по признакам нарушений прав и свобод человека и гражданина на основании обращений лиц, в том числе поступивших посредством средств массовой информации и иных источников, либо по собственной инициативе.</w:t>
            </w:r>
          </w:p>
          <w:p w14:paraId="7A2BEB9B" w14:textId="325235E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также рассматривает обращения, поступившие при осуществлении им личного приема.</w:t>
            </w:r>
          </w:p>
          <w:p w14:paraId="01FA9026" w14:textId="38918D9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Обращения подаются Акыйкатчы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(Омбудсмену)</w:t>
            </w:r>
            <w:r w:rsidR="00AF717F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письменной или электронной форме в течение года со дня выявления нарушения прав и свобод человека и гражданина.</w:t>
            </w:r>
          </w:p>
          <w:p w14:paraId="0478B895" w14:textId="0E7D6461" w:rsidR="002C6713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При наличии исключительных обстоятельств этот срок может быть продлен Акыйкатчы</w:t>
            </w:r>
            <w:r w:rsidR="00AF717F">
              <w:rPr>
                <w:sz w:val="24"/>
                <w:szCs w:val="24"/>
                <w:lang w:val="ru-RU"/>
              </w:rPr>
              <w:t xml:space="preserve"> </w:t>
            </w:r>
            <w:r w:rsidR="00AF717F">
              <w:rPr>
                <w:b/>
                <w:sz w:val="24"/>
                <w:szCs w:val="24"/>
                <w:lang w:val="ky-KG"/>
              </w:rPr>
              <w:t>(Омбудсменом)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7B808A91" w14:textId="068781DB" w:rsidR="00AF717F" w:rsidRPr="00AF717F" w:rsidRDefault="00AF717F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AF717F">
              <w:rPr>
                <w:b/>
                <w:sz w:val="24"/>
                <w:szCs w:val="24"/>
                <w:lang w:val="ky-KG"/>
              </w:rPr>
              <w:t xml:space="preserve">Общий срок продления не должен превышать </w:t>
            </w:r>
            <w:r w:rsidR="005166E1">
              <w:rPr>
                <w:b/>
                <w:sz w:val="24"/>
                <w:szCs w:val="24"/>
                <w:lang w:val="ky-KG"/>
              </w:rPr>
              <w:t>трех</w:t>
            </w:r>
            <w:r w:rsidRPr="00AF717F">
              <w:rPr>
                <w:b/>
                <w:sz w:val="24"/>
                <w:szCs w:val="24"/>
                <w:lang w:val="ky-KG"/>
              </w:rPr>
              <w:t xml:space="preserve"> лет.</w:t>
            </w:r>
          </w:p>
          <w:p w14:paraId="264DD724" w14:textId="151BCCB5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4. Обращение, для которого законодательством Кыргызской Республики предусмотрен иной порядок рассмотрения, Акыйкатчы</w:t>
            </w:r>
            <w:r w:rsidR="005166E1">
              <w:rPr>
                <w:sz w:val="24"/>
                <w:szCs w:val="24"/>
                <w:lang w:val="ru-RU"/>
              </w:rPr>
              <w:t xml:space="preserve"> </w:t>
            </w:r>
            <w:r w:rsidR="005166E1">
              <w:rPr>
                <w:sz w:val="24"/>
                <w:szCs w:val="24"/>
                <w:lang w:val="ru-RU"/>
              </w:rPr>
              <w:lastRenderedPageBreak/>
              <w:t>(</w:t>
            </w:r>
            <w:r w:rsidR="005166E1" w:rsidRPr="005166E1">
              <w:rPr>
                <w:b/>
                <w:bCs/>
                <w:sz w:val="24"/>
                <w:szCs w:val="24"/>
                <w:lang w:val="ru-RU"/>
              </w:rPr>
              <w:t>Омбудсмен</w:t>
            </w:r>
            <w:r w:rsidR="005166E1">
              <w:rPr>
                <w:sz w:val="24"/>
                <w:szCs w:val="24"/>
                <w:lang w:val="ru-RU"/>
              </w:rPr>
              <w:t xml:space="preserve">) </w:t>
            </w:r>
            <w:r w:rsidRPr="00F563B8">
              <w:rPr>
                <w:sz w:val="24"/>
                <w:szCs w:val="24"/>
                <w:lang w:val="ru-RU"/>
              </w:rPr>
              <w:t xml:space="preserve"> вправе направить по принадлежности либо разъяснить заявителю, в какой орган ему следует обратиться.</w:t>
            </w:r>
          </w:p>
          <w:p w14:paraId="180932FC" w14:textId="77777777" w:rsidR="004767EE" w:rsidRPr="005166E1" w:rsidRDefault="004767E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5166E1">
              <w:rPr>
                <w:bCs/>
                <w:sz w:val="24"/>
                <w:szCs w:val="24"/>
                <w:lang w:val="ru-RU"/>
              </w:rPr>
              <w:t xml:space="preserve">5. Обращения, </w:t>
            </w:r>
            <w:r w:rsidRPr="005166E1">
              <w:rPr>
                <w:bCs/>
                <w:sz w:val="24"/>
                <w:szCs w:val="24"/>
                <w:lang w:val="ky-KG"/>
              </w:rPr>
              <w:t xml:space="preserve">адресованные Акыйкатчы (Омбудсмену) </w:t>
            </w:r>
            <w:r w:rsidRPr="005166E1">
              <w:rPr>
                <w:bCs/>
                <w:sz w:val="24"/>
                <w:szCs w:val="24"/>
                <w:lang w:val="ru-RU"/>
              </w:rPr>
              <w:t xml:space="preserve">лицами, находящимися </w:t>
            </w:r>
            <w:r w:rsidRPr="005166E1">
              <w:rPr>
                <w:bCs/>
                <w:sz w:val="24"/>
                <w:szCs w:val="24"/>
                <w:lang w:val="ky-KG"/>
              </w:rPr>
              <w:t xml:space="preserve">в местах </w:t>
            </w:r>
            <w:r w:rsidRPr="005166E1">
              <w:rPr>
                <w:b/>
                <w:sz w:val="24"/>
                <w:szCs w:val="24"/>
                <w:lang w:val="ky-KG"/>
              </w:rPr>
              <w:t>содержания под арестом подозреваемых и обвиняемых, органах и учреждениях уголовно-исправительной (пенитенциарной) системы, а также в психиатрических учреждениях, применяющих принудительные меры медицинского характера</w:t>
            </w:r>
            <w:r w:rsidRPr="005166E1">
              <w:rPr>
                <w:b/>
                <w:sz w:val="24"/>
                <w:szCs w:val="24"/>
                <w:lang w:val="ru-RU"/>
              </w:rPr>
              <w:t>,</w:t>
            </w:r>
            <w:r w:rsidRPr="005166E1">
              <w:rPr>
                <w:bCs/>
                <w:sz w:val="24"/>
                <w:szCs w:val="24"/>
                <w:lang w:val="ru-RU"/>
              </w:rPr>
              <w:t xml:space="preserve"> являются конфиденциальными (вскрытие и цензура запрещаются) и незамедлительно направляются Акыйкатчы</w:t>
            </w:r>
            <w:r w:rsidRPr="005166E1">
              <w:rPr>
                <w:bCs/>
                <w:sz w:val="24"/>
                <w:szCs w:val="24"/>
                <w:lang w:val="ky-KG"/>
              </w:rPr>
              <w:t xml:space="preserve"> (</w:t>
            </w:r>
            <w:r w:rsidRPr="005166E1">
              <w:rPr>
                <w:b/>
                <w:sz w:val="24"/>
                <w:szCs w:val="24"/>
                <w:lang w:val="ky-KG"/>
              </w:rPr>
              <w:t>Омбудсмену)</w:t>
            </w:r>
            <w:r w:rsidRPr="005166E1">
              <w:rPr>
                <w:b/>
                <w:sz w:val="24"/>
                <w:szCs w:val="24"/>
                <w:lang w:val="ru-RU"/>
              </w:rPr>
              <w:t>. Должностные</w:t>
            </w:r>
            <w:r w:rsidRPr="005166E1">
              <w:rPr>
                <w:bCs/>
                <w:sz w:val="24"/>
                <w:szCs w:val="24"/>
                <w:lang w:val="ru-RU"/>
              </w:rPr>
              <w:t xml:space="preserve"> лица, ответственные за несвоевременное отправление корреспонденций, привлекаются к дисциплинарной ответственности.</w:t>
            </w:r>
          </w:p>
          <w:p w14:paraId="1D452C0D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5458309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91DD5E6" w14:textId="28CE815D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Если лицо, желающее подать обращение на имя Акыйкатчы</w:t>
            </w:r>
            <w:r w:rsidR="004767EE">
              <w:rPr>
                <w:sz w:val="24"/>
                <w:szCs w:val="24"/>
                <w:lang w:val="ru-RU"/>
              </w:rPr>
              <w:t xml:space="preserve"> </w:t>
            </w:r>
            <w:r w:rsidR="004767EE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не в состоянии или находится в условиях, не позволяющих подать обращение по надлежащей форме, то сотрудники Аппарата</w:t>
            </w:r>
            <w:r w:rsidR="005166E1">
              <w:rPr>
                <w:sz w:val="24"/>
                <w:szCs w:val="24"/>
                <w:lang w:val="ru-RU"/>
              </w:rPr>
              <w:t xml:space="preserve"> </w:t>
            </w:r>
            <w:r w:rsidR="005166E1" w:rsidRPr="005166E1">
              <w:rPr>
                <w:b/>
                <w:bCs/>
                <w:sz w:val="24"/>
                <w:szCs w:val="24"/>
                <w:lang w:val="ru-RU"/>
              </w:rPr>
              <w:t>Акыйкатчы (Омбудсмена</w:t>
            </w:r>
            <w:r w:rsidR="005166E1">
              <w:rPr>
                <w:sz w:val="24"/>
                <w:szCs w:val="24"/>
                <w:lang w:val="ru-RU"/>
              </w:rPr>
              <w:t>)</w:t>
            </w:r>
            <w:r w:rsidRPr="00F563B8">
              <w:rPr>
                <w:sz w:val="24"/>
                <w:szCs w:val="24"/>
                <w:lang w:val="ru-RU"/>
              </w:rPr>
              <w:t xml:space="preserve"> оказывают ему соответствующее содействие в оформлении обращения.</w:t>
            </w:r>
          </w:p>
          <w:p w14:paraId="48A39A01" w14:textId="0130D26F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7. Акыйкатчы </w:t>
            </w:r>
            <w:r w:rsidR="004767EE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>вправе не рассматривать жалобы, в которых констатируется наличие недобросовестности, отсутствие притязаний или соответствующих документов к обращению, а также другие жалобы, рассмотрение которых нанесет вред законным правам и интересам третьего лица. Его решения по таким жалобам не подлежат обжалованию.</w:t>
            </w:r>
          </w:p>
          <w:p w14:paraId="4757F86C" w14:textId="7777777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8. Материалы по итогам рассмотрения обращения передаются на хранение в архив.</w:t>
            </w:r>
          </w:p>
          <w:p w14:paraId="14E21BD5" w14:textId="7FFEAED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9. Повторные обращения, в которых не приводятся новые доводы или вновь открывшиеся обстоятельства, рассмотрению не подлежат, если по ним имеются исчерпывающие материалы </w:t>
            </w:r>
            <w:r w:rsidR="00710503" w:rsidRPr="00710503">
              <w:rPr>
                <w:b/>
                <w:sz w:val="24"/>
                <w:szCs w:val="24"/>
                <w:lang w:val="ky-KG"/>
              </w:rPr>
              <w:t>разбирательств</w:t>
            </w:r>
            <w:r w:rsidRPr="00F563B8">
              <w:rPr>
                <w:sz w:val="24"/>
                <w:szCs w:val="24"/>
                <w:lang w:val="ru-RU"/>
              </w:rPr>
              <w:t xml:space="preserve"> и заявителю были даны письменные ответы в порядке, установленном законодательством Кыргызской Республики. Новые доводы или вновь открывшиеся обстоятельства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подлежат рассмотрению по решению </w:t>
            </w:r>
            <w:r w:rsidRPr="00CB1E02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(Омбудсмена)</w:t>
            </w:r>
            <w:r w:rsidR="00710503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и его заместителей.</w:t>
            </w:r>
          </w:p>
          <w:p w14:paraId="40FC5E0F" w14:textId="77777777" w:rsidR="00CB1E02" w:rsidRDefault="00CB1E0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2B79773" w14:textId="08A1C48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11. Субъекты, указанные в </w:t>
            </w:r>
            <w:hyperlink r:id="rId18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Закона, не могут перенаправлять Акыйкатчы</w:t>
            </w:r>
            <w:r w:rsidR="00710503">
              <w:rPr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(Омбудсмену)</w:t>
            </w:r>
            <w:r w:rsidRPr="00F563B8">
              <w:rPr>
                <w:sz w:val="24"/>
                <w:szCs w:val="24"/>
                <w:lang w:val="ru-RU"/>
              </w:rPr>
              <w:t xml:space="preserve"> жалобы по вопросам их ведения.</w:t>
            </w:r>
          </w:p>
          <w:p w14:paraId="2839CAC8" w14:textId="541E46D5" w:rsidR="002C6713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12.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(Омбудсмен)</w:t>
            </w:r>
            <w:r w:rsidR="00710503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не рассматривает обстоятельства дела по тем жалобам, которые по существу уже являются предметом судопроизводства, и прекращает свои действия, если после их начала заинтересованное лицо направило соответствующее обращение в суд.</w:t>
            </w:r>
          </w:p>
          <w:p w14:paraId="28902CED" w14:textId="58E2FC6B" w:rsidR="00710503" w:rsidRPr="00710503" w:rsidRDefault="0071050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710503">
              <w:rPr>
                <w:b/>
                <w:sz w:val="24"/>
                <w:szCs w:val="24"/>
                <w:lang w:val="ky-KG"/>
              </w:rPr>
              <w:t>13. Акыйкатчы (Омбудсмен) при рассмотрении заявлений и жалоб обязан соблюдать сроки и порядок, установленные иными нормативными правовыми актами Кыргызской Республики.</w:t>
            </w:r>
          </w:p>
          <w:p w14:paraId="4C251061" w14:textId="24C8D698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C4543">
              <w:rPr>
                <w:bCs/>
                <w:sz w:val="24"/>
                <w:szCs w:val="24"/>
                <w:lang w:val="ru-RU"/>
              </w:rPr>
              <w:t>Статья 16. Ежегодные и специальные доклады Акыйкатчы</w:t>
            </w:r>
            <w:r w:rsidR="00710503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44F23C25" w14:textId="2C8E183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До 1 апреля каждого года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 xml:space="preserve">представляет Жогорку Кенешу ежегодный доклад за период с 1 января по 31 декабря предыдущего года о соблюдении прав и свобод человека и гражданина в Кыргызской Республике субъектами, указанными в </w:t>
            </w:r>
            <w:hyperlink r:id="rId19" w:anchor="st_3" w:history="1">
              <w:r w:rsidRPr="00F563B8">
                <w:rPr>
                  <w:sz w:val="24"/>
                  <w:szCs w:val="24"/>
                  <w:lang w:val="ru-RU"/>
                </w:rPr>
                <w:t>статье 3</w:t>
              </w:r>
            </w:hyperlink>
            <w:r w:rsidRPr="00F563B8">
              <w:rPr>
                <w:sz w:val="24"/>
                <w:szCs w:val="24"/>
                <w:lang w:val="ru-RU"/>
              </w:rPr>
              <w:t xml:space="preserve"> настоящего конституционного Закона.</w:t>
            </w:r>
          </w:p>
          <w:p w14:paraId="1BFA284B" w14:textId="57FA5275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В своем ежегодном докладе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>указывает число и характер поступивших обращений, общие оценки, заключения и рекомендации по соблюдению прав и свобод человека и гражданина.</w:t>
            </w:r>
          </w:p>
          <w:p w14:paraId="66E87858" w14:textId="2C55E31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В ежегодном докладе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указываются субъекты:</w:t>
            </w:r>
          </w:p>
          <w:p w14:paraId="7F5DC386" w14:textId="7777777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- нарушившие права и свободы человека и гражданина;</w:t>
            </w:r>
          </w:p>
          <w:p w14:paraId="4B22D9AD" w14:textId="2A2D8B84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- препятствовавшие деятельности Акыйкатчы</w:t>
            </w:r>
            <w:r w:rsidR="00710503">
              <w:rPr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;</w:t>
            </w:r>
          </w:p>
          <w:p w14:paraId="13058E34" w14:textId="7C8EAE21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- не выполнявшие требования и рекомендации Акыйкатчы</w:t>
            </w:r>
            <w:r w:rsidR="00710503">
              <w:rPr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572D17E3" w14:textId="4DA3CEBA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К докладу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прилагается отчет об использовании бюджетных средств за отчетный период.</w:t>
            </w:r>
          </w:p>
          <w:p w14:paraId="77FA45BD" w14:textId="488D2F1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>вправе представить в Жогорку Кенеш специальный доклад по отдельным вопросам соблюдения прав и свобод человека и гражданина.</w:t>
            </w:r>
          </w:p>
          <w:p w14:paraId="5752618A" w14:textId="39998A1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По итогам заслушивания ежегодного или специального докладов Акыйкатчы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Жогорку Кенеш принимает постановление с рекомендациями соответствующим государственным органам, органам местного самоуправления и их должностным лицам.</w:t>
            </w:r>
          </w:p>
          <w:p w14:paraId="0E74CAF8" w14:textId="1D460B94" w:rsidR="002C6713" w:rsidRPr="00F27DC3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F27DC3">
              <w:rPr>
                <w:bCs/>
                <w:sz w:val="24"/>
                <w:szCs w:val="24"/>
                <w:lang w:val="ru-RU"/>
              </w:rPr>
              <w:t xml:space="preserve">Акыйкатчы </w:t>
            </w:r>
            <w:r w:rsidR="003C4543" w:rsidRPr="00F27DC3">
              <w:rPr>
                <w:bCs/>
                <w:sz w:val="24"/>
                <w:szCs w:val="24"/>
                <w:lang w:val="ky-KG"/>
              </w:rPr>
              <w:t>(</w:t>
            </w:r>
            <w:r w:rsidR="003C4543" w:rsidRPr="00F27DC3">
              <w:rPr>
                <w:b/>
                <w:sz w:val="24"/>
                <w:szCs w:val="24"/>
                <w:lang w:val="ky-KG"/>
              </w:rPr>
              <w:t>Омбудсмен)</w:t>
            </w:r>
            <w:r w:rsidR="00F44CD4" w:rsidRPr="00F27DC3">
              <w:rPr>
                <w:b/>
                <w:sz w:val="24"/>
                <w:szCs w:val="24"/>
                <w:lang w:val="ky-KG"/>
              </w:rPr>
              <w:t>, его заместители и сотрудники</w:t>
            </w:r>
            <w:r w:rsidR="00F44CD4" w:rsidRPr="00F27DC3">
              <w:rPr>
                <w:bCs/>
                <w:sz w:val="24"/>
                <w:szCs w:val="24"/>
                <w:lang w:val="ky-KG"/>
              </w:rPr>
              <w:t xml:space="preserve"> </w:t>
            </w:r>
            <w:r w:rsidR="00F44CD4" w:rsidRPr="00F27DC3">
              <w:rPr>
                <w:b/>
                <w:sz w:val="24"/>
                <w:szCs w:val="24"/>
                <w:lang w:val="ky-KG"/>
              </w:rPr>
              <w:t>Аппарата</w:t>
            </w:r>
            <w:r w:rsidR="00680BD1">
              <w:rPr>
                <w:b/>
                <w:sz w:val="24"/>
                <w:szCs w:val="24"/>
                <w:lang w:val="ky-KG"/>
              </w:rPr>
              <w:t xml:space="preserve"> Акыйкатчы (Омбудсмена) </w:t>
            </w:r>
            <w:r w:rsidR="003C4543" w:rsidRPr="00F27DC3">
              <w:rPr>
                <w:bCs/>
                <w:sz w:val="24"/>
                <w:szCs w:val="24"/>
                <w:lang w:val="ky-KG"/>
              </w:rPr>
              <w:t xml:space="preserve"> </w:t>
            </w:r>
            <w:r w:rsidRPr="00F27DC3">
              <w:rPr>
                <w:bCs/>
                <w:sz w:val="24"/>
                <w:szCs w:val="24"/>
                <w:lang w:val="ru-RU"/>
              </w:rPr>
              <w:t>вправе участвовать в контроле за реализацией постановлений Жогорку Кенеша, принятых по итогам заслушивания ежегодного и специального докладов Акыйкатчы</w:t>
            </w:r>
            <w:r w:rsidR="003C4543" w:rsidRPr="00F27DC3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3C4543" w:rsidRPr="00F27DC3">
              <w:rPr>
                <w:bCs/>
                <w:sz w:val="24"/>
                <w:szCs w:val="24"/>
                <w:lang w:val="ky-KG"/>
              </w:rPr>
              <w:t>(Омбудсмена)</w:t>
            </w:r>
            <w:r w:rsidRPr="00F27DC3">
              <w:rPr>
                <w:bCs/>
                <w:sz w:val="24"/>
                <w:szCs w:val="24"/>
                <w:lang w:val="ru-RU"/>
              </w:rPr>
              <w:t>.</w:t>
            </w:r>
          </w:p>
          <w:p w14:paraId="319B4BC9" w14:textId="7B3567FF" w:rsidR="002C6713" w:rsidRPr="00F27DC3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4</w:t>
            </w:r>
            <w:r w:rsidRPr="00F27DC3">
              <w:rPr>
                <w:sz w:val="24"/>
                <w:szCs w:val="24"/>
                <w:lang w:val="ru-RU"/>
              </w:rPr>
              <w:t xml:space="preserve">. </w:t>
            </w:r>
            <w:r w:rsidRPr="00F27DC3">
              <w:rPr>
                <w:bCs/>
                <w:sz w:val="24"/>
                <w:szCs w:val="24"/>
                <w:lang w:val="ru-RU"/>
              </w:rPr>
              <w:t>Ежегодные и специальные доклады Акыйкатчы</w:t>
            </w:r>
            <w:r w:rsidRPr="00F27DC3">
              <w:rPr>
                <w:b/>
                <w:sz w:val="24"/>
                <w:szCs w:val="24"/>
                <w:lang w:val="ru-RU"/>
              </w:rPr>
              <w:t xml:space="preserve"> </w:t>
            </w:r>
            <w:r w:rsidR="00710503" w:rsidRPr="00F27DC3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27DC3">
              <w:rPr>
                <w:sz w:val="24"/>
                <w:szCs w:val="24"/>
                <w:lang w:val="ru-RU"/>
              </w:rPr>
              <w:t xml:space="preserve">подлежат опубликованию </w:t>
            </w:r>
            <w:r w:rsidRPr="00F27DC3">
              <w:rPr>
                <w:bCs/>
                <w:sz w:val="24"/>
                <w:szCs w:val="24"/>
                <w:lang w:val="ru-RU"/>
              </w:rPr>
              <w:t>на официальном сайте</w:t>
            </w:r>
            <w:r w:rsidRPr="00F27DC3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27DC3">
              <w:rPr>
                <w:bCs/>
                <w:sz w:val="24"/>
                <w:szCs w:val="24"/>
                <w:lang w:val="ru-RU"/>
              </w:rPr>
              <w:t>Акыйкатчы</w:t>
            </w:r>
            <w:r w:rsidR="00710503" w:rsidRPr="00F27DC3">
              <w:rPr>
                <w:b/>
                <w:sz w:val="24"/>
                <w:szCs w:val="24"/>
                <w:lang w:val="ru-RU"/>
              </w:rPr>
              <w:t xml:space="preserve"> </w:t>
            </w:r>
            <w:r w:rsidR="00710503" w:rsidRPr="00F27DC3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27DC3">
              <w:rPr>
                <w:sz w:val="24"/>
                <w:szCs w:val="24"/>
                <w:lang w:val="ru-RU"/>
              </w:rPr>
              <w:t>, в Ведомостях Жогорку Кенеша и других официальных средствах массовой информации.</w:t>
            </w:r>
          </w:p>
          <w:p w14:paraId="2DB720A2" w14:textId="5F0D6359" w:rsidR="002C6713" w:rsidRPr="00F563B8" w:rsidRDefault="002C6713" w:rsidP="00C56805">
            <w:pPr>
              <w:widowControl/>
              <w:autoSpaceDE/>
              <w:autoSpaceDN/>
              <w:spacing w:before="200" w:after="200"/>
              <w:ind w:left="736" w:right="846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C4543">
              <w:rPr>
                <w:bCs/>
                <w:sz w:val="24"/>
                <w:szCs w:val="24"/>
                <w:lang w:val="ru-RU"/>
              </w:rPr>
              <w:t>Глава 4. Гарантии деятельности Акыйкатчы</w:t>
            </w:r>
            <w:r w:rsidR="00710503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3C4543">
              <w:rPr>
                <w:bCs/>
                <w:sz w:val="24"/>
                <w:szCs w:val="24"/>
                <w:lang w:val="ru-RU"/>
              </w:rPr>
              <w:t>, его заместителей и Аппарата</w:t>
            </w:r>
          </w:p>
          <w:p w14:paraId="656BACAF" w14:textId="0A4E8F55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C4543">
              <w:rPr>
                <w:bCs/>
                <w:sz w:val="24"/>
                <w:szCs w:val="24"/>
                <w:lang w:val="ru-RU"/>
              </w:rPr>
              <w:t>Статья 17. Гарантии неприкосновенности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10503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3C4543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6ECC9A80" w14:textId="2466CC27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При наличии угрозы для жизни и здоровья Акыйкатчы </w:t>
            </w:r>
            <w:r w:rsidR="00EA1D97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 xml:space="preserve">ему и членам его семьи гарантируется безопасность. Уполномоченные органы государственной власти на основании заявления Акыйкатчы </w:t>
            </w:r>
            <w:r w:rsidR="00015B46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 xml:space="preserve">принимают необходимые меры по обеспечению безопасности Акыйкатчы </w:t>
            </w:r>
            <w:r w:rsidR="00015B46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и членов его семьи.</w:t>
            </w:r>
          </w:p>
          <w:p w14:paraId="3A50140A" w14:textId="608084BA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В течение всего срока полномочий Акыйкатчы </w:t>
            </w:r>
            <w:r w:rsidR="00015B46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 xml:space="preserve">обладает неприкосновенностью, не допускается его личный досмотр или обыск, задержание, арест или совершение в </w:t>
            </w:r>
            <w:r w:rsidRPr="00F563B8">
              <w:rPr>
                <w:sz w:val="24"/>
                <w:szCs w:val="24"/>
                <w:lang w:val="ru-RU"/>
              </w:rPr>
              <w:lastRenderedPageBreak/>
              <w:t>отношении него иных процессуальных действий, за исключением случаев, когда он застигнут на месте совершения преступления.</w:t>
            </w:r>
          </w:p>
          <w:p w14:paraId="479BF061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2A28908" w14:textId="16C967B3" w:rsidR="00680BD1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trike/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Неприкосновенность </w:t>
            </w:r>
            <w:r w:rsidRPr="00015B46">
              <w:rPr>
                <w:b/>
                <w:sz w:val="24"/>
                <w:szCs w:val="24"/>
                <w:lang w:val="ru-RU"/>
              </w:rPr>
              <w:t>Акыйкатчы</w:t>
            </w:r>
            <w:r w:rsidR="00015B46">
              <w:rPr>
                <w:sz w:val="24"/>
                <w:szCs w:val="24"/>
                <w:lang w:val="ru-RU"/>
              </w:rPr>
              <w:t xml:space="preserve">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 xml:space="preserve"> распространяется на его жилое и служебное помещения, </w:t>
            </w:r>
            <w:r w:rsidR="00015B46" w:rsidRPr="00F27DC3">
              <w:rPr>
                <w:bCs/>
                <w:sz w:val="24"/>
                <w:szCs w:val="24"/>
                <w:lang w:val="ru-RU"/>
              </w:rPr>
              <w:t>багаж</w:t>
            </w:r>
            <w:r w:rsidR="00015B46" w:rsidRPr="00015B46">
              <w:rPr>
                <w:b/>
                <w:sz w:val="24"/>
                <w:szCs w:val="24"/>
                <w:lang w:val="ru-RU"/>
              </w:rPr>
              <w:t xml:space="preserve"> и </w:t>
            </w:r>
          </w:p>
          <w:p w14:paraId="2D1DA112" w14:textId="7CE5B01F" w:rsidR="002C6713" w:rsidRPr="00F563B8" w:rsidRDefault="0059245A" w:rsidP="00C56805">
            <w:pPr>
              <w:widowControl/>
              <w:autoSpaceDE/>
              <w:autoSpaceDN/>
              <w:spacing w:after="60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Pr="0059245A">
              <w:rPr>
                <w:b/>
                <w:sz w:val="24"/>
                <w:szCs w:val="24"/>
                <w:highlight w:val="yellow"/>
                <w:lang w:val="ru-RU"/>
              </w:rPr>
              <w:t>ручная</w:t>
            </w:r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r w:rsidR="00015B46" w:rsidRPr="00015B46">
              <w:rPr>
                <w:b/>
                <w:sz w:val="24"/>
                <w:szCs w:val="24"/>
                <w:lang w:val="ru-RU"/>
              </w:rPr>
              <w:t xml:space="preserve"> кладь</w:t>
            </w:r>
            <w:r w:rsidR="002C6713" w:rsidRPr="00F563B8">
              <w:rPr>
                <w:sz w:val="24"/>
                <w:szCs w:val="24"/>
                <w:lang w:val="ru-RU"/>
              </w:rPr>
              <w:t>, личное и служебное транспортные средства, переписку, используемые им средства связи, а также на принадлежащие ему документы.</w:t>
            </w:r>
          </w:p>
          <w:p w14:paraId="64B8F66B" w14:textId="60D2255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Акыйкатчы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="00015B46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период осуществления полномочий и по их завершении не может давать объяснений или быть допрошенным по вопросам содержания адресованных ему обращений, документов, полученных в ходе их рассмотрения, обстоятельств частной жизни заявителя, которые стали известны ему во время бесед с ним, или относительно вынесенных им решений по ним.</w:t>
            </w:r>
          </w:p>
          <w:p w14:paraId="26D260A2" w14:textId="688F951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Для получения согласия на привлечение </w:t>
            </w:r>
            <w:r w:rsidRPr="00F27DC3">
              <w:rPr>
                <w:bCs/>
                <w:sz w:val="24"/>
                <w:szCs w:val="24"/>
                <w:lang w:val="ru-RU"/>
              </w:rPr>
              <w:t>Акыйкатчы</w:t>
            </w:r>
            <w:r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="00015B46" w:rsidRP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="00015B46"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27DC3">
              <w:rPr>
                <w:bCs/>
                <w:sz w:val="24"/>
                <w:szCs w:val="24"/>
                <w:lang w:val="ru-RU"/>
              </w:rPr>
              <w:t>к уголовной ответственности</w:t>
            </w:r>
            <w:r w:rsidRPr="00F563B8">
              <w:rPr>
                <w:sz w:val="24"/>
                <w:szCs w:val="24"/>
                <w:lang w:val="ru-RU"/>
              </w:rPr>
              <w:t xml:space="preserve"> при наличии достаточных оснований после регистрации в Едином реестре преступлений Генеральный прокурор вносит в Жогорку Кенеш соответствующее представление, в котором указываются обстоятельства уголовного дела и статья уголовного закона, по которой </w:t>
            </w:r>
            <w:r w:rsidRPr="00C0457D">
              <w:rPr>
                <w:bCs/>
                <w:sz w:val="24"/>
                <w:szCs w:val="24"/>
                <w:lang w:val="ru-RU"/>
              </w:rPr>
              <w:t xml:space="preserve">Акыйкатчы </w:t>
            </w:r>
            <w:r w:rsidR="00015B46" w:rsidRPr="00C0457D">
              <w:rPr>
                <w:bCs/>
                <w:sz w:val="24"/>
                <w:szCs w:val="24"/>
                <w:lang w:val="ky-KG"/>
              </w:rPr>
              <w:t>(</w:t>
            </w:r>
            <w:r w:rsidR="00015B46" w:rsidRPr="00C0457D">
              <w:rPr>
                <w:b/>
                <w:sz w:val="24"/>
                <w:szCs w:val="24"/>
                <w:lang w:val="ky-KG"/>
              </w:rPr>
              <w:t>Омбудсмен</w:t>
            </w:r>
            <w:r w:rsidR="00015B46" w:rsidRPr="00C0457D">
              <w:rPr>
                <w:bCs/>
                <w:sz w:val="24"/>
                <w:szCs w:val="24"/>
                <w:lang w:val="ky-KG"/>
              </w:rPr>
              <w:t>)</w:t>
            </w:r>
            <w:r w:rsidR="00015B46" w:rsidRPr="00C0457D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C0457D">
              <w:rPr>
                <w:bCs/>
                <w:sz w:val="24"/>
                <w:szCs w:val="24"/>
                <w:lang w:val="ru-RU"/>
              </w:rPr>
              <w:t>подозревается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6FD1E0B2" w14:textId="054EA30E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5. Акыйкатчы</w:t>
            </w:r>
            <w:r w:rsidR="00015B46">
              <w:rPr>
                <w:sz w:val="24"/>
                <w:szCs w:val="24"/>
                <w:lang w:val="ru-RU"/>
              </w:rPr>
              <w:t xml:space="preserve">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(Омбудсмен)</w:t>
            </w:r>
            <w:r w:rsidRPr="00F563B8">
              <w:rPr>
                <w:sz w:val="24"/>
                <w:szCs w:val="24"/>
                <w:lang w:val="ru-RU"/>
              </w:rPr>
              <w:t>, задержанный по подозрению в совершении преступления и принудительно доставленный в правоохранительный орган, если его личность не могла быть известна на момент задержания, после установления личности подлежит незамедлительному освобождению, кроме случаев, когда он был застигнут на месте совершения преступления.</w:t>
            </w:r>
          </w:p>
          <w:p w14:paraId="61A5EF31" w14:textId="656F96A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6. В случае </w:t>
            </w:r>
            <w:r w:rsidRPr="00C0457D">
              <w:rPr>
                <w:bCs/>
                <w:sz w:val="24"/>
                <w:szCs w:val="24"/>
                <w:lang w:val="ru-RU"/>
              </w:rPr>
              <w:t>задержания Акыйкатчы</w:t>
            </w:r>
            <w:r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="00015B46" w:rsidRPr="00015B46">
              <w:rPr>
                <w:b/>
                <w:sz w:val="24"/>
                <w:szCs w:val="24"/>
                <w:lang w:val="ky-KG"/>
              </w:rPr>
              <w:t>(Омбудсмена</w:t>
            </w:r>
            <w:r w:rsidR="00015B46">
              <w:rPr>
                <w:b/>
                <w:sz w:val="24"/>
                <w:szCs w:val="24"/>
                <w:lang w:val="ky-KG"/>
              </w:rPr>
              <w:t>)</w:t>
            </w:r>
            <w:r w:rsidR="00015B46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должностное лицо, произведшее задержание, немедленно уведомляет об этом Генерального прокурора. Для получения согласия на привлечение </w:t>
            </w:r>
            <w:r w:rsidRPr="00F27DC3">
              <w:rPr>
                <w:bCs/>
                <w:sz w:val="24"/>
                <w:szCs w:val="24"/>
                <w:lang w:val="ru-RU"/>
              </w:rPr>
              <w:t>Акыйкатчы</w:t>
            </w:r>
            <w:r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="00015B46" w:rsidRP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="00015B46"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27DC3">
              <w:rPr>
                <w:bCs/>
                <w:sz w:val="24"/>
                <w:szCs w:val="24"/>
                <w:lang w:val="ru-RU"/>
              </w:rPr>
              <w:t>к уголовной</w:t>
            </w:r>
            <w:r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27DC3">
              <w:rPr>
                <w:bCs/>
                <w:sz w:val="24"/>
                <w:szCs w:val="24"/>
                <w:lang w:val="ru-RU"/>
              </w:rPr>
              <w:lastRenderedPageBreak/>
              <w:t>ответственности</w:t>
            </w:r>
            <w:r w:rsidRPr="00F563B8">
              <w:rPr>
                <w:sz w:val="24"/>
                <w:szCs w:val="24"/>
                <w:lang w:val="ru-RU"/>
              </w:rPr>
              <w:t xml:space="preserve"> Генеральный прокурор вносит в Жогорку Кенеш соответствующее представление.</w:t>
            </w:r>
          </w:p>
          <w:p w14:paraId="6EB033CC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35D6259C" w14:textId="4461957A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Для рассмотрения представления создается комиссия по </w:t>
            </w:r>
            <w:r w:rsidR="00015B46" w:rsidRPr="00015B46">
              <w:rPr>
                <w:b/>
                <w:sz w:val="24"/>
                <w:szCs w:val="24"/>
                <w:lang w:val="ky-KG"/>
              </w:rPr>
              <w:t>разбирательству</w:t>
            </w:r>
            <w:r w:rsidRPr="00F563B8">
              <w:rPr>
                <w:sz w:val="24"/>
                <w:szCs w:val="24"/>
                <w:lang w:val="ru-RU"/>
              </w:rPr>
              <w:t xml:space="preserve">, которая рассматривает его и направляет Жогорку Кенешу свое заключение не позднее 21 дня со дня ее образования. Справка комиссии и проект решения о даче согласия на привлечение </w:t>
            </w:r>
            <w:r w:rsidRPr="00F27DC3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="00015B46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к уголовной ответственности включаются в повестку дня ближайшего заседания Жогорку Кенеша.</w:t>
            </w:r>
          </w:p>
          <w:p w14:paraId="7A02C18D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FAD4588" w14:textId="78C0081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Отказ Жогорку Кенеша дать согласие на привлечение Акыйкатчы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="00015B46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к уголовной ответственности является основанием для приостановления дела в отношении него до истечения срока его полномочий.</w:t>
            </w:r>
          </w:p>
          <w:p w14:paraId="2A7D990D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5AE11ED1" w14:textId="4E6C441B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7. Гарантии неприкосновенности и порядок привлечения к ответственности, предусмотренные настоящей статьей </w:t>
            </w:r>
            <w:r w:rsidRPr="003954CB">
              <w:rPr>
                <w:bCs/>
                <w:sz w:val="24"/>
                <w:szCs w:val="24"/>
                <w:lang w:val="ru-RU"/>
              </w:rPr>
              <w:t>для</w:t>
            </w:r>
            <w:r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954CB">
              <w:rPr>
                <w:bCs/>
                <w:sz w:val="24"/>
                <w:szCs w:val="24"/>
                <w:lang w:val="ru-RU"/>
              </w:rPr>
              <w:t>Акыйкатчы</w:t>
            </w:r>
            <w:r w:rsidR="00015B46" w:rsidRPr="00015B46">
              <w:rPr>
                <w:b/>
                <w:sz w:val="24"/>
                <w:szCs w:val="24"/>
                <w:lang w:val="ru-RU"/>
              </w:rPr>
              <w:t xml:space="preserve"> </w:t>
            </w:r>
            <w:r w:rsidR="00015B46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 xml:space="preserve">, также распространяются </w:t>
            </w:r>
            <w:r w:rsidRPr="003954CB">
              <w:rPr>
                <w:bCs/>
                <w:sz w:val="24"/>
                <w:szCs w:val="24"/>
                <w:lang w:val="ru-RU"/>
              </w:rPr>
              <w:t>на</w:t>
            </w:r>
            <w:r w:rsidRPr="00C64FD5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3954CB">
              <w:rPr>
                <w:bCs/>
                <w:sz w:val="24"/>
                <w:szCs w:val="24"/>
                <w:lang w:val="ru-RU"/>
              </w:rPr>
              <w:t>заместителей Акыйкатчы</w:t>
            </w:r>
            <w:r w:rsidR="00C64FD5" w:rsidRPr="00C64FD5">
              <w:rPr>
                <w:b/>
                <w:sz w:val="24"/>
                <w:szCs w:val="24"/>
                <w:lang w:val="ru-RU"/>
              </w:rPr>
              <w:t xml:space="preserve"> </w:t>
            </w:r>
            <w:r w:rsidR="00C64FD5" w:rsidRPr="00C64FD5">
              <w:rPr>
                <w:b/>
                <w:sz w:val="24"/>
                <w:szCs w:val="24"/>
                <w:lang w:val="ky-KG"/>
              </w:rPr>
              <w:t>(Омбудсмен</w:t>
            </w:r>
            <w:r w:rsidR="00C64FD5">
              <w:rPr>
                <w:b/>
                <w:sz w:val="24"/>
                <w:szCs w:val="24"/>
                <w:lang w:val="ky-KG"/>
              </w:rPr>
              <w:t>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09681990" w14:textId="3A53B9B5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3C4543">
              <w:rPr>
                <w:bCs/>
                <w:sz w:val="24"/>
                <w:szCs w:val="24"/>
                <w:lang w:val="ru-RU"/>
              </w:rPr>
              <w:t>Статья 18. Гласность деятельности Акыйкатчы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(Омбудсмена)</w:t>
            </w:r>
            <w:r w:rsidR="00C64FD5" w:rsidRPr="00F563B8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3C4543">
              <w:rPr>
                <w:bCs/>
                <w:sz w:val="24"/>
                <w:szCs w:val="24"/>
                <w:lang w:val="ru-RU"/>
              </w:rPr>
              <w:t>и его заместителей</w:t>
            </w:r>
          </w:p>
          <w:p w14:paraId="79A9506C" w14:textId="27D2AD6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Деятельность Акыйкатчы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(Омбудсмена)</w:t>
            </w:r>
            <w:r w:rsidR="00C64FD5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и его заместителей по осуществлению парламентского контроля за соблюдением прав и свобод человека и гражданина является гласной и освещается в средствах массовой информации, интернет-изданиях в той мере, в какой это не противоречит законодательству Кыргызской Республики в сфере защиты специально охраняемой законом тайны и конфиденциальной информации о частном лице.</w:t>
            </w:r>
          </w:p>
          <w:p w14:paraId="6F7F3864" w14:textId="19DB7581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19. Непрерывность деятельности</w:t>
            </w:r>
            <w:r w:rsidRPr="00F563B8">
              <w:rPr>
                <w:b/>
                <w:bCs/>
                <w:sz w:val="24"/>
                <w:szCs w:val="24"/>
                <w:lang w:val="ru-RU"/>
              </w:rPr>
              <w:t xml:space="preserve"> Акыйкатчы</w:t>
            </w:r>
            <w:r w:rsidR="00C64FD5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B94329">
              <w:rPr>
                <w:bCs/>
                <w:sz w:val="24"/>
                <w:szCs w:val="24"/>
                <w:lang w:val="ru-RU"/>
              </w:rPr>
              <w:t>, его заместителей и Аппарата</w:t>
            </w:r>
          </w:p>
          <w:p w14:paraId="7EA34996" w14:textId="540526E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>1. Полномочия Акыйкатчы</w:t>
            </w:r>
            <w:r w:rsidR="00C64FD5">
              <w:rPr>
                <w:sz w:val="24"/>
                <w:szCs w:val="24"/>
                <w:lang w:val="ru-RU"/>
              </w:rPr>
              <w:t xml:space="preserve">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его заместителей и Аппарата не могут быть прекращены или ограничены в случае окончания срока полномочий Жогорку Кенеша или его самороспуска.</w:t>
            </w:r>
          </w:p>
          <w:p w14:paraId="594B0A09" w14:textId="63BAFA0E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Введение чрезвычайного </w:t>
            </w:r>
            <w:r w:rsidR="00B94329" w:rsidRPr="00B94329">
              <w:rPr>
                <w:b/>
                <w:sz w:val="24"/>
                <w:szCs w:val="24"/>
                <w:lang w:val="ky-KG"/>
              </w:rPr>
              <w:t>положения</w:t>
            </w:r>
            <w:r w:rsidR="00B94329" w:rsidRPr="00B94329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или военного положения на всей территории Кыргызской Республики не прекращает, не ограничивает и не приостанавливает деятельность Акыйкатчы</w:t>
            </w:r>
            <w:r w:rsidR="00C64FD5">
              <w:rPr>
                <w:sz w:val="24"/>
                <w:szCs w:val="24"/>
                <w:lang w:val="ru-RU"/>
              </w:rPr>
              <w:t xml:space="preserve">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2ECCCF91" w14:textId="3B22935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В период срока исполнения своих полномочий Акыйкатчы </w:t>
            </w:r>
            <w:r w:rsidR="00C64FD5">
              <w:rPr>
                <w:b/>
                <w:sz w:val="24"/>
                <w:szCs w:val="24"/>
                <w:lang w:val="ky-KG"/>
              </w:rPr>
              <w:t>(Омбудсмен)</w:t>
            </w:r>
            <w:r w:rsidR="00C64FD5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и его заместители освобождаются от призыва на военную службу и военные сборы.</w:t>
            </w:r>
          </w:p>
          <w:p w14:paraId="0243AE6B" w14:textId="656E93E5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20. Гарантии деятельности сотрудников Аппарата Акыйкатчы</w:t>
            </w:r>
            <w:r w:rsidR="003F134C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3F134C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7986EFF2" w14:textId="190D4F9D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1. Сотрудники Аппарата</w:t>
            </w:r>
            <w:r w:rsidR="00C0457D">
              <w:rPr>
                <w:sz w:val="24"/>
                <w:szCs w:val="24"/>
                <w:lang w:val="ru-RU"/>
              </w:rPr>
              <w:t xml:space="preserve"> </w:t>
            </w:r>
            <w:r w:rsidR="00C0457D" w:rsidRPr="00C0457D">
              <w:rPr>
                <w:b/>
                <w:bCs/>
                <w:sz w:val="24"/>
                <w:szCs w:val="24"/>
                <w:lang w:val="ru-RU"/>
              </w:rPr>
              <w:t>Акыйкатчы (Омбудсмена)</w:t>
            </w:r>
            <w:r w:rsidR="00C0457D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 в период исполнения и после прекращения службы не подлежат вызову и допросу относительно сведений, ставших им известными в связи с выполнением служебных обязанностей.</w:t>
            </w:r>
          </w:p>
          <w:p w14:paraId="50B70AA0" w14:textId="0B0D5218" w:rsidR="006732EE" w:rsidRPr="00F03FA2" w:rsidRDefault="006732EE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F03FA2">
              <w:rPr>
                <w:bCs/>
                <w:sz w:val="24"/>
                <w:szCs w:val="24"/>
                <w:lang w:val="ru-RU"/>
              </w:rPr>
              <w:t xml:space="preserve">2. При проведении </w:t>
            </w:r>
            <w:r w:rsidRPr="00C0457D">
              <w:rPr>
                <w:b/>
                <w:sz w:val="24"/>
                <w:szCs w:val="24"/>
                <w:lang w:val="ru-RU"/>
              </w:rPr>
              <w:t>разбирательств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 по </w:t>
            </w:r>
            <w:r w:rsidRPr="00F03FA2">
              <w:rPr>
                <w:bCs/>
                <w:sz w:val="24"/>
                <w:szCs w:val="24"/>
                <w:lang w:val="ky-KG"/>
              </w:rPr>
              <w:t xml:space="preserve">обращениям, </w:t>
            </w:r>
            <w:r w:rsidRPr="00EB4182">
              <w:rPr>
                <w:b/>
                <w:sz w:val="24"/>
                <w:szCs w:val="24"/>
                <w:lang w:val="ky-KG"/>
              </w:rPr>
              <w:t>заявлениям и жалобам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 физических и юридических лиц либо по поручению Акыйкатчы </w:t>
            </w:r>
            <w:r w:rsidRPr="00F03FA2">
              <w:rPr>
                <w:b/>
                <w:sz w:val="24"/>
                <w:szCs w:val="24"/>
                <w:lang w:val="ky-KG"/>
              </w:rPr>
              <w:t>(Омбудсмена</w:t>
            </w:r>
            <w:r w:rsidRPr="00F03FA2">
              <w:rPr>
                <w:bCs/>
                <w:sz w:val="24"/>
                <w:szCs w:val="24"/>
                <w:lang w:val="ky-KG"/>
              </w:rPr>
              <w:t xml:space="preserve">) 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сотрудники Аппарата </w:t>
            </w:r>
            <w:r w:rsidR="00C0457D" w:rsidRPr="00C0457D">
              <w:rPr>
                <w:b/>
                <w:sz w:val="24"/>
                <w:szCs w:val="24"/>
                <w:lang w:val="ru-RU"/>
              </w:rPr>
              <w:t>Акыйкатчы</w:t>
            </w:r>
            <w:r w:rsidR="00C0457D">
              <w:rPr>
                <w:bCs/>
                <w:sz w:val="24"/>
                <w:szCs w:val="24"/>
                <w:lang w:val="ru-RU"/>
              </w:rPr>
              <w:t xml:space="preserve"> (</w:t>
            </w:r>
            <w:r w:rsidR="00C0457D" w:rsidRPr="00C0457D">
              <w:rPr>
                <w:b/>
                <w:sz w:val="24"/>
                <w:szCs w:val="24"/>
                <w:lang w:val="ru-RU"/>
              </w:rPr>
              <w:t>Омбудсмена</w:t>
            </w:r>
            <w:r w:rsidR="00C0457D">
              <w:rPr>
                <w:bCs/>
                <w:sz w:val="24"/>
                <w:szCs w:val="24"/>
                <w:lang w:val="ru-RU"/>
              </w:rPr>
              <w:t xml:space="preserve">) 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представляют интересы и осуществляют полномочия Акыйкатчы </w:t>
            </w:r>
            <w:r w:rsidRPr="00F03FA2">
              <w:rPr>
                <w:bCs/>
                <w:sz w:val="24"/>
                <w:szCs w:val="24"/>
                <w:lang w:val="ky-KG"/>
              </w:rPr>
              <w:t>(</w:t>
            </w:r>
            <w:r w:rsidRPr="00F03FA2">
              <w:rPr>
                <w:b/>
                <w:sz w:val="24"/>
                <w:szCs w:val="24"/>
                <w:lang w:val="ky-KG"/>
              </w:rPr>
              <w:t>Омбудсмена</w:t>
            </w:r>
            <w:r w:rsidRPr="00F03FA2">
              <w:rPr>
                <w:bCs/>
                <w:sz w:val="24"/>
                <w:szCs w:val="24"/>
                <w:lang w:val="ky-KG"/>
              </w:rPr>
              <w:t xml:space="preserve">) 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в соответствии с настоящим конституционным Законом и вправе посещать </w:t>
            </w:r>
            <w:r w:rsidRPr="00F03FA2">
              <w:rPr>
                <w:b/>
                <w:sz w:val="24"/>
                <w:szCs w:val="24"/>
                <w:lang w:val="ky-KG"/>
              </w:rPr>
              <w:t>и заходить в любое время</w:t>
            </w:r>
            <w:r w:rsidRPr="00F03FA2">
              <w:rPr>
                <w:bCs/>
                <w:sz w:val="24"/>
                <w:szCs w:val="24"/>
                <w:lang w:val="ky-KG"/>
              </w:rPr>
              <w:t xml:space="preserve"> в</w:t>
            </w:r>
            <w:r w:rsidRPr="00F03FA2">
              <w:rPr>
                <w:bCs/>
                <w:sz w:val="24"/>
                <w:szCs w:val="24"/>
                <w:lang w:val="ru-RU"/>
              </w:rPr>
              <w:t xml:space="preserve"> государственные органы, органы местного самоуправления, юридические лица независимо от форм собственности, знакомиться со всеми необходимыми документами, материалами, снимать с них копии либо производить фото-, видеофиксацию, а также проводить беседы с соответствующими лицами.</w:t>
            </w:r>
          </w:p>
          <w:p w14:paraId="264E6455" w14:textId="12722B21" w:rsidR="002C6713" w:rsidRPr="00B94329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21. Обязанность содействия деятельности Акыйкатчы</w:t>
            </w:r>
            <w:r w:rsidR="00B94329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B94329" w:rsidRPr="00B94329">
              <w:rPr>
                <w:b/>
                <w:bCs/>
                <w:sz w:val="24"/>
                <w:szCs w:val="24"/>
                <w:lang w:val="ky-KG"/>
              </w:rPr>
              <w:t>(Омбудсмена)</w:t>
            </w:r>
          </w:p>
          <w:p w14:paraId="286BD105" w14:textId="755AD940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lastRenderedPageBreak/>
              <w:t xml:space="preserve">1. Органы государственной власти обязаны в приоритетном порядке оказывать помощь Акыйкатчы </w:t>
            </w:r>
            <w:r w:rsidR="006732EE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 xml:space="preserve">в его </w:t>
            </w:r>
            <w:r w:rsidR="00C0457D" w:rsidRPr="00C0457D">
              <w:rPr>
                <w:b/>
                <w:bCs/>
                <w:sz w:val="24"/>
                <w:szCs w:val="24"/>
                <w:lang w:val="ru-RU"/>
              </w:rPr>
              <w:t>разбирательствах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4B3E72E0" w14:textId="6DDFBA6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Государственные органы не могут отказать </w:t>
            </w:r>
            <w:r w:rsidRPr="00F03FA2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6732EE">
              <w:rPr>
                <w:b/>
                <w:sz w:val="24"/>
                <w:szCs w:val="24"/>
                <w:lang w:val="ky-KG"/>
              </w:rPr>
              <w:t xml:space="preserve">(Омбудсмену) </w:t>
            </w:r>
            <w:r w:rsidRPr="00F563B8">
              <w:rPr>
                <w:sz w:val="24"/>
                <w:szCs w:val="24"/>
                <w:lang w:val="ru-RU"/>
              </w:rPr>
              <w:t xml:space="preserve">в доступе к какому-либо документу административного характера, если он имеет отношение к деятельности либо службе, являющейся предметом </w:t>
            </w:r>
            <w:r w:rsidR="006732EE" w:rsidRPr="006732EE">
              <w:rPr>
                <w:b/>
                <w:sz w:val="24"/>
                <w:szCs w:val="24"/>
                <w:lang w:val="ky-KG"/>
              </w:rPr>
              <w:t>разбирательства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35C9CED9" w14:textId="52C870B6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Если рассматриваемая жалоба касается действий (бездействия) работников органов государственной власти, Акыйкатчы </w:t>
            </w:r>
            <w:r w:rsidR="006732EE">
              <w:rPr>
                <w:b/>
                <w:sz w:val="24"/>
                <w:szCs w:val="24"/>
                <w:lang w:val="ky-KG"/>
              </w:rPr>
              <w:t>(Омбудсмен)</w:t>
            </w:r>
            <w:r w:rsidR="006732EE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уведомляет об этом причастных к делу лиц и их непосредственного руководителя или вышестоящую организацию.</w:t>
            </w:r>
          </w:p>
          <w:p w14:paraId="2019E781" w14:textId="77777777" w:rsidR="00EB4182" w:rsidRDefault="00EB418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6862ED83" w14:textId="77777777" w:rsidR="00EB4182" w:rsidRDefault="00EB418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ABCC708" w14:textId="77777777" w:rsidR="00EB4182" w:rsidRDefault="00EB418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1A111BA6" w14:textId="363E9A93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</w:t>
            </w:r>
            <w:r w:rsidRPr="00C0457D">
              <w:rPr>
                <w:bCs/>
                <w:sz w:val="24"/>
                <w:szCs w:val="24"/>
                <w:lang w:val="ru-RU"/>
              </w:rPr>
              <w:t>Акыйкатчы</w:t>
            </w:r>
            <w:r w:rsidRPr="006732EE">
              <w:rPr>
                <w:b/>
                <w:sz w:val="24"/>
                <w:szCs w:val="24"/>
                <w:lang w:val="ru-RU"/>
              </w:rPr>
              <w:t xml:space="preserve"> </w:t>
            </w:r>
            <w:r w:rsidR="006732EE" w:rsidRPr="006732EE">
              <w:rPr>
                <w:b/>
                <w:sz w:val="24"/>
                <w:szCs w:val="24"/>
                <w:lang w:val="ky-KG"/>
              </w:rPr>
              <w:t>(Омбудсмен)</w:t>
            </w:r>
            <w:r w:rsidR="006732EE" w:rsidRPr="006732EE">
              <w:rPr>
                <w:b/>
                <w:sz w:val="24"/>
                <w:szCs w:val="24"/>
                <w:lang w:val="ru-RU"/>
              </w:rPr>
              <w:t xml:space="preserve"> вправе</w:t>
            </w:r>
            <w:r w:rsidRPr="006732EE">
              <w:rPr>
                <w:b/>
                <w:sz w:val="24"/>
                <w:szCs w:val="24"/>
                <w:lang w:val="ru-RU"/>
              </w:rPr>
              <w:t xml:space="preserve"> </w:t>
            </w:r>
            <w:r w:rsidR="006732EE" w:rsidRPr="006732EE">
              <w:rPr>
                <w:b/>
                <w:sz w:val="24"/>
                <w:szCs w:val="24"/>
                <w:lang w:val="ru-RU"/>
              </w:rPr>
              <w:t>разбирать</w:t>
            </w:r>
            <w:r w:rsidRPr="00F563B8">
              <w:rPr>
                <w:sz w:val="24"/>
                <w:szCs w:val="24"/>
                <w:lang w:val="ru-RU"/>
              </w:rPr>
              <w:t xml:space="preserve"> достоверность представленных документов и выслушать работника органа государственной власти, причастного к делу, с целью получения дополнительных сведений.</w:t>
            </w:r>
          </w:p>
          <w:p w14:paraId="1D5E675A" w14:textId="52419F0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При отказе от беседы с Акыйкатчы </w:t>
            </w:r>
            <w:r w:rsidR="006732EE">
              <w:rPr>
                <w:b/>
                <w:sz w:val="24"/>
                <w:szCs w:val="24"/>
                <w:lang w:val="ky-KG"/>
              </w:rPr>
              <w:t>(Омбудсменом)</w:t>
            </w:r>
            <w:r w:rsidR="006732EE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работник органа государственной власти обязан дать объяснительную в письменной форме с указанием причины.</w:t>
            </w:r>
          </w:p>
          <w:p w14:paraId="239E3438" w14:textId="77777777" w:rsidR="00F03FA2" w:rsidRDefault="00F03FA2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75DCFF3C" w14:textId="4872AAE9" w:rsidR="002C6713" w:rsidRPr="00F563B8" w:rsidRDefault="002C6713" w:rsidP="00C56805">
            <w:pPr>
              <w:widowControl/>
              <w:autoSpaceDE/>
              <w:autoSpaceDN/>
              <w:spacing w:before="200" w:after="6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22. Ответственность за вмешательство или воспрепятствование деятельности Акыйкатчы</w:t>
            </w:r>
            <w:r w:rsidR="006732EE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6732EE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4EC4B682" w14:textId="77777777" w:rsidR="00B6518E" w:rsidRDefault="00B6518E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2574BD91" w14:textId="56F23C5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В случае вмешательства или воспрепятствования </w:t>
            </w:r>
            <w:r w:rsidRPr="00B6518E">
              <w:rPr>
                <w:bCs/>
                <w:sz w:val="24"/>
                <w:szCs w:val="24"/>
                <w:lang w:val="ru-RU"/>
              </w:rPr>
              <w:t>деятельности 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(Омбудсмена)</w:t>
            </w:r>
            <w:r w:rsidR="00180BB0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 xml:space="preserve">со стороны субъектов, указанных в </w:t>
            </w:r>
            <w:r w:rsidR="0058231A">
              <w:rPr>
                <w:lang w:val="ky-KG"/>
              </w:rPr>
              <w:t xml:space="preserve">статье 3 </w:t>
            </w:r>
            <w:r w:rsidRPr="00F563B8">
              <w:rPr>
                <w:sz w:val="24"/>
                <w:szCs w:val="24"/>
                <w:lang w:val="ru-RU"/>
              </w:rPr>
              <w:t xml:space="preserve">настоящего конституционного Закона, </w:t>
            </w:r>
            <w:r w:rsidRPr="00B6518E">
              <w:rPr>
                <w:bCs/>
                <w:sz w:val="24"/>
                <w:szCs w:val="24"/>
                <w:lang w:val="ru-RU"/>
              </w:rPr>
              <w:lastRenderedPageBreak/>
              <w:t>Акыйкатчы</w:t>
            </w:r>
            <w:r w:rsidRPr="00180BB0">
              <w:rPr>
                <w:b/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(Омбудсмен)</w:t>
            </w:r>
            <w:r w:rsidR="00180BB0" w:rsidRPr="00F563B8">
              <w:rPr>
                <w:sz w:val="24"/>
                <w:szCs w:val="24"/>
                <w:lang w:val="ru-RU"/>
              </w:rPr>
              <w:t xml:space="preserve"> </w:t>
            </w:r>
            <w:r w:rsidRPr="00B6518E">
              <w:rPr>
                <w:bCs/>
                <w:sz w:val="24"/>
                <w:szCs w:val="24"/>
                <w:lang w:val="ru-RU"/>
              </w:rPr>
              <w:t>вправе</w:t>
            </w:r>
            <w:r w:rsidRPr="00F563B8">
              <w:rPr>
                <w:sz w:val="24"/>
                <w:szCs w:val="24"/>
                <w:lang w:val="ru-RU"/>
              </w:rPr>
              <w:t xml:space="preserve"> направить Генеральному прокурору обращение для принятия соответствующих мер.</w:t>
            </w:r>
          </w:p>
          <w:p w14:paraId="6DD404F8" w14:textId="77777777" w:rsidR="00C0457D" w:rsidRDefault="00C0457D" w:rsidP="00C56805">
            <w:pPr>
              <w:widowControl/>
              <w:autoSpaceDE/>
              <w:autoSpaceDN/>
              <w:spacing w:before="200" w:after="200"/>
              <w:ind w:left="1134" w:right="1134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0A991954" w14:textId="21E9299C" w:rsidR="002C6713" w:rsidRPr="00F563B8" w:rsidRDefault="002C6713" w:rsidP="00C56805">
            <w:pPr>
              <w:widowControl/>
              <w:autoSpaceDE/>
              <w:autoSpaceDN/>
              <w:spacing w:before="200" w:after="200"/>
              <w:ind w:right="1134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Глава 5. Организация деятельности Акыйкатчы</w:t>
            </w:r>
            <w:r w:rsidR="00180BB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2E6D6117" w14:textId="431B78E6" w:rsidR="002C6713" w:rsidRPr="00F563B8" w:rsidRDefault="002C6713" w:rsidP="00C56805">
            <w:pPr>
              <w:widowControl/>
              <w:autoSpaceDE/>
              <w:autoSpaceDN/>
              <w:spacing w:before="200" w:after="60"/>
              <w:ind w:firstLine="567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23. Аппарат Акыйкатчы</w:t>
            </w:r>
            <w:r w:rsidR="00180BB0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35328453" w14:textId="48CB286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1. </w:t>
            </w:r>
            <w:r w:rsidRPr="00B6518E">
              <w:rPr>
                <w:bCs/>
                <w:sz w:val="24"/>
                <w:szCs w:val="24"/>
                <w:lang w:val="ru-RU"/>
              </w:rPr>
              <w:t>Акыйкатчы</w:t>
            </w:r>
            <w:r w:rsidRPr="00180BB0">
              <w:rPr>
                <w:b/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(Омбудсмен)</w:t>
            </w:r>
            <w:r w:rsidR="00180BB0" w:rsidRPr="00F563B8">
              <w:rPr>
                <w:sz w:val="24"/>
                <w:szCs w:val="24"/>
                <w:lang w:val="ru-RU"/>
              </w:rPr>
              <w:t xml:space="preserve"> </w:t>
            </w:r>
            <w:r w:rsidR="00180BB0" w:rsidRPr="00180BB0">
              <w:rPr>
                <w:b/>
                <w:sz w:val="24"/>
                <w:szCs w:val="24"/>
                <w:lang w:val="ky-KG"/>
              </w:rPr>
              <w:t>составляет</w:t>
            </w:r>
            <w:r w:rsidRPr="00F563B8">
              <w:rPr>
                <w:sz w:val="24"/>
                <w:szCs w:val="24"/>
                <w:lang w:val="ru-RU"/>
              </w:rPr>
              <w:t xml:space="preserve"> регламент своей деятельности, в котором полностью определяет организацию и методы </w:t>
            </w:r>
            <w:r w:rsidR="00180BB0" w:rsidRPr="00180BB0">
              <w:rPr>
                <w:b/>
                <w:sz w:val="24"/>
                <w:szCs w:val="24"/>
                <w:lang w:val="ru-RU"/>
              </w:rPr>
              <w:t>работы и утверждает его</w:t>
            </w:r>
            <w:r w:rsidRPr="00F563B8">
              <w:rPr>
                <w:sz w:val="24"/>
                <w:szCs w:val="24"/>
                <w:lang w:val="ru-RU"/>
              </w:rPr>
              <w:t>.</w:t>
            </w:r>
          </w:p>
          <w:p w14:paraId="6E0B3D3D" w14:textId="281EA23C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2. Для обеспечения </w:t>
            </w:r>
            <w:r w:rsidRPr="00B6518E">
              <w:rPr>
                <w:bCs/>
                <w:sz w:val="24"/>
                <w:szCs w:val="24"/>
                <w:lang w:val="ru-RU"/>
              </w:rPr>
              <w:t>деятельности Акыйкатчы</w:t>
            </w:r>
            <w:r w:rsidR="00180BB0" w:rsidRPr="00180BB0">
              <w:rPr>
                <w:b/>
                <w:sz w:val="24"/>
                <w:szCs w:val="24"/>
                <w:lang w:val="ru-RU"/>
              </w:rPr>
              <w:t xml:space="preserve"> </w:t>
            </w:r>
            <w:r w:rsidR="00180BB0" w:rsidRPr="00180BB0">
              <w:rPr>
                <w:b/>
                <w:sz w:val="24"/>
                <w:szCs w:val="24"/>
                <w:lang w:val="ky-KG"/>
              </w:rPr>
              <w:t>(Омбудсмена</w:t>
            </w:r>
            <w:r w:rsidR="00180BB0">
              <w:rPr>
                <w:b/>
                <w:sz w:val="24"/>
                <w:szCs w:val="24"/>
                <w:lang w:val="ky-KG"/>
              </w:rPr>
              <w:t>)</w:t>
            </w:r>
            <w:r w:rsidRPr="00F563B8">
              <w:rPr>
                <w:sz w:val="24"/>
                <w:szCs w:val="24"/>
                <w:lang w:val="ru-RU"/>
              </w:rPr>
              <w:t xml:space="preserve"> создается </w:t>
            </w:r>
            <w:r w:rsidRPr="00B6518E">
              <w:rPr>
                <w:bCs/>
                <w:sz w:val="24"/>
                <w:szCs w:val="24"/>
                <w:lang w:val="ru-RU"/>
              </w:rPr>
              <w:t>Аппарат Акыйкатчы</w:t>
            </w:r>
            <w:r w:rsidR="00180BB0">
              <w:rPr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 xml:space="preserve">. Структура, штатное расписание, порядок и организация работы Аппарата </w:t>
            </w:r>
            <w:r w:rsidRPr="00B6518E">
              <w:rPr>
                <w:bCs/>
                <w:sz w:val="24"/>
                <w:szCs w:val="24"/>
                <w:lang w:val="ru-RU"/>
              </w:rPr>
              <w:t>определяются</w:t>
            </w:r>
            <w:r w:rsidRPr="00180BB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B6518E">
              <w:rPr>
                <w:bCs/>
                <w:sz w:val="24"/>
                <w:szCs w:val="24"/>
                <w:lang w:val="ru-RU"/>
              </w:rPr>
              <w:t>Акыйкатчы</w:t>
            </w:r>
            <w:r w:rsidRPr="00F563B8">
              <w:rPr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(Омбудсменом)</w:t>
            </w:r>
            <w:r w:rsidR="00180BB0" w:rsidRPr="00F563B8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в пределах установленной штатной численности.</w:t>
            </w:r>
          </w:p>
          <w:p w14:paraId="3C69CE45" w14:textId="77777777" w:rsidR="00172FA2" w:rsidRDefault="00172FA2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</w:p>
          <w:p w14:paraId="40394C3D" w14:textId="1C1A6A39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>3. Права, обязанности и ответственность сотрудников Аппарата Акыйкатчы</w:t>
            </w:r>
            <w:r w:rsidR="00180BB0">
              <w:rPr>
                <w:sz w:val="24"/>
                <w:szCs w:val="24"/>
                <w:lang w:val="ru-RU"/>
              </w:rPr>
              <w:t xml:space="preserve"> </w:t>
            </w:r>
            <w:r w:rsidR="00180BB0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 xml:space="preserve">, а также условия прохождения ими государственной </w:t>
            </w:r>
            <w:r w:rsidR="005C1351" w:rsidRPr="005C1351">
              <w:rPr>
                <w:b/>
                <w:sz w:val="24"/>
                <w:szCs w:val="24"/>
                <w:lang w:val="ky-KG"/>
              </w:rPr>
              <w:t>гражданской и муниципальной</w:t>
            </w:r>
            <w:r w:rsidR="005C1351" w:rsidRPr="005C1351">
              <w:rPr>
                <w:sz w:val="24"/>
                <w:szCs w:val="24"/>
                <w:lang w:val="ru-RU"/>
              </w:rPr>
              <w:t xml:space="preserve"> </w:t>
            </w:r>
            <w:r w:rsidRPr="00F563B8">
              <w:rPr>
                <w:sz w:val="24"/>
                <w:szCs w:val="24"/>
                <w:lang w:val="ru-RU"/>
              </w:rPr>
              <w:t>службы определяются законодательством Кыргызской Республики о государственной службе и законодательством Кыргызской Республики о труде.</w:t>
            </w:r>
          </w:p>
          <w:p w14:paraId="2B9DAFD9" w14:textId="77777777" w:rsidR="00C0457D" w:rsidRDefault="00C0457D" w:rsidP="00C56805">
            <w:pPr>
              <w:widowControl/>
              <w:autoSpaceDE/>
              <w:autoSpaceDN/>
              <w:spacing w:before="200" w:after="60"/>
              <w:jc w:val="both"/>
              <w:rPr>
                <w:bCs/>
                <w:sz w:val="24"/>
                <w:szCs w:val="24"/>
                <w:lang w:val="ru-RU"/>
              </w:rPr>
            </w:pPr>
          </w:p>
          <w:p w14:paraId="712E9C65" w14:textId="4FAC9A06" w:rsidR="002C6713" w:rsidRPr="00F563B8" w:rsidRDefault="002C6713" w:rsidP="00C56805">
            <w:pPr>
              <w:widowControl/>
              <w:autoSpaceDE/>
              <w:autoSpaceDN/>
              <w:spacing w:before="200" w:after="60"/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B94329">
              <w:rPr>
                <w:bCs/>
                <w:sz w:val="24"/>
                <w:szCs w:val="24"/>
                <w:lang w:val="ru-RU"/>
              </w:rPr>
              <w:t>Статья 24. Финансирование деятельности Акыйкатчы</w:t>
            </w:r>
            <w:r w:rsidR="005C1351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5C1351">
              <w:rPr>
                <w:b/>
                <w:sz w:val="24"/>
                <w:szCs w:val="24"/>
                <w:lang w:val="ky-KG"/>
              </w:rPr>
              <w:t>(Омбудсмена)</w:t>
            </w:r>
          </w:p>
          <w:p w14:paraId="2432BF89" w14:textId="3F6B35C3" w:rsidR="002C6713" w:rsidRPr="005C1351" w:rsidRDefault="005C1351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/>
                <w:sz w:val="24"/>
                <w:szCs w:val="24"/>
                <w:lang w:val="ru-RU"/>
              </w:rPr>
            </w:pPr>
            <w:r w:rsidRPr="005C1351">
              <w:rPr>
                <w:b/>
                <w:sz w:val="24"/>
                <w:szCs w:val="24"/>
                <w:lang w:val="ky-KG"/>
              </w:rPr>
              <w:t>1. Государство обеспечивает финансирование и создание соответствующих условий для деятельности Акыйкатчы (Омбудсмена).</w:t>
            </w:r>
          </w:p>
          <w:p w14:paraId="2190AF75" w14:textId="77777777" w:rsidR="005C1351" w:rsidRPr="00D76144" w:rsidRDefault="005C1351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bCs/>
                <w:sz w:val="24"/>
                <w:szCs w:val="24"/>
                <w:lang w:val="ru-RU"/>
              </w:rPr>
            </w:pPr>
            <w:r w:rsidRPr="00D76144">
              <w:rPr>
                <w:bCs/>
                <w:sz w:val="24"/>
                <w:szCs w:val="24"/>
                <w:lang w:val="ru-RU"/>
              </w:rPr>
              <w:t xml:space="preserve">2. В республиканском бюджете ежегодно предусматриваются отдельной строкой средства, необходимые для обеспечения деятельности Акыйкатчы </w:t>
            </w:r>
            <w:r w:rsidRPr="00D76144">
              <w:rPr>
                <w:b/>
                <w:sz w:val="24"/>
                <w:szCs w:val="24"/>
                <w:lang w:val="ru-RU"/>
              </w:rPr>
              <w:t>(Омбудсмена</w:t>
            </w:r>
            <w:r w:rsidRPr="00D76144">
              <w:rPr>
                <w:bCs/>
                <w:sz w:val="24"/>
                <w:szCs w:val="24"/>
                <w:lang w:val="ru-RU"/>
              </w:rPr>
              <w:t>) и его Аппарата</w:t>
            </w:r>
            <w:r w:rsidRPr="005C1351">
              <w:rPr>
                <w:b/>
                <w:sz w:val="24"/>
                <w:szCs w:val="24"/>
                <w:lang w:val="ru-RU"/>
              </w:rPr>
              <w:t xml:space="preserve"> и </w:t>
            </w:r>
            <w:r w:rsidRPr="005C1351">
              <w:rPr>
                <w:b/>
                <w:sz w:val="24"/>
                <w:szCs w:val="24"/>
                <w:lang w:val="ru-RU"/>
              </w:rPr>
              <w:lastRenderedPageBreak/>
              <w:t xml:space="preserve">финансирование осуществляется за счет республиканского бюджета. </w:t>
            </w:r>
            <w:r w:rsidRPr="00D76144">
              <w:rPr>
                <w:bCs/>
                <w:sz w:val="24"/>
                <w:szCs w:val="24"/>
                <w:lang w:val="ru-RU"/>
              </w:rPr>
              <w:t>Объем этих средств определяет Кабинет Министров по представлению Акыйкатчы (Омбудсмена).</w:t>
            </w:r>
          </w:p>
          <w:p w14:paraId="4BF603D4" w14:textId="285282A2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3. Акыйкатчы </w:t>
            </w:r>
            <w:r w:rsidR="005C1351">
              <w:rPr>
                <w:b/>
                <w:sz w:val="24"/>
                <w:szCs w:val="24"/>
                <w:lang w:val="ky-KG"/>
              </w:rPr>
              <w:t xml:space="preserve">(Омбудсмен) </w:t>
            </w:r>
            <w:r w:rsidRPr="00F563B8">
              <w:rPr>
                <w:sz w:val="24"/>
                <w:szCs w:val="24"/>
                <w:lang w:val="ru-RU"/>
              </w:rPr>
              <w:t>самостоятельно разрабатывает и исполняет смету расходов.</w:t>
            </w:r>
          </w:p>
          <w:p w14:paraId="37FDC84A" w14:textId="41AE5188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4. Финансирование деятельности Акыйкатчы </w:t>
            </w:r>
            <w:r w:rsidR="005C1351">
              <w:rPr>
                <w:b/>
                <w:sz w:val="24"/>
                <w:szCs w:val="24"/>
                <w:lang w:val="ky-KG"/>
              </w:rPr>
              <w:t xml:space="preserve">(Омбудсмена) </w:t>
            </w:r>
            <w:r w:rsidRPr="00F563B8">
              <w:rPr>
                <w:sz w:val="24"/>
                <w:szCs w:val="24"/>
                <w:lang w:val="ru-RU"/>
              </w:rPr>
              <w:t>и его Аппарата может также осуществляться за счет средств, получаемых от других государств и международных организаций на основе договоров (соглашений), заключаемых Кыргызской Республикой или Акыйкатчы</w:t>
            </w:r>
            <w:r w:rsidR="005C1351">
              <w:rPr>
                <w:sz w:val="24"/>
                <w:szCs w:val="24"/>
                <w:lang w:val="ru-RU"/>
              </w:rPr>
              <w:t xml:space="preserve"> </w:t>
            </w:r>
            <w:r w:rsidR="005C1351">
              <w:rPr>
                <w:b/>
                <w:sz w:val="24"/>
                <w:szCs w:val="24"/>
                <w:lang w:val="ky-KG"/>
              </w:rPr>
              <w:t>(Омбудсмена)</w:t>
            </w:r>
            <w:r w:rsidRPr="00F563B8">
              <w:rPr>
                <w:sz w:val="24"/>
                <w:szCs w:val="24"/>
                <w:lang w:val="ru-RU"/>
              </w:rPr>
              <w:t>, а также из других источников, не противоречащих законодательству Кыргызской Республики.</w:t>
            </w:r>
          </w:p>
          <w:p w14:paraId="1DF9846B" w14:textId="40B06D6E" w:rsidR="002C6713" w:rsidRPr="00F563B8" w:rsidRDefault="002C6713" w:rsidP="00C56805">
            <w:pPr>
              <w:widowControl/>
              <w:autoSpaceDE/>
              <w:autoSpaceDN/>
              <w:spacing w:after="60"/>
              <w:ind w:firstLine="567"/>
              <w:jc w:val="both"/>
              <w:rPr>
                <w:sz w:val="24"/>
                <w:szCs w:val="24"/>
                <w:lang w:val="ru-RU"/>
              </w:rPr>
            </w:pPr>
            <w:r w:rsidRPr="00F563B8">
              <w:rPr>
                <w:sz w:val="24"/>
                <w:szCs w:val="24"/>
                <w:lang w:val="ru-RU"/>
              </w:rPr>
              <w:t xml:space="preserve">5. Финансовая отчетность представляется Акыйкатчы </w:t>
            </w:r>
            <w:r w:rsidR="005C1351">
              <w:rPr>
                <w:b/>
                <w:sz w:val="24"/>
                <w:szCs w:val="24"/>
                <w:lang w:val="ky-KG"/>
              </w:rPr>
              <w:t xml:space="preserve">(Омбудсменом) </w:t>
            </w:r>
            <w:r w:rsidRPr="00F563B8">
              <w:rPr>
                <w:sz w:val="24"/>
                <w:szCs w:val="24"/>
                <w:lang w:val="ru-RU"/>
              </w:rPr>
              <w:t>в порядке, предусмотренном законодательством Кыргызской Республики.</w:t>
            </w:r>
          </w:p>
          <w:p w14:paraId="22C6987D" w14:textId="28B86473" w:rsidR="00F25EAA" w:rsidRPr="00071644" w:rsidRDefault="00D2675C" w:rsidP="00C56805">
            <w:pPr>
              <w:widowControl/>
              <w:autoSpaceDE/>
              <w:autoSpaceDN/>
              <w:spacing w:after="120"/>
              <w:ind w:firstLine="397"/>
              <w:jc w:val="both"/>
              <w:rPr>
                <w:color w:val="000000" w:themeColor="text1"/>
                <w:sz w:val="28"/>
                <w:szCs w:val="28"/>
              </w:rPr>
            </w:pPr>
            <w:r w:rsidRPr="00071644">
              <w:rPr>
                <w:color w:val="000000"/>
                <w:sz w:val="28"/>
                <w:szCs w:val="28"/>
              </w:rPr>
              <w:t> </w:t>
            </w:r>
          </w:p>
        </w:tc>
      </w:tr>
      <w:bookmarkEnd w:id="1"/>
    </w:tbl>
    <w:p w14:paraId="252A35A1" w14:textId="77777777" w:rsidR="00F25EAA" w:rsidRPr="00071644" w:rsidRDefault="00F25EAA" w:rsidP="00C56805">
      <w:pPr>
        <w:jc w:val="both"/>
        <w:rPr>
          <w:color w:val="000000" w:themeColor="text1"/>
          <w:sz w:val="28"/>
          <w:szCs w:val="28"/>
        </w:rPr>
      </w:pPr>
    </w:p>
    <w:sectPr w:rsidR="00F25EAA" w:rsidRPr="00071644" w:rsidSect="00103FAC">
      <w:pgSz w:w="16838" w:h="11906" w:orient="landscape"/>
      <w:pgMar w:top="1560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A365B"/>
    <w:multiLevelType w:val="hybridMultilevel"/>
    <w:tmpl w:val="904C1EA0"/>
    <w:lvl w:ilvl="0" w:tplc="3306EAAC">
      <w:start w:val="1"/>
      <w:numFmt w:val="decimal"/>
      <w:lvlText w:val="%1)"/>
      <w:lvlJc w:val="left"/>
      <w:pPr>
        <w:ind w:left="1095" w:hanging="7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B5051"/>
    <w:multiLevelType w:val="hybridMultilevel"/>
    <w:tmpl w:val="D350275A"/>
    <w:lvl w:ilvl="0" w:tplc="22EC089E">
      <w:start w:val="1"/>
      <w:numFmt w:val="decimal"/>
      <w:lvlText w:val="%1)"/>
      <w:lvlJc w:val="left"/>
      <w:pPr>
        <w:ind w:left="111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DA67DD0">
      <w:numFmt w:val="bullet"/>
      <w:lvlText w:val="•"/>
      <w:lvlJc w:val="left"/>
      <w:pPr>
        <w:ind w:left="1964" w:hanging="305"/>
      </w:pPr>
      <w:rPr>
        <w:rFonts w:hint="default"/>
        <w:lang w:val="ru-RU" w:eastAsia="en-US" w:bidi="ar-SA"/>
      </w:rPr>
    </w:lvl>
    <w:lvl w:ilvl="2" w:tplc="F918BDC6">
      <w:numFmt w:val="bullet"/>
      <w:lvlText w:val="•"/>
      <w:lvlJc w:val="left"/>
      <w:pPr>
        <w:ind w:left="2809" w:hanging="305"/>
      </w:pPr>
      <w:rPr>
        <w:rFonts w:hint="default"/>
        <w:lang w:val="ru-RU" w:eastAsia="en-US" w:bidi="ar-SA"/>
      </w:rPr>
    </w:lvl>
    <w:lvl w:ilvl="3" w:tplc="C6CE7E34">
      <w:numFmt w:val="bullet"/>
      <w:lvlText w:val="•"/>
      <w:lvlJc w:val="left"/>
      <w:pPr>
        <w:ind w:left="3653" w:hanging="305"/>
      </w:pPr>
      <w:rPr>
        <w:rFonts w:hint="default"/>
        <w:lang w:val="ru-RU" w:eastAsia="en-US" w:bidi="ar-SA"/>
      </w:rPr>
    </w:lvl>
    <w:lvl w:ilvl="4" w:tplc="26DE61D6">
      <w:numFmt w:val="bullet"/>
      <w:lvlText w:val="•"/>
      <w:lvlJc w:val="left"/>
      <w:pPr>
        <w:ind w:left="4498" w:hanging="305"/>
      </w:pPr>
      <w:rPr>
        <w:rFonts w:hint="default"/>
        <w:lang w:val="ru-RU" w:eastAsia="en-US" w:bidi="ar-SA"/>
      </w:rPr>
    </w:lvl>
    <w:lvl w:ilvl="5" w:tplc="A24CCC42">
      <w:numFmt w:val="bullet"/>
      <w:lvlText w:val="•"/>
      <w:lvlJc w:val="left"/>
      <w:pPr>
        <w:ind w:left="5343" w:hanging="305"/>
      </w:pPr>
      <w:rPr>
        <w:rFonts w:hint="default"/>
        <w:lang w:val="ru-RU" w:eastAsia="en-US" w:bidi="ar-SA"/>
      </w:rPr>
    </w:lvl>
    <w:lvl w:ilvl="6" w:tplc="8BE2FCCE">
      <w:numFmt w:val="bullet"/>
      <w:lvlText w:val="•"/>
      <w:lvlJc w:val="left"/>
      <w:pPr>
        <w:ind w:left="6187" w:hanging="305"/>
      </w:pPr>
      <w:rPr>
        <w:rFonts w:hint="default"/>
        <w:lang w:val="ru-RU" w:eastAsia="en-US" w:bidi="ar-SA"/>
      </w:rPr>
    </w:lvl>
    <w:lvl w:ilvl="7" w:tplc="313664A4">
      <w:numFmt w:val="bullet"/>
      <w:lvlText w:val="•"/>
      <w:lvlJc w:val="left"/>
      <w:pPr>
        <w:ind w:left="7032" w:hanging="305"/>
      </w:pPr>
      <w:rPr>
        <w:rFonts w:hint="default"/>
        <w:lang w:val="ru-RU" w:eastAsia="en-US" w:bidi="ar-SA"/>
      </w:rPr>
    </w:lvl>
    <w:lvl w:ilvl="8" w:tplc="69FC6D8E">
      <w:numFmt w:val="bullet"/>
      <w:lvlText w:val="•"/>
      <w:lvlJc w:val="left"/>
      <w:pPr>
        <w:ind w:left="7877" w:hanging="305"/>
      </w:pPr>
      <w:rPr>
        <w:rFonts w:hint="default"/>
        <w:lang w:val="ru-RU" w:eastAsia="en-US" w:bidi="ar-SA"/>
      </w:rPr>
    </w:lvl>
  </w:abstractNum>
  <w:abstractNum w:abstractNumId="2">
    <w:nsid w:val="2B522574"/>
    <w:multiLevelType w:val="hybridMultilevel"/>
    <w:tmpl w:val="3F1CA780"/>
    <w:lvl w:ilvl="0" w:tplc="49EE996A">
      <w:start w:val="1"/>
      <w:numFmt w:val="decimal"/>
      <w:lvlText w:val="%1."/>
      <w:lvlJc w:val="left"/>
      <w:pPr>
        <w:ind w:left="10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C6E790">
      <w:numFmt w:val="bullet"/>
      <w:lvlText w:val="•"/>
      <w:lvlJc w:val="left"/>
      <w:pPr>
        <w:ind w:left="1046" w:hanging="386"/>
      </w:pPr>
      <w:rPr>
        <w:rFonts w:hint="default"/>
        <w:lang w:val="ru-RU" w:eastAsia="en-US" w:bidi="ar-SA"/>
      </w:rPr>
    </w:lvl>
    <w:lvl w:ilvl="2" w:tplc="188896B6">
      <w:numFmt w:val="bullet"/>
      <w:lvlText w:val="•"/>
      <w:lvlJc w:val="left"/>
      <w:pPr>
        <w:ind w:left="1993" w:hanging="386"/>
      </w:pPr>
      <w:rPr>
        <w:rFonts w:hint="default"/>
        <w:lang w:val="ru-RU" w:eastAsia="en-US" w:bidi="ar-SA"/>
      </w:rPr>
    </w:lvl>
    <w:lvl w:ilvl="3" w:tplc="5502A4F8">
      <w:numFmt w:val="bullet"/>
      <w:lvlText w:val="•"/>
      <w:lvlJc w:val="left"/>
      <w:pPr>
        <w:ind w:left="2939" w:hanging="386"/>
      </w:pPr>
      <w:rPr>
        <w:rFonts w:hint="default"/>
        <w:lang w:val="ru-RU" w:eastAsia="en-US" w:bidi="ar-SA"/>
      </w:rPr>
    </w:lvl>
    <w:lvl w:ilvl="4" w:tplc="3F724726">
      <w:numFmt w:val="bullet"/>
      <w:lvlText w:val="•"/>
      <w:lvlJc w:val="left"/>
      <w:pPr>
        <w:ind w:left="3886" w:hanging="386"/>
      </w:pPr>
      <w:rPr>
        <w:rFonts w:hint="default"/>
        <w:lang w:val="ru-RU" w:eastAsia="en-US" w:bidi="ar-SA"/>
      </w:rPr>
    </w:lvl>
    <w:lvl w:ilvl="5" w:tplc="E4866662">
      <w:numFmt w:val="bullet"/>
      <w:lvlText w:val="•"/>
      <w:lvlJc w:val="left"/>
      <w:pPr>
        <w:ind w:left="4833" w:hanging="386"/>
      </w:pPr>
      <w:rPr>
        <w:rFonts w:hint="default"/>
        <w:lang w:val="ru-RU" w:eastAsia="en-US" w:bidi="ar-SA"/>
      </w:rPr>
    </w:lvl>
    <w:lvl w:ilvl="6" w:tplc="59CC5C12">
      <w:numFmt w:val="bullet"/>
      <w:lvlText w:val="•"/>
      <w:lvlJc w:val="left"/>
      <w:pPr>
        <w:ind w:left="5779" w:hanging="386"/>
      </w:pPr>
      <w:rPr>
        <w:rFonts w:hint="default"/>
        <w:lang w:val="ru-RU" w:eastAsia="en-US" w:bidi="ar-SA"/>
      </w:rPr>
    </w:lvl>
    <w:lvl w:ilvl="7" w:tplc="85E2D9F0">
      <w:numFmt w:val="bullet"/>
      <w:lvlText w:val="•"/>
      <w:lvlJc w:val="left"/>
      <w:pPr>
        <w:ind w:left="6726" w:hanging="386"/>
      </w:pPr>
      <w:rPr>
        <w:rFonts w:hint="default"/>
        <w:lang w:val="ru-RU" w:eastAsia="en-US" w:bidi="ar-SA"/>
      </w:rPr>
    </w:lvl>
    <w:lvl w:ilvl="8" w:tplc="784C9274">
      <w:numFmt w:val="bullet"/>
      <w:lvlText w:val="•"/>
      <w:lvlJc w:val="left"/>
      <w:pPr>
        <w:ind w:left="7673" w:hanging="386"/>
      </w:pPr>
      <w:rPr>
        <w:rFonts w:hint="default"/>
        <w:lang w:val="ru-RU" w:eastAsia="en-US" w:bidi="ar-SA"/>
      </w:rPr>
    </w:lvl>
  </w:abstractNum>
  <w:abstractNum w:abstractNumId="3">
    <w:nsid w:val="77F83602"/>
    <w:multiLevelType w:val="hybridMultilevel"/>
    <w:tmpl w:val="6FFCA160"/>
    <w:lvl w:ilvl="0" w:tplc="65889772">
      <w:start w:val="1"/>
      <w:numFmt w:val="decimal"/>
      <w:lvlText w:val="%1."/>
      <w:lvlJc w:val="left"/>
      <w:pPr>
        <w:ind w:left="10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1A10E4">
      <w:numFmt w:val="bullet"/>
      <w:lvlText w:val="•"/>
      <w:lvlJc w:val="left"/>
      <w:pPr>
        <w:ind w:left="1046" w:hanging="345"/>
      </w:pPr>
      <w:rPr>
        <w:rFonts w:hint="default"/>
        <w:lang w:val="ru-RU" w:eastAsia="en-US" w:bidi="ar-SA"/>
      </w:rPr>
    </w:lvl>
    <w:lvl w:ilvl="2" w:tplc="7556DC72">
      <w:numFmt w:val="bullet"/>
      <w:lvlText w:val="•"/>
      <w:lvlJc w:val="left"/>
      <w:pPr>
        <w:ind w:left="1993" w:hanging="345"/>
      </w:pPr>
      <w:rPr>
        <w:rFonts w:hint="default"/>
        <w:lang w:val="ru-RU" w:eastAsia="en-US" w:bidi="ar-SA"/>
      </w:rPr>
    </w:lvl>
    <w:lvl w:ilvl="3" w:tplc="AF40B86A">
      <w:numFmt w:val="bullet"/>
      <w:lvlText w:val="•"/>
      <w:lvlJc w:val="left"/>
      <w:pPr>
        <w:ind w:left="2939" w:hanging="345"/>
      </w:pPr>
      <w:rPr>
        <w:rFonts w:hint="default"/>
        <w:lang w:val="ru-RU" w:eastAsia="en-US" w:bidi="ar-SA"/>
      </w:rPr>
    </w:lvl>
    <w:lvl w:ilvl="4" w:tplc="3F760E88">
      <w:numFmt w:val="bullet"/>
      <w:lvlText w:val="•"/>
      <w:lvlJc w:val="left"/>
      <w:pPr>
        <w:ind w:left="3886" w:hanging="345"/>
      </w:pPr>
      <w:rPr>
        <w:rFonts w:hint="default"/>
        <w:lang w:val="ru-RU" w:eastAsia="en-US" w:bidi="ar-SA"/>
      </w:rPr>
    </w:lvl>
    <w:lvl w:ilvl="5" w:tplc="E1A6467E">
      <w:numFmt w:val="bullet"/>
      <w:lvlText w:val="•"/>
      <w:lvlJc w:val="left"/>
      <w:pPr>
        <w:ind w:left="4833" w:hanging="345"/>
      </w:pPr>
      <w:rPr>
        <w:rFonts w:hint="default"/>
        <w:lang w:val="ru-RU" w:eastAsia="en-US" w:bidi="ar-SA"/>
      </w:rPr>
    </w:lvl>
    <w:lvl w:ilvl="6" w:tplc="B4604454">
      <w:numFmt w:val="bullet"/>
      <w:lvlText w:val="•"/>
      <w:lvlJc w:val="left"/>
      <w:pPr>
        <w:ind w:left="5779" w:hanging="345"/>
      </w:pPr>
      <w:rPr>
        <w:rFonts w:hint="default"/>
        <w:lang w:val="ru-RU" w:eastAsia="en-US" w:bidi="ar-SA"/>
      </w:rPr>
    </w:lvl>
    <w:lvl w:ilvl="7" w:tplc="9E0A9376">
      <w:numFmt w:val="bullet"/>
      <w:lvlText w:val="•"/>
      <w:lvlJc w:val="left"/>
      <w:pPr>
        <w:ind w:left="6726" w:hanging="345"/>
      </w:pPr>
      <w:rPr>
        <w:rFonts w:hint="default"/>
        <w:lang w:val="ru-RU" w:eastAsia="en-US" w:bidi="ar-SA"/>
      </w:rPr>
    </w:lvl>
    <w:lvl w:ilvl="8" w:tplc="9E243B92">
      <w:numFmt w:val="bullet"/>
      <w:lvlText w:val="•"/>
      <w:lvlJc w:val="left"/>
      <w:pPr>
        <w:ind w:left="7673" w:hanging="34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trackedChange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78"/>
    <w:rsid w:val="00015B46"/>
    <w:rsid w:val="000407BD"/>
    <w:rsid w:val="000453C9"/>
    <w:rsid w:val="00066983"/>
    <w:rsid w:val="00071644"/>
    <w:rsid w:val="00077786"/>
    <w:rsid w:val="00087A90"/>
    <w:rsid w:val="0009034A"/>
    <w:rsid w:val="00092488"/>
    <w:rsid w:val="000948BB"/>
    <w:rsid w:val="000962B1"/>
    <w:rsid w:val="000A49D5"/>
    <w:rsid w:val="000B7FD6"/>
    <w:rsid w:val="000E2F71"/>
    <w:rsid w:val="000F2D04"/>
    <w:rsid w:val="000F33BC"/>
    <w:rsid w:val="00103FAC"/>
    <w:rsid w:val="00112BDF"/>
    <w:rsid w:val="00132DE5"/>
    <w:rsid w:val="0013395C"/>
    <w:rsid w:val="00166391"/>
    <w:rsid w:val="00172FA2"/>
    <w:rsid w:val="00180BB0"/>
    <w:rsid w:val="0018319E"/>
    <w:rsid w:val="001946AD"/>
    <w:rsid w:val="00195E7C"/>
    <w:rsid w:val="001C2ACC"/>
    <w:rsid w:val="001D21AA"/>
    <w:rsid w:val="001E0FA5"/>
    <w:rsid w:val="001E5844"/>
    <w:rsid w:val="001F3463"/>
    <w:rsid w:val="00200FCD"/>
    <w:rsid w:val="00216E1B"/>
    <w:rsid w:val="00220713"/>
    <w:rsid w:val="00223876"/>
    <w:rsid w:val="00230454"/>
    <w:rsid w:val="00234635"/>
    <w:rsid w:val="0024138E"/>
    <w:rsid w:val="002455D1"/>
    <w:rsid w:val="00247254"/>
    <w:rsid w:val="00267337"/>
    <w:rsid w:val="00284533"/>
    <w:rsid w:val="002868DC"/>
    <w:rsid w:val="002929F7"/>
    <w:rsid w:val="0029748C"/>
    <w:rsid w:val="002A1D82"/>
    <w:rsid w:val="002A426D"/>
    <w:rsid w:val="002A5CD1"/>
    <w:rsid w:val="002A627A"/>
    <w:rsid w:val="002B500A"/>
    <w:rsid w:val="002C165E"/>
    <w:rsid w:val="002C6713"/>
    <w:rsid w:val="002C73E8"/>
    <w:rsid w:val="002E0C2E"/>
    <w:rsid w:val="002E7ECD"/>
    <w:rsid w:val="00303270"/>
    <w:rsid w:val="003049F5"/>
    <w:rsid w:val="0031022B"/>
    <w:rsid w:val="00313D90"/>
    <w:rsid w:val="00315E81"/>
    <w:rsid w:val="0033511F"/>
    <w:rsid w:val="00345805"/>
    <w:rsid w:val="00347F7D"/>
    <w:rsid w:val="003607A3"/>
    <w:rsid w:val="0037780F"/>
    <w:rsid w:val="003954CB"/>
    <w:rsid w:val="003A0AAD"/>
    <w:rsid w:val="003A49D1"/>
    <w:rsid w:val="003B661D"/>
    <w:rsid w:val="003C4543"/>
    <w:rsid w:val="003D699B"/>
    <w:rsid w:val="003D74FE"/>
    <w:rsid w:val="003E1CDC"/>
    <w:rsid w:val="003E550C"/>
    <w:rsid w:val="003E7E94"/>
    <w:rsid w:val="003F0597"/>
    <w:rsid w:val="003F134C"/>
    <w:rsid w:val="00420230"/>
    <w:rsid w:val="0042509E"/>
    <w:rsid w:val="00440755"/>
    <w:rsid w:val="004526E6"/>
    <w:rsid w:val="004624FD"/>
    <w:rsid w:val="004732F6"/>
    <w:rsid w:val="004767EE"/>
    <w:rsid w:val="00477F23"/>
    <w:rsid w:val="004852F5"/>
    <w:rsid w:val="00491923"/>
    <w:rsid w:val="00491D36"/>
    <w:rsid w:val="00494053"/>
    <w:rsid w:val="004A6B08"/>
    <w:rsid w:val="004A783B"/>
    <w:rsid w:val="004C6D4E"/>
    <w:rsid w:val="004D6DAD"/>
    <w:rsid w:val="004D7751"/>
    <w:rsid w:val="0050657D"/>
    <w:rsid w:val="00507286"/>
    <w:rsid w:val="005166E1"/>
    <w:rsid w:val="0055453E"/>
    <w:rsid w:val="005639DC"/>
    <w:rsid w:val="00577DA3"/>
    <w:rsid w:val="00577F12"/>
    <w:rsid w:val="0058231A"/>
    <w:rsid w:val="00585192"/>
    <w:rsid w:val="0059245A"/>
    <w:rsid w:val="005A25A7"/>
    <w:rsid w:val="005A56C2"/>
    <w:rsid w:val="005B081D"/>
    <w:rsid w:val="005C1351"/>
    <w:rsid w:val="005C31DC"/>
    <w:rsid w:val="005C39EF"/>
    <w:rsid w:val="005C3FCC"/>
    <w:rsid w:val="005C466A"/>
    <w:rsid w:val="005D655A"/>
    <w:rsid w:val="005F7042"/>
    <w:rsid w:val="005F7298"/>
    <w:rsid w:val="006000B6"/>
    <w:rsid w:val="006113CF"/>
    <w:rsid w:val="00635A62"/>
    <w:rsid w:val="00653738"/>
    <w:rsid w:val="00665EFE"/>
    <w:rsid w:val="00666451"/>
    <w:rsid w:val="006715F1"/>
    <w:rsid w:val="006732EE"/>
    <w:rsid w:val="00680BD1"/>
    <w:rsid w:val="00683B56"/>
    <w:rsid w:val="006930D6"/>
    <w:rsid w:val="00697F48"/>
    <w:rsid w:val="006B2F72"/>
    <w:rsid w:val="006C4C7E"/>
    <w:rsid w:val="006C69E3"/>
    <w:rsid w:val="006E0EC9"/>
    <w:rsid w:val="006E1C5C"/>
    <w:rsid w:val="006E7BCF"/>
    <w:rsid w:val="006F6D03"/>
    <w:rsid w:val="00701760"/>
    <w:rsid w:val="00703D3E"/>
    <w:rsid w:val="00710503"/>
    <w:rsid w:val="00713A04"/>
    <w:rsid w:val="00731118"/>
    <w:rsid w:val="007319A1"/>
    <w:rsid w:val="007322CB"/>
    <w:rsid w:val="0073312C"/>
    <w:rsid w:val="00733E7C"/>
    <w:rsid w:val="007555A6"/>
    <w:rsid w:val="00760D87"/>
    <w:rsid w:val="0077131D"/>
    <w:rsid w:val="00785C5A"/>
    <w:rsid w:val="00790566"/>
    <w:rsid w:val="007A5C86"/>
    <w:rsid w:val="007A61D6"/>
    <w:rsid w:val="007E6115"/>
    <w:rsid w:val="007F11D8"/>
    <w:rsid w:val="00802B2A"/>
    <w:rsid w:val="0080362F"/>
    <w:rsid w:val="0080792B"/>
    <w:rsid w:val="00833177"/>
    <w:rsid w:val="0083454B"/>
    <w:rsid w:val="0085332E"/>
    <w:rsid w:val="00864805"/>
    <w:rsid w:val="00867271"/>
    <w:rsid w:val="008A137D"/>
    <w:rsid w:val="008A4C62"/>
    <w:rsid w:val="008C43A3"/>
    <w:rsid w:val="008D5832"/>
    <w:rsid w:val="008E0CE9"/>
    <w:rsid w:val="008E3719"/>
    <w:rsid w:val="008E512F"/>
    <w:rsid w:val="009018AC"/>
    <w:rsid w:val="00914FCE"/>
    <w:rsid w:val="00937A99"/>
    <w:rsid w:val="00940D8B"/>
    <w:rsid w:val="00941C07"/>
    <w:rsid w:val="00944DB6"/>
    <w:rsid w:val="00956662"/>
    <w:rsid w:val="00957386"/>
    <w:rsid w:val="00963155"/>
    <w:rsid w:val="009633EA"/>
    <w:rsid w:val="00964DA4"/>
    <w:rsid w:val="009732EF"/>
    <w:rsid w:val="00986B5E"/>
    <w:rsid w:val="009A799B"/>
    <w:rsid w:val="009B08D2"/>
    <w:rsid w:val="009B26F0"/>
    <w:rsid w:val="009D7BA7"/>
    <w:rsid w:val="009E04FC"/>
    <w:rsid w:val="009E1627"/>
    <w:rsid w:val="009E79C2"/>
    <w:rsid w:val="009F2788"/>
    <w:rsid w:val="009F5BBB"/>
    <w:rsid w:val="00A011B6"/>
    <w:rsid w:val="00A06353"/>
    <w:rsid w:val="00A20B6A"/>
    <w:rsid w:val="00A27349"/>
    <w:rsid w:val="00A36296"/>
    <w:rsid w:val="00A45AE6"/>
    <w:rsid w:val="00A74111"/>
    <w:rsid w:val="00A81BB3"/>
    <w:rsid w:val="00A96C8B"/>
    <w:rsid w:val="00AA4CC1"/>
    <w:rsid w:val="00AD1408"/>
    <w:rsid w:val="00AD5436"/>
    <w:rsid w:val="00AE27AC"/>
    <w:rsid w:val="00AE37D3"/>
    <w:rsid w:val="00AF717F"/>
    <w:rsid w:val="00AF7302"/>
    <w:rsid w:val="00B12C9E"/>
    <w:rsid w:val="00B13290"/>
    <w:rsid w:val="00B20D90"/>
    <w:rsid w:val="00B31D26"/>
    <w:rsid w:val="00B357CC"/>
    <w:rsid w:val="00B41309"/>
    <w:rsid w:val="00B413B8"/>
    <w:rsid w:val="00B6518E"/>
    <w:rsid w:val="00B65BAC"/>
    <w:rsid w:val="00B72EA5"/>
    <w:rsid w:val="00B94329"/>
    <w:rsid w:val="00BA5E8B"/>
    <w:rsid w:val="00BA7A90"/>
    <w:rsid w:val="00BB1064"/>
    <w:rsid w:val="00BC4A43"/>
    <w:rsid w:val="00BD4759"/>
    <w:rsid w:val="00BF598D"/>
    <w:rsid w:val="00C0457D"/>
    <w:rsid w:val="00C34D16"/>
    <w:rsid w:val="00C50D3E"/>
    <w:rsid w:val="00C56805"/>
    <w:rsid w:val="00C64FD5"/>
    <w:rsid w:val="00C66B59"/>
    <w:rsid w:val="00C7635A"/>
    <w:rsid w:val="00CB1E02"/>
    <w:rsid w:val="00CC463B"/>
    <w:rsid w:val="00CE01AF"/>
    <w:rsid w:val="00CE78D7"/>
    <w:rsid w:val="00CF009C"/>
    <w:rsid w:val="00CF20C5"/>
    <w:rsid w:val="00D2675C"/>
    <w:rsid w:val="00D27D40"/>
    <w:rsid w:val="00D33498"/>
    <w:rsid w:val="00D33B00"/>
    <w:rsid w:val="00D419FB"/>
    <w:rsid w:val="00D4798D"/>
    <w:rsid w:val="00D542DE"/>
    <w:rsid w:val="00D60CF1"/>
    <w:rsid w:val="00D7030B"/>
    <w:rsid w:val="00D76144"/>
    <w:rsid w:val="00D80AE3"/>
    <w:rsid w:val="00D83F78"/>
    <w:rsid w:val="00D861B8"/>
    <w:rsid w:val="00DA0F86"/>
    <w:rsid w:val="00DA4910"/>
    <w:rsid w:val="00DB2FB2"/>
    <w:rsid w:val="00DF7581"/>
    <w:rsid w:val="00E11854"/>
    <w:rsid w:val="00E16FA6"/>
    <w:rsid w:val="00E21ACB"/>
    <w:rsid w:val="00E41A95"/>
    <w:rsid w:val="00E45F29"/>
    <w:rsid w:val="00E61EED"/>
    <w:rsid w:val="00E74B58"/>
    <w:rsid w:val="00E840FE"/>
    <w:rsid w:val="00EA1D97"/>
    <w:rsid w:val="00EB1A48"/>
    <w:rsid w:val="00EB4182"/>
    <w:rsid w:val="00EB49BD"/>
    <w:rsid w:val="00EB7991"/>
    <w:rsid w:val="00ED594A"/>
    <w:rsid w:val="00ED6444"/>
    <w:rsid w:val="00EF1801"/>
    <w:rsid w:val="00EF782D"/>
    <w:rsid w:val="00F03FA2"/>
    <w:rsid w:val="00F160C3"/>
    <w:rsid w:val="00F168AA"/>
    <w:rsid w:val="00F25EAA"/>
    <w:rsid w:val="00F27DC3"/>
    <w:rsid w:val="00F31F1E"/>
    <w:rsid w:val="00F41057"/>
    <w:rsid w:val="00F44CD4"/>
    <w:rsid w:val="00F563B8"/>
    <w:rsid w:val="00F66785"/>
    <w:rsid w:val="00F71B70"/>
    <w:rsid w:val="00F7216D"/>
    <w:rsid w:val="00F7412C"/>
    <w:rsid w:val="00FB1923"/>
    <w:rsid w:val="00FB1E81"/>
    <w:rsid w:val="00FC4E5D"/>
    <w:rsid w:val="00FD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6C54D"/>
  <w15:chartTrackingRefBased/>
  <w15:docId w15:val="{92EA1A1A-A503-4A39-8661-2DAA3BAF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713"/>
    <w:pPr>
      <w:widowControl w:val="0"/>
      <w:autoSpaceDE w:val="0"/>
      <w:autoSpaceDN w:val="0"/>
      <w:spacing w:after="0" w:line="240" w:lineRule="auto"/>
    </w:pPr>
    <w:rPr>
      <w:rFonts w:eastAsia="Times New Roman"/>
      <w:kern w:val="0"/>
      <w:sz w:val="22"/>
      <w:szCs w:val="22"/>
      <w:lang w:val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4B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F6D03"/>
    <w:pPr>
      <w:spacing w:before="3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F6D03"/>
    <w:rPr>
      <w:rFonts w:eastAsia="Times New Roman"/>
      <w:b/>
      <w:bCs/>
      <w:kern w:val="0"/>
      <w:lang w:val="kk-KZ"/>
      <w14:ligatures w14:val="none"/>
    </w:rPr>
  </w:style>
  <w:style w:type="table" w:styleId="a5">
    <w:name w:val="Table Grid"/>
    <w:basedOn w:val="a1"/>
    <w:uiPriority w:val="39"/>
    <w:rsid w:val="006F6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C69E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C69E3"/>
    <w:pPr>
      <w:ind w:left="109"/>
      <w:jc w:val="both"/>
    </w:pPr>
  </w:style>
  <w:style w:type="paragraph" w:customStyle="1" w:styleId="tkZagolovok5">
    <w:name w:val="_Заголовок Статья (tkZagolovok5)"/>
    <w:basedOn w:val="a"/>
    <w:rsid w:val="006C69E3"/>
    <w:pPr>
      <w:widowControl/>
      <w:autoSpaceDE/>
      <w:autoSpaceDN/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tkTekst">
    <w:name w:val="_Текст обычный (tkTekst)"/>
    <w:basedOn w:val="a"/>
    <w:rsid w:val="006C69E3"/>
    <w:pPr>
      <w:widowControl/>
      <w:autoSpaceDE/>
      <w:autoSpaceDN/>
      <w:spacing w:after="60" w:line="276" w:lineRule="auto"/>
      <w:ind w:firstLine="567"/>
      <w:jc w:val="both"/>
    </w:pPr>
    <w:rPr>
      <w:rFonts w:ascii="Arial" w:hAnsi="Arial" w:cs="Arial"/>
      <w:sz w:val="20"/>
      <w:szCs w:val="20"/>
      <w:lang w:val="ru-RU" w:eastAsia="ru-RU"/>
    </w:rPr>
  </w:style>
  <w:style w:type="character" w:styleId="a6">
    <w:name w:val="Hyperlink"/>
    <w:basedOn w:val="a0"/>
    <w:uiPriority w:val="99"/>
    <w:unhideWhenUsed/>
    <w:rsid w:val="00703D3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4798D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A491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74B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kk-KZ"/>
      <w14:ligatures w14:val="none"/>
    </w:rPr>
  </w:style>
  <w:style w:type="paragraph" w:customStyle="1" w:styleId="tkNazvanie">
    <w:name w:val="_Название (tkNazvanie)"/>
    <w:basedOn w:val="a"/>
    <w:rsid w:val="00944DB6"/>
    <w:pPr>
      <w:widowControl/>
      <w:autoSpaceDE/>
      <w:autoSpaceDN/>
      <w:spacing w:before="400" w:after="400" w:line="276" w:lineRule="auto"/>
      <w:ind w:left="1134" w:right="1134"/>
      <w:jc w:val="center"/>
    </w:pPr>
    <w:rPr>
      <w:rFonts w:ascii="Arial" w:hAnsi="Arial" w:cs="Arial"/>
      <w:b/>
      <w:bCs/>
      <w:sz w:val="24"/>
      <w:szCs w:val="24"/>
      <w:lang w:val="ru-RU" w:eastAsia="ru-RU"/>
    </w:rPr>
  </w:style>
  <w:style w:type="paragraph" w:customStyle="1" w:styleId="tkRekvizit">
    <w:name w:val="_Реквизит (tkRekvizit)"/>
    <w:basedOn w:val="a"/>
    <w:rsid w:val="00944DB6"/>
    <w:pPr>
      <w:widowControl/>
      <w:autoSpaceDE/>
      <w:autoSpaceDN/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  <w:lang w:val="ru-RU" w:eastAsia="ru-RU"/>
    </w:rPr>
  </w:style>
  <w:style w:type="paragraph" w:customStyle="1" w:styleId="tkForma">
    <w:name w:val="_Форма (tkForma)"/>
    <w:basedOn w:val="a"/>
    <w:rsid w:val="00944DB6"/>
    <w:pPr>
      <w:widowControl/>
      <w:autoSpaceDE/>
      <w:autoSpaceDN/>
      <w:spacing w:after="200" w:line="276" w:lineRule="auto"/>
      <w:ind w:left="1134" w:right="1134"/>
      <w:jc w:val="center"/>
    </w:pPr>
    <w:rPr>
      <w:rFonts w:ascii="Arial" w:hAnsi="Arial" w:cs="Arial"/>
      <w:b/>
      <w:bCs/>
      <w:caps/>
      <w:sz w:val="24"/>
      <w:szCs w:val="24"/>
      <w:lang w:val="ru-RU" w:eastAsia="ru-RU"/>
    </w:rPr>
  </w:style>
  <w:style w:type="character" w:styleId="a8">
    <w:name w:val="annotation reference"/>
    <w:basedOn w:val="a0"/>
    <w:uiPriority w:val="99"/>
    <w:semiHidden/>
    <w:unhideWhenUsed/>
    <w:rsid w:val="00F25EA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25EA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25EAA"/>
    <w:rPr>
      <w:rFonts w:eastAsia="Times New Roman"/>
      <w:kern w:val="0"/>
      <w:sz w:val="20"/>
      <w:szCs w:val="20"/>
      <w:lang w:val="kk-KZ"/>
      <w14:ligatures w14:val="none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25EA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25EAA"/>
    <w:rPr>
      <w:rFonts w:eastAsia="Times New Roman"/>
      <w:b/>
      <w:bCs/>
      <w:kern w:val="0"/>
      <w:sz w:val="20"/>
      <w:szCs w:val="20"/>
      <w:lang w:val="kk-KZ"/>
      <w14:ligatures w14:val="none"/>
    </w:rPr>
  </w:style>
  <w:style w:type="paragraph" w:styleId="ad">
    <w:name w:val="Title"/>
    <w:basedOn w:val="a"/>
    <w:next w:val="a"/>
    <w:link w:val="ae"/>
    <w:uiPriority w:val="10"/>
    <w:qFormat/>
    <w:rsid w:val="00AD543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AD5436"/>
    <w:rPr>
      <w:rFonts w:asciiTheme="majorHAnsi" w:eastAsiaTheme="majorEastAsia" w:hAnsiTheme="majorHAnsi" w:cstheme="majorBidi"/>
      <w:spacing w:val="-10"/>
      <w:kern w:val="28"/>
      <w:sz w:val="56"/>
      <w:szCs w:val="56"/>
      <w:lang w:val="kk-KZ"/>
      <w14:ligatures w14:val="none"/>
    </w:rPr>
  </w:style>
  <w:style w:type="paragraph" w:styleId="af">
    <w:name w:val="Subtitle"/>
    <w:basedOn w:val="a"/>
    <w:next w:val="a"/>
    <w:link w:val="af0"/>
    <w:uiPriority w:val="11"/>
    <w:qFormat/>
    <w:rsid w:val="00AD54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AD5436"/>
    <w:rPr>
      <w:rFonts w:asciiTheme="minorHAnsi" w:eastAsiaTheme="minorEastAsia" w:hAnsiTheme="minorHAnsi" w:cstheme="minorBidi"/>
      <w:color w:val="5A5A5A" w:themeColor="text1" w:themeTint="A5"/>
      <w:spacing w:val="15"/>
      <w:kern w:val="0"/>
      <w:sz w:val="22"/>
      <w:szCs w:val="22"/>
      <w:lang w:val="kk-KZ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964DA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64DA4"/>
    <w:rPr>
      <w:rFonts w:ascii="Segoe UI" w:eastAsia="Times New Roman" w:hAnsi="Segoe UI" w:cs="Segoe UI"/>
      <w:kern w:val="0"/>
      <w:sz w:val="18"/>
      <w:szCs w:val="18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Toktom\2578570b-1511-4eff-9a9e-cabfc193a894\document.htm" TargetMode="External"/><Relationship Id="rId13" Type="http://schemas.openxmlformats.org/officeDocument/2006/relationships/hyperlink" Target="toktom://db/167637" TargetMode="External"/><Relationship Id="rId18" Type="http://schemas.openxmlformats.org/officeDocument/2006/relationships/hyperlink" Target="file:///C:\Users\User\AppData\Local\Temp\Toktom\2578570b-1511-4eff-9a9e-cabfc193a894\document.ht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toktom://db/167637" TargetMode="External"/><Relationship Id="rId12" Type="http://schemas.openxmlformats.org/officeDocument/2006/relationships/hyperlink" Target="file:///C:\Users\User\AppData\Local\Temp\Toktom\2578570b-1511-4eff-9a9e-cabfc193a894\document.htm" TargetMode="External"/><Relationship Id="rId17" Type="http://schemas.openxmlformats.org/officeDocument/2006/relationships/hyperlink" Target="file:///C:\Users\User\AppData\Local\Temp\Toktom\2578570b-1511-4eff-9a9e-cabfc193a894\document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toktom://db/16763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toktom://db/167637" TargetMode="External"/><Relationship Id="rId11" Type="http://schemas.openxmlformats.org/officeDocument/2006/relationships/hyperlink" Target="file:///C:\Users\User\AppData\Local\Temp\Toktom\2578570b-1511-4eff-9a9e-cabfc193a894\document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AppData\Local\Temp\Toktom\2578570b-1511-4eff-9a9e-cabfc193a894\document.htm" TargetMode="External"/><Relationship Id="rId10" Type="http://schemas.openxmlformats.org/officeDocument/2006/relationships/hyperlink" Target="file:///C:\Users\User\AppData\Local\Temp\Toktom\2578570b-1511-4eff-9a9e-cabfc193a894\document.htm" TargetMode="External"/><Relationship Id="rId19" Type="http://schemas.openxmlformats.org/officeDocument/2006/relationships/hyperlink" Target="file:///C:\Users\User\AppData\Local\Temp\Toktom\2578570b-1511-4eff-9a9e-cabfc193a894\document.htm" TargetMode="External"/><Relationship Id="rId4" Type="http://schemas.openxmlformats.org/officeDocument/2006/relationships/settings" Target="settings.xml"/><Relationship Id="rId9" Type="http://schemas.openxmlformats.org/officeDocument/2006/relationships/hyperlink" Target="toktom://db/167637" TargetMode="External"/><Relationship Id="rId14" Type="http://schemas.openxmlformats.org/officeDocument/2006/relationships/hyperlink" Target="toktom://db/1676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48FC8-B2F3-4F3F-A35B-D9C6447F0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8048</Words>
  <Characters>45878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2026-04-07T09:42:00Z</cp:lastPrinted>
  <dcterms:created xsi:type="dcterms:W3CDTF">2026-06-01T11:22:00Z</dcterms:created>
  <dcterms:modified xsi:type="dcterms:W3CDTF">2026-06-01T11:22:00Z</dcterms:modified>
</cp:coreProperties>
</file>