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F955C" w14:textId="77777777" w:rsidR="00EA0CCE" w:rsidRDefault="00EA0CCE" w:rsidP="000D66A8">
      <w:pPr>
        <w:tabs>
          <w:tab w:val="left" w:pos="4182"/>
          <w:tab w:val="center" w:pos="5371"/>
        </w:tabs>
        <w:spacing w:line="240" w:lineRule="auto"/>
        <w:contextualSpacing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ЗАКЛЮЧЕНИЕ</w:t>
      </w:r>
    </w:p>
    <w:p w14:paraId="7792AE96" w14:textId="77777777" w:rsidR="00EA0CCE" w:rsidRPr="00112FFA" w:rsidRDefault="00EA0CCE" w:rsidP="000D66A8">
      <w:pPr>
        <w:spacing w:line="240" w:lineRule="auto"/>
        <w:contextualSpacing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Комитета по </w:t>
      </w:r>
      <w:r w:rsidR="007D7BC9">
        <w:rPr>
          <w:rFonts w:cs="Times New Roman"/>
          <w:b/>
          <w:sz w:val="28"/>
          <w:szCs w:val="28"/>
        </w:rPr>
        <w:t xml:space="preserve">судебно-правовым вопросам, </w:t>
      </w:r>
      <w:r>
        <w:rPr>
          <w:rFonts w:cs="Times New Roman"/>
          <w:b/>
          <w:sz w:val="28"/>
          <w:szCs w:val="28"/>
        </w:rPr>
        <w:t xml:space="preserve">правопорядку, борьбе </w:t>
      </w:r>
      <w:r w:rsidR="007D7BC9">
        <w:rPr>
          <w:rFonts w:cs="Times New Roman"/>
          <w:b/>
          <w:sz w:val="28"/>
          <w:szCs w:val="28"/>
        </w:rPr>
        <w:br/>
      </w:r>
      <w:r>
        <w:rPr>
          <w:rFonts w:cs="Times New Roman"/>
          <w:b/>
          <w:sz w:val="28"/>
          <w:szCs w:val="28"/>
        </w:rPr>
        <w:t xml:space="preserve">с преступностью и противодействию коррупции Жогорку Кенеша Кыргызской Республики </w:t>
      </w:r>
      <w:r w:rsidR="007D7BC9" w:rsidRPr="007D7BC9">
        <w:rPr>
          <w:rFonts w:cs="Times New Roman"/>
          <w:b/>
          <w:sz w:val="28"/>
          <w:szCs w:val="28"/>
        </w:rPr>
        <w:t xml:space="preserve">к проекту Закона Кыргызской Республики </w:t>
      </w:r>
      <w:r w:rsidR="007D7BC9">
        <w:rPr>
          <w:rFonts w:cs="Times New Roman"/>
          <w:b/>
          <w:sz w:val="28"/>
          <w:szCs w:val="28"/>
        </w:rPr>
        <w:br/>
      </w:r>
      <w:r w:rsidR="007D7BC9" w:rsidRPr="007D7BC9">
        <w:rPr>
          <w:rFonts w:cs="Times New Roman"/>
          <w:b/>
          <w:sz w:val="28"/>
          <w:szCs w:val="28"/>
        </w:rPr>
        <w:t>«О внесении изменений в некоторые законодательные акты Кыргызской Республики (в Уголовно-исполнительный кодекс Кыргызской Республики, Уголовный кодекс Кыргызской Республики, Уголовно-процессуальный кодекс Кыргызской Республики)»</w:t>
      </w:r>
    </w:p>
    <w:p w14:paraId="38AADB24" w14:textId="77777777" w:rsidR="00EA0CCE" w:rsidRDefault="00EA0CCE" w:rsidP="000D66A8">
      <w:pPr>
        <w:spacing w:line="240" w:lineRule="auto"/>
        <w:contextualSpacing/>
        <w:jc w:val="center"/>
        <w:rPr>
          <w:rFonts w:cs="Times New Roman"/>
          <w:b/>
          <w:color w:val="000000"/>
          <w:sz w:val="28"/>
          <w:szCs w:val="28"/>
        </w:rPr>
      </w:pPr>
    </w:p>
    <w:p w14:paraId="0DA5BF76" w14:textId="42C0A272" w:rsidR="00EA0CCE" w:rsidRDefault="00F452F2" w:rsidP="000D66A8">
      <w:pPr>
        <w:spacing w:line="240" w:lineRule="auto"/>
        <w:ind w:right="-1" w:firstLine="567"/>
        <w:contextualSpacing/>
        <w:jc w:val="both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  <w:lang w:val="ky-KG"/>
        </w:rPr>
        <w:t>17</w:t>
      </w:r>
      <w:r w:rsidR="004C7EC8">
        <w:rPr>
          <w:rFonts w:cs="Times New Roman"/>
          <w:i/>
          <w:sz w:val="28"/>
          <w:szCs w:val="28"/>
        </w:rPr>
        <w:t xml:space="preserve"> </w:t>
      </w:r>
      <w:r w:rsidR="005E3ED9">
        <w:rPr>
          <w:rFonts w:cs="Times New Roman"/>
          <w:i/>
          <w:sz w:val="28"/>
          <w:szCs w:val="28"/>
        </w:rPr>
        <w:t>феврал</w:t>
      </w:r>
      <w:r w:rsidR="00BF4192">
        <w:rPr>
          <w:rFonts w:cs="Times New Roman"/>
          <w:i/>
          <w:sz w:val="28"/>
          <w:szCs w:val="28"/>
        </w:rPr>
        <w:t>я</w:t>
      </w:r>
      <w:r w:rsidR="004C7EC8">
        <w:rPr>
          <w:rFonts w:cs="Times New Roman"/>
          <w:i/>
          <w:sz w:val="28"/>
          <w:szCs w:val="28"/>
        </w:rPr>
        <w:t xml:space="preserve"> 202</w:t>
      </w:r>
      <w:r w:rsidR="007D7BC9">
        <w:rPr>
          <w:rFonts w:cs="Times New Roman"/>
          <w:i/>
          <w:sz w:val="28"/>
          <w:szCs w:val="28"/>
        </w:rPr>
        <w:t>6</w:t>
      </w:r>
      <w:r w:rsidR="004C7EC8">
        <w:rPr>
          <w:rFonts w:cs="Times New Roman"/>
          <w:i/>
          <w:sz w:val="28"/>
          <w:szCs w:val="28"/>
        </w:rPr>
        <w:t xml:space="preserve"> года</w:t>
      </w:r>
      <w:r w:rsidR="004C7EC8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0C59A6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BF4192">
        <w:rPr>
          <w:rFonts w:cs="Times New Roman"/>
          <w:i/>
          <w:sz w:val="28"/>
          <w:szCs w:val="28"/>
        </w:rPr>
        <w:tab/>
      </w:r>
      <w:r w:rsidR="00112FFA">
        <w:rPr>
          <w:rFonts w:cs="Times New Roman"/>
          <w:i/>
          <w:sz w:val="28"/>
          <w:szCs w:val="28"/>
        </w:rPr>
        <w:t>г</w:t>
      </w:r>
      <w:r w:rsidR="004C7EC8">
        <w:rPr>
          <w:rFonts w:cs="Times New Roman"/>
          <w:i/>
          <w:sz w:val="28"/>
          <w:szCs w:val="28"/>
        </w:rPr>
        <w:t>.</w:t>
      </w:r>
      <w:r w:rsidR="00112FFA">
        <w:rPr>
          <w:rFonts w:cs="Times New Roman"/>
          <w:i/>
          <w:sz w:val="28"/>
          <w:szCs w:val="28"/>
        </w:rPr>
        <w:t xml:space="preserve"> </w:t>
      </w:r>
      <w:r w:rsidR="00EA0CCE">
        <w:rPr>
          <w:rFonts w:cs="Times New Roman"/>
          <w:i/>
          <w:sz w:val="28"/>
          <w:szCs w:val="28"/>
        </w:rPr>
        <w:t>Бишкек</w:t>
      </w:r>
    </w:p>
    <w:p w14:paraId="2AAEBB01" w14:textId="77777777" w:rsidR="00EA0CCE" w:rsidRDefault="00EA0CCE" w:rsidP="000D66A8">
      <w:pPr>
        <w:spacing w:line="240" w:lineRule="auto"/>
        <w:contextualSpacing/>
        <w:jc w:val="both"/>
        <w:rPr>
          <w:rFonts w:cs="Times New Roman"/>
          <w:sz w:val="28"/>
          <w:szCs w:val="28"/>
        </w:rPr>
      </w:pPr>
    </w:p>
    <w:p w14:paraId="0C48E47E" w14:textId="13D76777" w:rsidR="00EA0CCE" w:rsidRDefault="00EA0CCE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Комитет </w:t>
      </w:r>
      <w:r w:rsidR="003D34AE">
        <w:rPr>
          <w:rFonts w:cs="Times New Roman"/>
          <w:sz w:val="28"/>
          <w:szCs w:val="28"/>
        </w:rPr>
        <w:t xml:space="preserve">по </w:t>
      </w:r>
      <w:r w:rsidR="007D7BC9" w:rsidRPr="007D7BC9">
        <w:rPr>
          <w:rFonts w:cs="Times New Roman"/>
          <w:sz w:val="28"/>
          <w:szCs w:val="28"/>
        </w:rPr>
        <w:t>судебно-правовым вопросам, правопорядку</w:t>
      </w:r>
      <w:r>
        <w:rPr>
          <w:rFonts w:cs="Times New Roman"/>
          <w:sz w:val="28"/>
          <w:szCs w:val="28"/>
        </w:rPr>
        <w:t>, борьбе с преступностью и противодействию коррупции Жогорку Кенеша Кыргызской Республики</w:t>
      </w:r>
      <w:r w:rsidR="00075E4B">
        <w:rPr>
          <w:rFonts w:cs="Times New Roman"/>
          <w:sz w:val="28"/>
          <w:szCs w:val="28"/>
        </w:rPr>
        <w:t xml:space="preserve"> (далее – Комитет)</w:t>
      </w:r>
      <w:r>
        <w:rPr>
          <w:rFonts w:cs="Times New Roman"/>
          <w:sz w:val="28"/>
          <w:szCs w:val="28"/>
        </w:rPr>
        <w:t xml:space="preserve">, рассмотрев </w:t>
      </w:r>
      <w:r w:rsidR="005E3ED9" w:rsidRPr="003D30C5">
        <w:rPr>
          <w:rFonts w:cs="Times New Roman"/>
          <w:sz w:val="28"/>
          <w:szCs w:val="28"/>
        </w:rPr>
        <w:t>во втором чтении в соответствии со статьей 51 Закона Кыргызской Республики «О Регламенте Жогорку Кенеша Кыргызской Республики»</w:t>
      </w:r>
      <w:r w:rsidR="005E3ED9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проект Закон</w:t>
      </w:r>
      <w:r w:rsidR="00AE1DE9">
        <w:rPr>
          <w:rFonts w:cs="Times New Roman"/>
          <w:sz w:val="28"/>
          <w:szCs w:val="28"/>
        </w:rPr>
        <w:t>а</w:t>
      </w:r>
      <w:r>
        <w:rPr>
          <w:rFonts w:cs="Times New Roman"/>
          <w:sz w:val="28"/>
          <w:szCs w:val="28"/>
        </w:rPr>
        <w:t xml:space="preserve"> Кыргызской Республики </w:t>
      </w:r>
      <w:r w:rsidR="007D7BC9" w:rsidRPr="007D7BC9">
        <w:rPr>
          <w:rFonts w:cs="Times New Roman"/>
          <w:sz w:val="28"/>
          <w:szCs w:val="28"/>
        </w:rPr>
        <w:t>«О внесении изменений в некоторые законодательные акты Кыргызской Республики (в Уголовно-исполнительный кодекс Кыргызской Республики, Уголовный кодекс Кыргызской Республики, Уголовно-процессуальный кодекс Кыргызской Республики)»</w:t>
      </w:r>
      <w:r w:rsidR="00780947" w:rsidRPr="00780947">
        <w:rPr>
          <w:rFonts w:cs="Times New Roman"/>
          <w:sz w:val="28"/>
          <w:szCs w:val="28"/>
        </w:rPr>
        <w:t xml:space="preserve"> </w:t>
      </w:r>
      <w:r w:rsidR="00780947">
        <w:rPr>
          <w:rFonts w:cs="Times New Roman"/>
          <w:sz w:val="28"/>
          <w:szCs w:val="28"/>
        </w:rPr>
        <w:t>(далее – проект Закон</w:t>
      </w:r>
      <w:r w:rsidR="00AE1DE9">
        <w:rPr>
          <w:rFonts w:cs="Times New Roman"/>
          <w:sz w:val="28"/>
          <w:szCs w:val="28"/>
        </w:rPr>
        <w:t>а</w:t>
      </w:r>
      <w:r w:rsidR="00780947">
        <w:rPr>
          <w:rFonts w:cs="Times New Roman"/>
          <w:sz w:val="28"/>
          <w:szCs w:val="28"/>
        </w:rPr>
        <w:t>)</w:t>
      </w:r>
      <w:r w:rsidR="00780947" w:rsidRPr="00780947">
        <w:rPr>
          <w:rFonts w:cs="Times New Roman"/>
          <w:sz w:val="28"/>
          <w:szCs w:val="28"/>
        </w:rPr>
        <w:t xml:space="preserve">, </w:t>
      </w:r>
      <w:r w:rsidR="007D7BC9" w:rsidRPr="007D7BC9">
        <w:rPr>
          <w:rFonts w:cs="Times New Roman"/>
          <w:sz w:val="28"/>
          <w:szCs w:val="28"/>
        </w:rPr>
        <w:t>инициированный Председателем Кабинета Министров Кыргызской Республики</w:t>
      </w:r>
      <w:r w:rsidR="007D7BC9">
        <w:rPr>
          <w:rFonts w:cs="Times New Roman"/>
          <w:sz w:val="28"/>
          <w:szCs w:val="28"/>
        </w:rPr>
        <w:t xml:space="preserve"> </w:t>
      </w:r>
      <w:proofErr w:type="spellStart"/>
      <w:r w:rsidR="007D7BC9">
        <w:rPr>
          <w:rFonts w:cs="Times New Roman"/>
          <w:sz w:val="28"/>
          <w:szCs w:val="28"/>
        </w:rPr>
        <w:t>Касымалиевым</w:t>
      </w:r>
      <w:proofErr w:type="spellEnd"/>
      <w:r w:rsidR="007D7BC9">
        <w:rPr>
          <w:rFonts w:cs="Times New Roman"/>
          <w:sz w:val="28"/>
          <w:szCs w:val="28"/>
        </w:rPr>
        <w:t xml:space="preserve"> А.А.</w:t>
      </w:r>
      <w:r w:rsidR="000209D6">
        <w:rPr>
          <w:rFonts w:cs="Times New Roman"/>
          <w:sz w:val="28"/>
          <w:szCs w:val="28"/>
        </w:rPr>
        <w:t xml:space="preserve"> </w:t>
      </w:r>
      <w:r w:rsidR="00780947" w:rsidRPr="00ED63A6">
        <w:rPr>
          <w:rFonts w:cs="Times New Roman"/>
          <w:i/>
          <w:sz w:val="28"/>
          <w:szCs w:val="28"/>
        </w:rPr>
        <w:t>(</w:t>
      </w:r>
      <w:r w:rsidR="007D7BC9" w:rsidRPr="007D7BC9">
        <w:rPr>
          <w:rFonts w:cs="Times New Roman"/>
          <w:i/>
          <w:sz w:val="28"/>
          <w:szCs w:val="28"/>
        </w:rPr>
        <w:t>вх.№6-6553/25 от 02.07.2025 года</w:t>
      </w:r>
      <w:r w:rsidR="00780947" w:rsidRPr="00ED63A6">
        <w:rPr>
          <w:rFonts w:cs="Times New Roman"/>
          <w:i/>
          <w:sz w:val="28"/>
          <w:szCs w:val="28"/>
        </w:rPr>
        <w:t>)</w:t>
      </w:r>
      <w:r>
        <w:rPr>
          <w:rFonts w:cs="Times New Roman"/>
          <w:sz w:val="28"/>
          <w:szCs w:val="28"/>
        </w:rPr>
        <w:t xml:space="preserve"> отмечает следующее.</w:t>
      </w:r>
    </w:p>
    <w:p w14:paraId="58B2AFF3" w14:textId="74A800C3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cs="Times New Roman"/>
          <w:sz w:val="28"/>
          <w:szCs w:val="28"/>
        </w:rPr>
        <w:t>Проект закона принят в первом чтении постановлением Жогорку Кенеша Кыргызской Республики</w:t>
      </w:r>
      <w:r>
        <w:rPr>
          <w:rFonts w:cs="Times New Roman"/>
          <w:sz w:val="28"/>
          <w:szCs w:val="28"/>
        </w:rPr>
        <w:t xml:space="preserve"> </w:t>
      </w:r>
      <w:r w:rsidRPr="003D30C5">
        <w:rPr>
          <w:rFonts w:cs="Times New Roman"/>
          <w:sz w:val="28"/>
          <w:szCs w:val="28"/>
        </w:rPr>
        <w:t xml:space="preserve">№ </w:t>
      </w:r>
      <w:r>
        <w:rPr>
          <w:rFonts w:cs="Times New Roman"/>
          <w:sz w:val="28"/>
          <w:szCs w:val="28"/>
        </w:rPr>
        <w:t>95</w:t>
      </w:r>
      <w:r w:rsidRPr="003D30C5">
        <w:rPr>
          <w:rFonts w:cs="Times New Roman"/>
          <w:sz w:val="28"/>
          <w:szCs w:val="28"/>
        </w:rPr>
        <w:t xml:space="preserve">-VIII от </w:t>
      </w:r>
      <w:r>
        <w:rPr>
          <w:rFonts w:cs="Times New Roman"/>
          <w:sz w:val="28"/>
          <w:szCs w:val="28"/>
          <w:lang w:val="ky-KG"/>
        </w:rPr>
        <w:t>28</w:t>
      </w:r>
      <w:r w:rsidRPr="003D30C5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  <w:lang w:val="ky-KG"/>
        </w:rPr>
        <w:t>января</w:t>
      </w:r>
      <w:proofErr w:type="spellEnd"/>
      <w:r>
        <w:rPr>
          <w:rFonts w:cs="Times New Roman"/>
          <w:sz w:val="28"/>
          <w:szCs w:val="28"/>
        </w:rPr>
        <w:t xml:space="preserve"> 2026</w:t>
      </w:r>
      <w:r w:rsidRPr="003D30C5">
        <w:rPr>
          <w:rFonts w:cs="Times New Roman"/>
          <w:sz w:val="28"/>
          <w:szCs w:val="28"/>
        </w:rPr>
        <w:t xml:space="preserve"> года.</w:t>
      </w:r>
    </w:p>
    <w:p w14:paraId="5A14E56D" w14:textId="148331ED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cs="Times New Roman"/>
          <w:sz w:val="28"/>
          <w:szCs w:val="28"/>
        </w:rPr>
        <w:t>После принятия в первом чтении, от субъектов законодательной инициативы, к проекту Закона поступили следующие письменные предложения:</w:t>
      </w:r>
    </w:p>
    <w:p w14:paraId="6EB272DE" w14:textId="2C8E52E4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cs="Times New Roman"/>
          <w:b/>
          <w:sz w:val="28"/>
          <w:szCs w:val="28"/>
        </w:rPr>
        <w:t>Предложение депутата Жогорку Кенеша</w:t>
      </w:r>
      <w:r w:rsidRPr="003D30C5">
        <w:t xml:space="preserve"> </w:t>
      </w:r>
      <w:r w:rsidRPr="003D30C5">
        <w:rPr>
          <w:rFonts w:cs="Times New Roman"/>
          <w:b/>
          <w:sz w:val="28"/>
          <w:szCs w:val="28"/>
        </w:rPr>
        <w:t xml:space="preserve">Кыргызской Республики </w:t>
      </w:r>
      <w:proofErr w:type="spellStart"/>
      <w:r w:rsidRPr="003D30C5">
        <w:rPr>
          <w:rFonts w:cs="Times New Roman"/>
          <w:b/>
          <w:sz w:val="28"/>
          <w:szCs w:val="28"/>
        </w:rPr>
        <w:t>Бекешева</w:t>
      </w:r>
      <w:proofErr w:type="spellEnd"/>
      <w:r w:rsidRPr="003D30C5">
        <w:rPr>
          <w:rFonts w:cs="Times New Roman"/>
          <w:b/>
          <w:sz w:val="28"/>
          <w:szCs w:val="28"/>
        </w:rPr>
        <w:t xml:space="preserve"> Д.Д. </w:t>
      </w:r>
      <w:r w:rsidRPr="003D30C5">
        <w:rPr>
          <w:rFonts w:cs="Times New Roman"/>
          <w:i/>
          <w:sz w:val="28"/>
          <w:szCs w:val="28"/>
        </w:rPr>
        <w:t>(</w:t>
      </w:r>
      <w:proofErr w:type="spellStart"/>
      <w:r w:rsidRPr="003D30C5">
        <w:rPr>
          <w:rFonts w:cs="Times New Roman"/>
          <w:i/>
          <w:sz w:val="28"/>
          <w:szCs w:val="28"/>
        </w:rPr>
        <w:t>вх</w:t>
      </w:r>
      <w:proofErr w:type="spellEnd"/>
      <w:r w:rsidRPr="003D30C5">
        <w:rPr>
          <w:rFonts w:cs="Times New Roman"/>
          <w:i/>
          <w:sz w:val="28"/>
          <w:szCs w:val="28"/>
        </w:rPr>
        <w:t xml:space="preserve">. </w:t>
      </w:r>
      <w:r w:rsidRPr="005E3ED9">
        <w:rPr>
          <w:rFonts w:cs="Times New Roman"/>
          <w:i/>
          <w:sz w:val="28"/>
          <w:szCs w:val="28"/>
        </w:rPr>
        <w:t>№ 1-1845/</w:t>
      </w:r>
      <w:proofErr w:type="spellStart"/>
      <w:r w:rsidRPr="005E3ED9">
        <w:rPr>
          <w:rFonts w:cs="Times New Roman"/>
          <w:i/>
          <w:sz w:val="28"/>
          <w:szCs w:val="28"/>
        </w:rPr>
        <w:t>Сл</w:t>
      </w:r>
      <w:proofErr w:type="spellEnd"/>
      <w:r w:rsidRPr="003D30C5">
        <w:rPr>
          <w:rFonts w:cs="Times New Roman"/>
          <w:i/>
          <w:sz w:val="28"/>
          <w:szCs w:val="28"/>
        </w:rPr>
        <w:t xml:space="preserve"> от 0</w:t>
      </w:r>
      <w:r>
        <w:rPr>
          <w:rFonts w:cs="Times New Roman"/>
          <w:i/>
          <w:sz w:val="28"/>
          <w:szCs w:val="28"/>
        </w:rPr>
        <w:t>6</w:t>
      </w:r>
      <w:r w:rsidRPr="003D30C5">
        <w:rPr>
          <w:rFonts w:cs="Times New Roman"/>
          <w:i/>
          <w:sz w:val="28"/>
          <w:szCs w:val="28"/>
        </w:rPr>
        <w:t>.0</w:t>
      </w:r>
      <w:r>
        <w:rPr>
          <w:rFonts w:cs="Times New Roman"/>
          <w:i/>
          <w:sz w:val="28"/>
          <w:szCs w:val="28"/>
        </w:rPr>
        <w:t>2</w:t>
      </w:r>
      <w:r w:rsidRPr="003D30C5">
        <w:rPr>
          <w:rFonts w:cs="Times New Roman"/>
          <w:i/>
          <w:sz w:val="28"/>
          <w:szCs w:val="28"/>
        </w:rPr>
        <w:t>.202</w:t>
      </w:r>
      <w:r>
        <w:rPr>
          <w:rFonts w:cs="Times New Roman"/>
          <w:i/>
          <w:sz w:val="28"/>
          <w:szCs w:val="28"/>
        </w:rPr>
        <w:t>6</w:t>
      </w:r>
      <w:r w:rsidRPr="003D30C5">
        <w:rPr>
          <w:rFonts w:cs="Times New Roman"/>
          <w:i/>
          <w:sz w:val="28"/>
          <w:szCs w:val="28"/>
        </w:rPr>
        <w:t xml:space="preserve"> г.)</w:t>
      </w:r>
      <w:r w:rsidRPr="003D30C5">
        <w:rPr>
          <w:rFonts w:cs="Times New Roman"/>
          <w:b/>
          <w:sz w:val="28"/>
          <w:szCs w:val="28"/>
        </w:rPr>
        <w:t>:</w:t>
      </w:r>
    </w:p>
    <w:p w14:paraId="1E4186FA" w14:textId="77777777" w:rsidR="005E3ED9" w:rsidRP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1) пункт 4 статьи 1 исключить;</w:t>
      </w:r>
    </w:p>
    <w:p w14:paraId="52E3DC0B" w14:textId="77777777" w:rsidR="005E3ED9" w:rsidRP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Обоснование:</w:t>
      </w:r>
    </w:p>
    <w:p w14:paraId="0A7D66D2" w14:textId="77777777" w:rsidR="005E3ED9" w:rsidRP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Часть 3 статьи 80 Уголовно-исполнительного кодекса утратила силу.</w:t>
      </w:r>
    </w:p>
    <w:p w14:paraId="07DE2B15" w14:textId="77777777" w:rsidR="005E3ED9" w:rsidRP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2) в статье 2:</w:t>
      </w:r>
    </w:p>
    <w:p w14:paraId="71277F38" w14:textId="77777777" w:rsidR="005E3ED9" w:rsidRP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а) пункт 1 изложить в следующей редакции:</w:t>
      </w:r>
    </w:p>
    <w:p w14:paraId="35C49528" w14:textId="46F7D6B6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«1) часть 2 статьи 18 изложить в следующей редакции: «2. Не является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преступлением действие или бездействие, хотя формально и подпадающее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под признаки деяния, предусмотренного Особенной частью настоящего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Кодекса, но в силу малозначительности не представляющее общественной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опасности и совершенное в целях защиты суверенитета государства,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конституционного строя, национальной, экологической, экономической,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информационной безопасности, общественного порядка, охраны здоровья и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нравственности населения, защиты прав и свобод граждан.»;</w:t>
      </w:r>
    </w:p>
    <w:p w14:paraId="39E53BB6" w14:textId="77777777" w:rsidR="005E3ED9" w:rsidRP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б) пункт 3 изложить в следующей редакции:</w:t>
      </w:r>
    </w:p>
    <w:p w14:paraId="2A30988C" w14:textId="77777777" w:rsidR="005E3ED9" w:rsidRP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«3) статью 50 изложить в следующей редакции:</w:t>
      </w:r>
    </w:p>
    <w:p w14:paraId="519AF0FA" w14:textId="1D54C431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lastRenderedPageBreak/>
        <w:t>«Статья 50. Исполнение закона, приказа (распоряжения), обязанностей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по должности и правомерное деяние, совершенное в интересах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государственного строя, безопасности общества, защиты прав и свобод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граждан</w:t>
      </w:r>
      <w:r>
        <w:rPr>
          <w:rFonts w:cs="Times New Roman"/>
          <w:sz w:val="28"/>
          <w:szCs w:val="28"/>
        </w:rPr>
        <w:t xml:space="preserve"> </w:t>
      </w:r>
    </w:p>
    <w:p w14:paraId="401B91AB" w14:textId="7F639B18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1. Не является преступлением причинение вреда при правомерном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исполнении лицом закона, приказа (распоряжения), а равно обязанностей,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предусмотренных его должностью и совершенное в целях защиты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суверенитета государства, конституционного строя, национальной,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экологической, экономической, информационной безопасности,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общественного порядка, охраны здоровья и нравственности населения,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защиты прав и свобод граждан.</w:t>
      </w:r>
    </w:p>
    <w:p w14:paraId="7CB027B5" w14:textId="22FB26EE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2. Лицо, совершившее преступление во исполнение преступного приказа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(распоряжения) или в целях извлечения личной, либо в интересах другого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лица выгоды, подлежит уголовной ответственности на общих основаниях.</w:t>
      </w:r>
    </w:p>
    <w:p w14:paraId="0CF03BC0" w14:textId="7AF5DC77" w:rsidR="005E3ED9" w:rsidRDefault="005E3ED9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E3ED9">
        <w:rPr>
          <w:rFonts w:cs="Times New Roman"/>
          <w:sz w:val="28"/>
          <w:szCs w:val="28"/>
        </w:rPr>
        <w:t>3. Лицо не подлежит уголовной ответственности за неисполнение либо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иное нарушение приказа (распоряжения) или должностных обязанностей,</w:t>
      </w:r>
      <w:r>
        <w:rPr>
          <w:rFonts w:cs="Times New Roman"/>
          <w:sz w:val="28"/>
          <w:szCs w:val="28"/>
        </w:rPr>
        <w:t xml:space="preserve"> </w:t>
      </w:r>
      <w:r w:rsidRPr="005E3ED9">
        <w:rPr>
          <w:rFonts w:cs="Times New Roman"/>
          <w:sz w:val="28"/>
          <w:szCs w:val="28"/>
        </w:rPr>
        <w:t>если они были возложены на него неправомерно.»;</w:t>
      </w:r>
    </w:p>
    <w:p w14:paraId="4FA7A009" w14:textId="77777777" w:rsidR="00127C0B" w:rsidRP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Обоснование:</w:t>
      </w:r>
    </w:p>
    <w:p w14:paraId="7730E4ED" w14:textId="40D178A7" w:rsidR="005E3ED9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Законопроект Кабинета Министров предлагает дополнить статью 18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(«Понятие преступления») и статью 50 («Исполнение закона, приказа…»)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новой формулировкой. Согласно ей, не является преступлением деяние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(действие или бездействие), совершенное в целях защиты суверенитета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государства, конституционного строя, национальной, экологической,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экономической и информационной безопасности, общественного порядка,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охраны здоровья и нравственности населения, а также защиты прав и свобод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граждан.</w:t>
      </w:r>
    </w:p>
    <w:p w14:paraId="29CB506F" w14:textId="0A1724C9" w:rsidR="005E3ED9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Предлагаемые нормы создают риск, что преступные деяния (например,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превышение полномочий, насилие, нарушение прав граждан) будут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оправдываться «благими целями» защиты государства. Это вступает в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противоречие с рядом конституционных положений.</w:t>
      </w:r>
    </w:p>
    <w:p w14:paraId="77D9815F" w14:textId="5F607C7C" w:rsidR="005E3ED9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Приоритет прав человека. Статья 23 Конституции закрепляет, что права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и свободы человека относятся к высшим ценностям Кыргызской Республики,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действуют непосредственно и определяют смысл и содержание деятельности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всех государственных органов. Поправка фактически ставит интересы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государства (суверенитет, безопасность) выше прав личности, допускает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нарушение уголовного закона ради этих интересов.</w:t>
      </w:r>
    </w:p>
    <w:p w14:paraId="37AFFBC0" w14:textId="4EC7FFAE" w:rsidR="005E3ED9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Запрет на отмену или умаление прав. Статья 56 Конституции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устанавливает, что в Кыргызской Республике не должны приниматься законы,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отменяющие или умаляющие права и свободы человека. Декриминализация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деяний, нарушающих права граждан, под предлогом защиты государственной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безопасности фактически лишает граждан эффективной правовой защиты от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произвола.</w:t>
      </w:r>
    </w:p>
    <w:p w14:paraId="7559BFFA" w14:textId="4B136882" w:rsidR="005E3ED9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lastRenderedPageBreak/>
        <w:t>Равенство перед законом. Статья 24 Конституции гарантирует равенство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всех перед законом и судом. Поправки могут создать привилегированное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положение для представителей власти, которые смогут оправдывать свои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действия служебной необходимостью или защитой интересов государства 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избегать ответственности, тогда как обычные граждане в аналогичных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ситуациях понесли бы наказание.</w:t>
      </w:r>
    </w:p>
    <w:p w14:paraId="0F26C1C0" w14:textId="6C86A9C1" w:rsidR="005E3ED9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Гарантии неприкосновенности. Конституция запрещает пытки 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жестокое обращение (статья 56). Широкая формулировка законопроекта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теоретически может использоваться для оправдания незаконных методов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дознания или подавления инакомыслия, если это будет мотивировано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«защитой конституционного строя» или «обеспечением общественного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порядка».</w:t>
      </w:r>
    </w:p>
    <w:p w14:paraId="5CE393D4" w14:textId="643BE2A2" w:rsidR="005E3ED9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Действующий УК КР содержит систему обстоятельств, исключающих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преступность деяния (Раздел III): необходимая оборона, крайняя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необходимость, обоснованный риск, исполнение приказа и иные случаи.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Предлагаемые поправки размывают эту систему и подменяют юридические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критерии оценкой цели.</w:t>
      </w:r>
    </w:p>
    <w:p w14:paraId="13948F7F" w14:textId="57BCDE5F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Размывание принципа законности (статья 2 УК КР). Преступность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деяния определяется только Кодексом. Введение субъективного критерия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«цели защиты суверенитета» снижает определенность нормы. Возникает риск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произвольного толкования: любое деяние можно пытаться обосновать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ссылкой на «высокие цели».</w:t>
      </w:r>
    </w:p>
    <w:p w14:paraId="4551A492" w14:textId="2E4DCD32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Нарушение принципа справедливости (статья 6 УК КР). Наказание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должно соответствовать тяжести преступления и последствиям. Поправки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позволяют полностью освобождать от ответственности за потенциально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тяжкие преступления лишь по мотиву заявленной цели, без оценки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соразмерности причиненного вреда и фактических последствий.</w:t>
      </w:r>
    </w:p>
    <w:p w14:paraId="68236009" w14:textId="0FF11DB6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Игнорирование условий правомерности. Действующие нормы о крайней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необходимости (статья 47 УК) требуют, чтобы причиненный вред был меньше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предотвращенного. Нормы об обоснованном риске (статья 51 УК)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предполагают принятие достаточных мер для предотвращения вреда.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Предлагаемые изменения в статьи 18 и 50 не содержат критериев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соразмерности или пределов допустимого вреда. В результате ради защиты,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например, «экономической безопасности» может оправдываться причинение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непропорционального ущерба, в том числе гражданам.</w:t>
      </w:r>
    </w:p>
    <w:p w14:paraId="4CE1EC21" w14:textId="52FA721C" w:rsidR="00127C0B" w:rsidRP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Дублирование и коллизия. Статья 50 в действующей редакции уже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освобождает от ответственности за причинение вреда при правомерном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исполнении закона или приказа. Добавление новой формулировки фактически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подменяет критерий правомерности критерием «цели». Это создает риск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легализации неправомерных действий, если их удастся представить, как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совершенные в интересах защиты государства.</w:t>
      </w:r>
    </w:p>
    <w:p w14:paraId="300D8B70" w14:textId="122C9BFC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В этой связи, я предлагаю изменить редакцию законопроекта.</w:t>
      </w:r>
    </w:p>
    <w:p w14:paraId="302821CC" w14:textId="159742F3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в) пункты 39, 40 исключить;</w:t>
      </w:r>
    </w:p>
    <w:p w14:paraId="66F02D55" w14:textId="7716D0EB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Обоснование:</w:t>
      </w:r>
    </w:p>
    <w:p w14:paraId="4159B4C4" w14:textId="716CA2ED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lastRenderedPageBreak/>
        <w:t>В случае введения конфискации имущества в качестве санкции за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налоговые и таможенные преступления, появится риск того, что конфискации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будут подлежать не только средства, добытые преступным путём, но 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законные средства. Конфискация может стать инструментом давления на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предпринимателей: на стадии следствия следователь будет вынуждать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погасить суммы уклонения до суда, чем после судебного приговора лишатся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всего имущества.</w:t>
      </w:r>
    </w:p>
    <w:p w14:paraId="0EA55180" w14:textId="0C828A77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Кроме того, согласно сравнительной таблице изменения вносятся в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абзац шестой части 2 статьи 243, не в абзац второй части 2 статьи 243 как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указано в законопроекте.</w:t>
      </w:r>
    </w:p>
    <w:p w14:paraId="6FB358FA" w14:textId="732D06DE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г) пункт 51 исключить;</w:t>
      </w:r>
    </w:p>
    <w:p w14:paraId="216D7A1F" w14:textId="6C9187BA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Обоснование:</w:t>
      </w:r>
    </w:p>
    <w:p w14:paraId="2610D38C" w14:textId="020CCED5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Введение конфискации имущества за возбуждение вражды вызывает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юридические и логические вопросы.</w:t>
      </w:r>
    </w:p>
    <w:p w14:paraId="5D16CABD" w14:textId="77777777" w:rsidR="00127C0B" w:rsidRP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а) противоречие природе конфискации (статья 69 УК КР)</w:t>
      </w:r>
    </w:p>
    <w:p w14:paraId="40677767" w14:textId="5243ECFA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Согласно статье 69 УК КР конфискации подлежит имущество,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полученное в результате совершения преступления, либо имущество,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используемое для финансирования преступления.</w:t>
      </w:r>
    </w:p>
    <w:p w14:paraId="4E696AD3" w14:textId="343032B3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Логический разрыв. Преступление, предусмотренное статьей 330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(возбуждение вражды), чаще всего совершается путем публичных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высказываний, публикаций в интернете или выступлений. Как правило, оно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не приносит прямого материального дохода, который можно было бы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квалифицировать как «преступно нажитое» имущество и изъять.</w:t>
      </w:r>
    </w:p>
    <w:p w14:paraId="3D34122B" w14:textId="24E26781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Риск подмены смысла меры. Если у осужденного не будет выявлено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имущества, связанного с совершением преступления, суд, руководствуясь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новой санкцией, может фактически обратить взыскание на иное имущество.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В результате конфискация превращается из инструмента изъятия незаконных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доходов в дополнительный карательный механизм, который может приводить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к экономическому разорению осужденного.</w:t>
      </w:r>
    </w:p>
    <w:p w14:paraId="3815D106" w14:textId="74863F01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б) усиление давления на свободу слова</w:t>
      </w:r>
    </w:p>
    <w:p w14:paraId="5D2C0512" w14:textId="35448945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Статья 330 нередко применяется в отношении блогеров, активистов 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политиков за высказывания. Конституция гарантирует свободу слова (статья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32), одновременно запрещая пропаганду вражды.</w:t>
      </w:r>
    </w:p>
    <w:p w14:paraId="38009E69" w14:textId="3DE7CD7F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Добавление угрозы конфискации имущества к лишению свободы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усиливает «охлаждающий эффект». Граждане могут воздерживаться от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публичных оценок и критики не только из страха уголовного преследования,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но и из опасения лишить семью средств к существованию и жилья.</w:t>
      </w:r>
    </w:p>
    <w:p w14:paraId="11A9DC95" w14:textId="17E355E8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в) несоразмерность наказания</w:t>
      </w:r>
    </w:p>
    <w:p w14:paraId="0763675F" w14:textId="40FFFD4D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Конфискация имущества традиционно применяется к корыстным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преступлениям (коррупция, кража, мошенничество, наркоторговля), где цель</w:t>
      </w:r>
      <w:r>
        <w:rPr>
          <w:rFonts w:cs="Times New Roman"/>
          <w:sz w:val="28"/>
          <w:szCs w:val="28"/>
        </w:rPr>
        <w:t xml:space="preserve"> -</w:t>
      </w:r>
      <w:r w:rsidRPr="00127C0B">
        <w:rPr>
          <w:rFonts w:cs="Times New Roman"/>
          <w:sz w:val="28"/>
          <w:szCs w:val="28"/>
        </w:rPr>
        <w:t xml:space="preserve"> извлечение материальной выгоды. Перенос этой меры на идеологические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 xml:space="preserve">или «речевые» составы выглядит несоразмерным и </w:t>
      </w:r>
      <w:r w:rsidRPr="00127C0B">
        <w:rPr>
          <w:rFonts w:cs="Times New Roman"/>
          <w:sz w:val="28"/>
          <w:szCs w:val="28"/>
        </w:rPr>
        <w:lastRenderedPageBreak/>
        <w:t>чрезмерно жестким,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поскольку мотив таких деяний обычно не связан с обогащением.</w:t>
      </w:r>
    </w:p>
    <w:p w14:paraId="37A53FDA" w14:textId="78BD49BE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Кроме того, согласно сравнительной таблице изменения вносятся в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абзац восьмой части 2 статьи 330, не в абзац второй части 2 статьи 330 как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указано в проекте Закона.</w:t>
      </w:r>
    </w:p>
    <w:p w14:paraId="77344C6D" w14:textId="6696A33C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3) пункт 1 статьи 3 исключить;</w:t>
      </w:r>
    </w:p>
    <w:p w14:paraId="3C011F0C" w14:textId="3DFA1C4A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Обоснование:</w:t>
      </w:r>
    </w:p>
    <w:p w14:paraId="1210D891" w14:textId="2BF1292C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Поправка в статью 27 Уголовно-процессуального кодекса (УПК),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содержащаяся в предоставленном законопроекте, несет высокие риски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злоупотреблений и создает процессуальный механизм для ухода от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ответственности.</w:t>
      </w:r>
    </w:p>
    <w:p w14:paraId="2B50F7E9" w14:textId="617CE02A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Законопроект предлагает изменить пункт 3 части 1 статьи 27 УПК. Эта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статья перечисляет обстоятельства, исключающие уголовное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судопроизводство.</w:t>
      </w:r>
    </w:p>
    <w:p w14:paraId="5C437930" w14:textId="45EA6244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Новая формулировка добавляет к основаниям для прекращения дела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(или отказа в его возбуждении) следующее обстоятельство:</w:t>
      </w:r>
    </w:p>
    <w:p w14:paraId="238D1496" w14:textId="637269B3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«…исполнение закона, приказа (распоряжения), обязанностей по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должности и правомерное деяние, совершенное в интересах государственного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строя, безопасности общества, защиты прав и свобод граждан».</w:t>
      </w:r>
    </w:p>
    <w:p w14:paraId="374DE3DA" w14:textId="590D4BD7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Механизм злоупотребления будет следующим:</w:t>
      </w:r>
    </w:p>
    <w:p w14:paraId="6E234EFE" w14:textId="773F85DF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а) прекращение дела на стадии следствия</w:t>
      </w:r>
    </w:p>
    <w:p w14:paraId="5AFFC67A" w14:textId="494B09E4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Статья 27 УПК - инструмент для следователя и прокурора. При наличии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обстоятельств, указанных в этой статье, они обязаны прекратить уголовное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дело или отказать в его возбуждении.</w:t>
      </w:r>
    </w:p>
    <w:p w14:paraId="422AE448" w14:textId="58555B6A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Риск заключается в том, что предлагаемая поправка позволяет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правоохранительным органам самостоятельно решать, действовал ли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чиновник или силовик «в интересах государственного строя». Это дает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возможность прекращать дела о превышении полномочий, применении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насилия или иных нарушениях еще до суда — путем вынесения постановления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 том, что действие было совершено ради «безопасности общества».</w:t>
      </w:r>
    </w:p>
    <w:p w14:paraId="02847FF1" w14:textId="644A7D5F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б) размытость критериев</w:t>
      </w:r>
    </w:p>
    <w:p w14:paraId="18B88CD7" w14:textId="694D4BE8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В отличие от необходимой обороны (где есть признаки нападения) или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крайней необходимости (где вред должен быть меньше предотвращенного),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понятия «интересы государственного строя» и «безопасность общества»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являются оценочными и политически чувствительными.</w:t>
      </w:r>
    </w:p>
    <w:p w14:paraId="302CF59A" w14:textId="24E6B0A1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Риск в том, что под такую формулировку можно подвести широкий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спектр действий: от разгона мирного собрания с чрезмерным применением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силы до незаконного прослушивания оппонентов, если это будет обосновано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«защитой конституционного строя».</w:t>
      </w:r>
    </w:p>
    <w:p w14:paraId="47D6DF80" w14:textId="3C012605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Поправка вступает в конфликт с конституционными гарантиями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судебной защиты и равенства.</w:t>
      </w:r>
    </w:p>
    <w:p w14:paraId="19491814" w14:textId="06F7DC39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lastRenderedPageBreak/>
        <w:t>Нарушение принципа равенства (статья 24 Конституции). Все равны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перед законом и судом. Однако предлагаемая норма фактически создает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особый процессуальный иммунитет для лиц, действующих от имени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государства. Обычный гражданин за причинение вреда будет привлечен к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ответственности, тогда как должностное лицо может избежать даже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возбуждения дела, сославшись на «интересы строя».</w:t>
      </w:r>
    </w:p>
    <w:p w14:paraId="6DC83D36" w14:textId="05E81ED6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Ограничение судебной защиты (статья 61 Конституции). Каждому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гарантируется судебная защита его прав. Если следователь прекращает дело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на основании статьи 27 УПК, потерпевший фактически лишается права на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полноценное судебное разбирательство и возможность доказать вину в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открытом процессе.</w:t>
      </w:r>
    </w:p>
    <w:p w14:paraId="34F3A72C" w14:textId="255A3608" w:rsidR="00127C0B" w:rsidRDefault="00127C0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27C0B">
        <w:rPr>
          <w:rFonts w:cs="Times New Roman"/>
          <w:sz w:val="28"/>
          <w:szCs w:val="28"/>
        </w:rPr>
        <w:t>Приоритет прав человека (статья 23 Конституции). Права и свободы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человека являются высшей ценностью и определяют смысл деятельности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государственных органов. Новая норма УПК фактически ставит абстрактные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«интересы государственного строя» выше конкретных прав личности,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создавая основания не преследовать нарушения прав под предлогом защиты</w:t>
      </w:r>
      <w:r>
        <w:rPr>
          <w:rFonts w:cs="Times New Roman"/>
          <w:sz w:val="28"/>
          <w:szCs w:val="28"/>
        </w:rPr>
        <w:t xml:space="preserve"> </w:t>
      </w:r>
      <w:r w:rsidRPr="00127C0B">
        <w:rPr>
          <w:rFonts w:cs="Times New Roman"/>
          <w:sz w:val="28"/>
          <w:szCs w:val="28"/>
        </w:rPr>
        <w:t>государства.</w:t>
      </w:r>
    </w:p>
    <w:p w14:paraId="242D844B" w14:textId="62F8126A" w:rsidR="00127C0B" w:rsidRDefault="00CE4766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К предложению депутата </w:t>
      </w:r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Бекеш</w:t>
      </w:r>
      <w:proofErr w:type="spellStart"/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ева</w:t>
      </w:r>
      <w:proofErr w:type="spellEnd"/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Д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.</w:t>
      </w:r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Д.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поступило заключение отдела Проведения экспертиз Аппарата Жогорку Кенеша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Кыргызской Республики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/>
          <w:iCs/>
          <w:sz w:val="28"/>
          <w:szCs w:val="28"/>
          <w:lang w:val="ky-KG" w:eastAsia="ru-RU"/>
        </w:rPr>
        <w:t>(в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х. </w:t>
      </w:r>
      <w:r w:rsidRPr="00CE4766">
        <w:rPr>
          <w:rFonts w:eastAsia="Times New Roman" w:cs="Times New Roman"/>
          <w:bCs/>
          <w:i/>
          <w:iCs/>
          <w:sz w:val="28"/>
          <w:szCs w:val="28"/>
          <w:lang w:eastAsia="ru-RU"/>
        </w:rPr>
        <w:t>№ 01-5-2084/</w:t>
      </w:r>
      <w:proofErr w:type="spellStart"/>
      <w:r w:rsidRPr="00CE4766">
        <w:rPr>
          <w:rFonts w:eastAsia="Times New Roman" w:cs="Times New Roman"/>
          <w:bCs/>
          <w:i/>
          <w:iCs/>
          <w:sz w:val="28"/>
          <w:szCs w:val="28"/>
          <w:lang w:eastAsia="ru-RU"/>
        </w:rPr>
        <w:t>Сл</w:t>
      </w:r>
      <w:proofErr w:type="spellEnd"/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от 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11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.0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2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.202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6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г.</w:t>
      </w:r>
      <w:r w:rsidRPr="003D30C5">
        <w:rPr>
          <w:i/>
          <w:sz w:val="28"/>
          <w:szCs w:val="28"/>
        </w:rPr>
        <w:t xml:space="preserve">) 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прилагается.</w:t>
      </w:r>
    </w:p>
    <w:p w14:paraId="10D7A26E" w14:textId="4063D458" w:rsidR="00127C0B" w:rsidRDefault="00CE4766" w:rsidP="000D66A8">
      <w:pPr>
        <w:spacing w:line="240" w:lineRule="auto"/>
        <w:ind w:firstLine="709"/>
        <w:contextualSpacing/>
        <w:jc w:val="both"/>
        <w:rPr>
          <w:rFonts w:cs="Times New Roman"/>
          <w:b/>
          <w:sz w:val="28"/>
          <w:szCs w:val="28"/>
        </w:rPr>
      </w:pPr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Комитет,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рекомендует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внести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соответствующие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изменения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в проект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Закона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с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учетом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предложений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депутата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C4DFD">
        <w:rPr>
          <w:rFonts w:cs="Times New Roman"/>
          <w:b/>
          <w:sz w:val="28"/>
          <w:szCs w:val="28"/>
        </w:rPr>
        <w:t>Бекешева</w:t>
      </w:r>
      <w:proofErr w:type="spellEnd"/>
      <w:r w:rsidRPr="003C4DFD">
        <w:rPr>
          <w:rFonts w:cs="Times New Roman"/>
          <w:b/>
          <w:sz w:val="28"/>
          <w:szCs w:val="28"/>
        </w:rPr>
        <w:t xml:space="preserve"> Д.Д.</w:t>
      </w:r>
      <w:r w:rsidR="00630DEA">
        <w:rPr>
          <w:rFonts w:cs="Times New Roman"/>
          <w:b/>
          <w:sz w:val="28"/>
          <w:szCs w:val="28"/>
        </w:rPr>
        <w:t xml:space="preserve"> за исключением пунктов 1 и 3 проекта Закона.</w:t>
      </w:r>
    </w:p>
    <w:p w14:paraId="4D503D37" w14:textId="3DED3463" w:rsidR="00524C0A" w:rsidRPr="00524C0A" w:rsidRDefault="00524C0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</w:t>
      </w:r>
      <w:r w:rsidRPr="00524C0A">
        <w:rPr>
          <w:rFonts w:cs="Times New Roman"/>
          <w:sz w:val="28"/>
          <w:szCs w:val="28"/>
        </w:rPr>
        <w:t>тносительно статей 2 и 3 проекта Закона, которыми предлагается внести изменения в статьи 18 и 50 Уголовного кодекса Кыргызской Республики, предусматривающие декриминализацию деяний, которые, хотя и подпадают формально под признаки состава преступления, предусмотренные Особенной частью Уголовного кодекса Кыргызской Республики, но не влекут уголовно-правовых последствий, поскольку были совершены в целях защиты суверенитета государства, конституционного строя, национальной, экологической, экономической, информационной безопасности общественного порядка, охраны здоровья и нравственности населения, защиты прав и свобод граждан.</w:t>
      </w:r>
    </w:p>
    <w:p w14:paraId="1A4955BA" w14:textId="4FFF82CB" w:rsidR="00524C0A" w:rsidRPr="00524C0A" w:rsidRDefault="00524C0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24C0A">
        <w:rPr>
          <w:rFonts w:cs="Times New Roman"/>
          <w:sz w:val="28"/>
          <w:szCs w:val="28"/>
        </w:rPr>
        <w:t>Комитет отмечает, что в соответствии с частью 1 статьи 23 Конституции Кыргызской Республики права и свободы человека неотчуждаемы и принадлежат каждому от рождения. Они признаются в качестве абсолютных, неотчуждаемых и защищаемых законом и судом от посягательств со стороны кого бы то ни было.</w:t>
      </w:r>
    </w:p>
    <w:p w14:paraId="0A6A85E2" w14:textId="77777777" w:rsidR="00524C0A" w:rsidRPr="00524C0A" w:rsidRDefault="00524C0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24C0A">
        <w:rPr>
          <w:rFonts w:cs="Times New Roman"/>
          <w:sz w:val="28"/>
          <w:szCs w:val="28"/>
        </w:rPr>
        <w:t>Права и свободы человека относятся к высшим ценностям Кыргызской Республики. Они действуют непосредственно, определяют смысл и содержание деятельности всех государственных органов, органов местного самоуправления и их должностных лиц.</w:t>
      </w:r>
    </w:p>
    <w:p w14:paraId="339EE341" w14:textId="77777777" w:rsidR="00524C0A" w:rsidRPr="00524C0A" w:rsidRDefault="00524C0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24C0A">
        <w:rPr>
          <w:rFonts w:cs="Times New Roman"/>
          <w:sz w:val="28"/>
          <w:szCs w:val="28"/>
        </w:rPr>
        <w:lastRenderedPageBreak/>
        <w:t>Вместе с этим, согласно части 2 статьи 56 Конституции Кыргызской Республики в Кыргызской Республике не должны приниматься законы, отменяющие или умаляющие права и свободы человека.</w:t>
      </w:r>
    </w:p>
    <w:p w14:paraId="7180F845" w14:textId="77777777" w:rsidR="00524C0A" w:rsidRPr="00524C0A" w:rsidRDefault="00524C0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24C0A">
        <w:rPr>
          <w:rFonts w:cs="Times New Roman"/>
          <w:sz w:val="28"/>
          <w:szCs w:val="28"/>
        </w:rPr>
        <w:t xml:space="preserve">Также предлагаемые изменения, противоречат принципу законности. Проектом Закона не предусматривается четкое определение действий, которые являются преступными, и вводится широкая и расплывчатая категория деяний, которые могут быть признаны не преступлениями, даже если они формально подпадают под признаки преступления. </w:t>
      </w:r>
    </w:p>
    <w:p w14:paraId="7BC17017" w14:textId="77777777" w:rsidR="00524C0A" w:rsidRPr="00524C0A" w:rsidRDefault="00524C0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24C0A">
        <w:rPr>
          <w:rFonts w:cs="Times New Roman"/>
          <w:sz w:val="28"/>
          <w:szCs w:val="28"/>
        </w:rPr>
        <w:t>Вместе с тем Комитет отмечает, что такие термины как «национальная безопасность», «общественный порядок», «нравственность населения» или «защита прав и свобод граждан», не имеют четких юридических определений.</w:t>
      </w:r>
    </w:p>
    <w:p w14:paraId="4BE77158" w14:textId="46F61A77" w:rsidR="00524C0A" w:rsidRDefault="00524C0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24C0A">
        <w:rPr>
          <w:rFonts w:cs="Times New Roman"/>
          <w:sz w:val="28"/>
          <w:szCs w:val="28"/>
        </w:rPr>
        <w:t>Также предлагаемые нормы противоречат принципу равенства всех перед законом, поскольку лицо, совершившее формальное преступление в целях защиты государственных и общественных интересов, может быть освобождено от уголовной ответственности, в то время как другое лицо, совершившее схожее деяние, будет привлечено к уголовной ответственности.</w:t>
      </w:r>
    </w:p>
    <w:p w14:paraId="1A615E96" w14:textId="0A3FF2D3" w:rsidR="006D0374" w:rsidRDefault="006D037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2A547E">
        <w:rPr>
          <w:rFonts w:cs="Times New Roman"/>
          <w:sz w:val="28"/>
          <w:szCs w:val="28"/>
        </w:rPr>
        <w:t xml:space="preserve">Вместе с тем следует отметить, что при рассмотрении проекта закона в первом чтении </w:t>
      </w:r>
      <w:r w:rsidR="002A547E" w:rsidRPr="002A547E">
        <w:rPr>
          <w:rFonts w:cs="Times New Roman"/>
          <w:sz w:val="28"/>
          <w:szCs w:val="28"/>
        </w:rPr>
        <w:t xml:space="preserve">на заседании Жогорку Кенеша Кыргызской Республики </w:t>
      </w:r>
      <w:r w:rsidRPr="002A547E">
        <w:rPr>
          <w:rFonts w:cs="Times New Roman"/>
          <w:sz w:val="28"/>
          <w:szCs w:val="28"/>
        </w:rPr>
        <w:t xml:space="preserve">депутат </w:t>
      </w:r>
      <w:proofErr w:type="spellStart"/>
      <w:r w:rsidRPr="002A547E">
        <w:rPr>
          <w:rFonts w:cs="Times New Roman"/>
          <w:sz w:val="28"/>
          <w:szCs w:val="28"/>
        </w:rPr>
        <w:t>Бекешев</w:t>
      </w:r>
      <w:proofErr w:type="spellEnd"/>
      <w:r w:rsidRPr="002A547E">
        <w:rPr>
          <w:rFonts w:cs="Times New Roman"/>
          <w:sz w:val="28"/>
          <w:szCs w:val="28"/>
        </w:rPr>
        <w:t xml:space="preserve"> Д.Д. вы</w:t>
      </w:r>
      <w:r w:rsidR="002A547E" w:rsidRPr="002A547E">
        <w:rPr>
          <w:rFonts w:cs="Times New Roman"/>
          <w:sz w:val="28"/>
          <w:szCs w:val="28"/>
        </w:rPr>
        <w:t xml:space="preserve">ступил </w:t>
      </w:r>
      <w:r w:rsidR="002A547E" w:rsidRPr="002A547E">
        <w:rPr>
          <w:rFonts w:cs="Times New Roman"/>
          <w:b/>
          <w:sz w:val="28"/>
          <w:szCs w:val="28"/>
        </w:rPr>
        <w:t>против</w:t>
      </w:r>
      <w:r w:rsidR="002A547E" w:rsidRPr="002A547E">
        <w:rPr>
          <w:rFonts w:cs="Times New Roman"/>
          <w:sz w:val="28"/>
          <w:szCs w:val="28"/>
        </w:rPr>
        <w:t xml:space="preserve"> внесения изменений</w:t>
      </w:r>
      <w:r w:rsidRPr="002A547E">
        <w:rPr>
          <w:rFonts w:cs="Times New Roman"/>
          <w:sz w:val="28"/>
          <w:szCs w:val="28"/>
        </w:rPr>
        <w:t xml:space="preserve"> в статьи 18 и 50 У</w:t>
      </w:r>
      <w:r w:rsidR="002A547E" w:rsidRPr="002A547E">
        <w:rPr>
          <w:rFonts w:cs="Times New Roman"/>
          <w:sz w:val="28"/>
          <w:szCs w:val="28"/>
        </w:rPr>
        <w:t>головного кодекса</w:t>
      </w:r>
      <w:r w:rsidRPr="002A547E">
        <w:rPr>
          <w:rFonts w:cs="Times New Roman"/>
          <w:sz w:val="28"/>
          <w:szCs w:val="28"/>
        </w:rPr>
        <w:t xml:space="preserve"> К</w:t>
      </w:r>
      <w:r w:rsidR="002A547E" w:rsidRPr="002A547E">
        <w:rPr>
          <w:rFonts w:cs="Times New Roman"/>
          <w:sz w:val="28"/>
          <w:szCs w:val="28"/>
        </w:rPr>
        <w:t xml:space="preserve">ыргызской </w:t>
      </w:r>
      <w:r w:rsidRPr="002A547E">
        <w:rPr>
          <w:rFonts w:cs="Times New Roman"/>
          <w:sz w:val="28"/>
          <w:szCs w:val="28"/>
        </w:rPr>
        <w:t>Р</w:t>
      </w:r>
      <w:r w:rsidR="002A547E" w:rsidRPr="002A547E">
        <w:rPr>
          <w:rFonts w:cs="Times New Roman"/>
          <w:sz w:val="28"/>
          <w:szCs w:val="28"/>
        </w:rPr>
        <w:t>еспублики</w:t>
      </w:r>
      <w:r w:rsidRPr="002A547E">
        <w:rPr>
          <w:rFonts w:cs="Times New Roman"/>
          <w:sz w:val="28"/>
          <w:szCs w:val="28"/>
        </w:rPr>
        <w:t xml:space="preserve">, отмечая что </w:t>
      </w:r>
      <w:r w:rsidR="002A547E" w:rsidRPr="002A547E">
        <w:rPr>
          <w:rFonts w:cs="Times New Roman"/>
          <w:sz w:val="28"/>
          <w:szCs w:val="28"/>
        </w:rPr>
        <w:t>предлагаемые</w:t>
      </w:r>
      <w:r w:rsidRPr="002A547E">
        <w:rPr>
          <w:rFonts w:cs="Times New Roman"/>
          <w:sz w:val="28"/>
          <w:szCs w:val="28"/>
        </w:rPr>
        <w:t xml:space="preserve"> нормы дадут иммунитет на совершение преступления сотрудникам правоохранительных </w:t>
      </w:r>
      <w:r w:rsidR="002A547E" w:rsidRPr="002A547E">
        <w:rPr>
          <w:rFonts w:cs="Times New Roman"/>
          <w:sz w:val="28"/>
          <w:szCs w:val="28"/>
        </w:rPr>
        <w:t xml:space="preserve">и иных государственных </w:t>
      </w:r>
      <w:r w:rsidRPr="002A547E">
        <w:rPr>
          <w:rFonts w:cs="Times New Roman"/>
          <w:sz w:val="28"/>
          <w:szCs w:val="28"/>
        </w:rPr>
        <w:t>органов</w:t>
      </w:r>
      <w:r w:rsidR="002A547E" w:rsidRPr="002A547E">
        <w:rPr>
          <w:rFonts w:cs="Times New Roman"/>
          <w:sz w:val="28"/>
          <w:szCs w:val="28"/>
        </w:rPr>
        <w:t>. П</w:t>
      </w:r>
      <w:r w:rsidRPr="002A547E">
        <w:rPr>
          <w:rFonts w:cs="Times New Roman"/>
          <w:sz w:val="28"/>
          <w:szCs w:val="28"/>
        </w:rPr>
        <w:t xml:space="preserve">ризвал </w:t>
      </w:r>
      <w:r w:rsidR="002A547E" w:rsidRPr="002A547E">
        <w:rPr>
          <w:rFonts w:cs="Times New Roman"/>
          <w:sz w:val="28"/>
          <w:szCs w:val="28"/>
        </w:rPr>
        <w:t xml:space="preserve">депутатов </w:t>
      </w:r>
      <w:r w:rsidRPr="002A547E">
        <w:rPr>
          <w:rFonts w:cs="Times New Roman"/>
          <w:sz w:val="28"/>
          <w:szCs w:val="28"/>
        </w:rPr>
        <w:t xml:space="preserve">проголосовать против </w:t>
      </w:r>
      <w:r w:rsidR="002A547E" w:rsidRPr="002A547E">
        <w:rPr>
          <w:rFonts w:cs="Times New Roman"/>
          <w:sz w:val="28"/>
          <w:szCs w:val="28"/>
        </w:rPr>
        <w:t xml:space="preserve">принятия данных изменений, так как </w:t>
      </w:r>
      <w:r w:rsidRPr="002A547E">
        <w:rPr>
          <w:rFonts w:cs="Times New Roman"/>
          <w:sz w:val="28"/>
          <w:szCs w:val="28"/>
        </w:rPr>
        <w:t>считал, что данный законопроект является антинародным.</w:t>
      </w:r>
    </w:p>
    <w:p w14:paraId="7F0E6062" w14:textId="120CEF49" w:rsidR="00847A84" w:rsidRPr="00524C0A" w:rsidRDefault="002A547E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Кроме того, имеется отрицательное заключение Генеральной прокуратуры Кыргызской Республики</w:t>
      </w:r>
      <w:r w:rsidR="008C4FEF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в которой рекомендуется </w:t>
      </w:r>
      <w:proofErr w:type="spellStart"/>
      <w:r w:rsidRPr="007D7BC9">
        <w:rPr>
          <w:sz w:val="28"/>
          <w:szCs w:val="28"/>
          <w:lang w:val="ky-KG"/>
        </w:rPr>
        <w:t>поправки</w:t>
      </w:r>
      <w:proofErr w:type="spellEnd"/>
      <w:r w:rsidR="008C4FEF">
        <w:rPr>
          <w:sz w:val="28"/>
          <w:szCs w:val="28"/>
          <w:lang w:val="ky-KG"/>
        </w:rPr>
        <w:t xml:space="preserve"> в</w:t>
      </w:r>
      <w:r w:rsidRPr="007D7BC9">
        <w:rPr>
          <w:sz w:val="28"/>
          <w:szCs w:val="28"/>
          <w:lang w:val="ky-KG"/>
        </w:rPr>
        <w:t xml:space="preserve"> </w:t>
      </w:r>
      <w:proofErr w:type="spellStart"/>
      <w:r w:rsidR="008C4FEF">
        <w:rPr>
          <w:sz w:val="28"/>
          <w:szCs w:val="28"/>
          <w:lang w:val="ky-KG"/>
        </w:rPr>
        <w:t>статью</w:t>
      </w:r>
      <w:proofErr w:type="spellEnd"/>
      <w:r w:rsidRPr="007D7BC9">
        <w:rPr>
          <w:sz w:val="28"/>
          <w:szCs w:val="28"/>
          <w:lang w:val="ky-KG"/>
        </w:rPr>
        <w:t xml:space="preserve"> 18, </w:t>
      </w:r>
      <w:proofErr w:type="spellStart"/>
      <w:r w:rsidRPr="007D7BC9">
        <w:rPr>
          <w:sz w:val="28"/>
          <w:szCs w:val="28"/>
          <w:lang w:val="ky-KG"/>
        </w:rPr>
        <w:t>статью</w:t>
      </w:r>
      <w:proofErr w:type="spellEnd"/>
      <w:r w:rsidRPr="007D7BC9">
        <w:rPr>
          <w:sz w:val="28"/>
          <w:szCs w:val="28"/>
          <w:lang w:val="ky-KG"/>
        </w:rPr>
        <w:t xml:space="preserve"> 50 УК КР и в </w:t>
      </w:r>
      <w:proofErr w:type="spellStart"/>
      <w:r w:rsidRPr="007D7BC9">
        <w:rPr>
          <w:sz w:val="28"/>
          <w:szCs w:val="28"/>
          <w:lang w:val="ky-KG"/>
        </w:rPr>
        <w:t>стать</w:t>
      </w:r>
      <w:r w:rsidR="008C4FEF">
        <w:rPr>
          <w:sz w:val="28"/>
          <w:szCs w:val="28"/>
          <w:lang w:val="ky-KG"/>
        </w:rPr>
        <w:t>ю</w:t>
      </w:r>
      <w:proofErr w:type="spellEnd"/>
      <w:r w:rsidRPr="007D7BC9">
        <w:rPr>
          <w:sz w:val="28"/>
          <w:szCs w:val="28"/>
          <w:lang w:val="ky-KG"/>
        </w:rPr>
        <w:t xml:space="preserve"> 27 УПК КР </w:t>
      </w:r>
      <w:proofErr w:type="spellStart"/>
      <w:r w:rsidRPr="007D7BC9">
        <w:rPr>
          <w:sz w:val="28"/>
          <w:szCs w:val="28"/>
          <w:lang w:val="ky-KG"/>
        </w:rPr>
        <w:t>исключи</w:t>
      </w:r>
      <w:r>
        <w:rPr>
          <w:sz w:val="28"/>
          <w:szCs w:val="28"/>
          <w:lang w:val="ky-KG"/>
        </w:rPr>
        <w:t>ть</w:t>
      </w:r>
      <w:proofErr w:type="spellEnd"/>
      <w:r w:rsidRPr="007D7BC9">
        <w:rPr>
          <w:sz w:val="28"/>
          <w:szCs w:val="28"/>
          <w:lang w:val="ky-KG"/>
        </w:rPr>
        <w:t xml:space="preserve"> из </w:t>
      </w:r>
      <w:proofErr w:type="spellStart"/>
      <w:r w:rsidRPr="007D7BC9">
        <w:rPr>
          <w:sz w:val="28"/>
          <w:szCs w:val="28"/>
          <w:lang w:val="ky-KG"/>
        </w:rPr>
        <w:t>стат</w:t>
      </w:r>
      <w:r>
        <w:rPr>
          <w:sz w:val="28"/>
          <w:szCs w:val="28"/>
          <w:lang w:val="ky-KG"/>
        </w:rPr>
        <w:t>ей</w:t>
      </w:r>
      <w:proofErr w:type="spellEnd"/>
      <w:r w:rsidRPr="007D7BC9">
        <w:rPr>
          <w:sz w:val="28"/>
          <w:szCs w:val="28"/>
          <w:lang w:val="ky-KG"/>
        </w:rPr>
        <w:t xml:space="preserve"> 2 и 3 </w:t>
      </w:r>
      <w:proofErr w:type="spellStart"/>
      <w:r w:rsidRPr="007D7BC9">
        <w:rPr>
          <w:sz w:val="28"/>
          <w:szCs w:val="28"/>
          <w:lang w:val="ky-KG"/>
        </w:rPr>
        <w:t>законопроекта</w:t>
      </w:r>
      <w:proofErr w:type="spellEnd"/>
      <w:r>
        <w:rPr>
          <w:sz w:val="28"/>
          <w:szCs w:val="28"/>
          <w:lang w:val="ky-KG"/>
        </w:rPr>
        <w:t xml:space="preserve">. </w:t>
      </w:r>
    </w:p>
    <w:p w14:paraId="387282B8" w14:textId="0FA414F1" w:rsidR="002C5ECB" w:rsidRDefault="002C5EC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cs="Times New Roman"/>
          <w:b/>
          <w:sz w:val="28"/>
          <w:szCs w:val="28"/>
        </w:rPr>
        <w:t>Предложение депутата Жогорку Кенеша</w:t>
      </w:r>
      <w:r w:rsidRPr="003D30C5">
        <w:t xml:space="preserve"> </w:t>
      </w:r>
      <w:r w:rsidRPr="003D30C5">
        <w:rPr>
          <w:rFonts w:cs="Times New Roman"/>
          <w:b/>
          <w:sz w:val="28"/>
          <w:szCs w:val="28"/>
        </w:rPr>
        <w:t xml:space="preserve">Кыргызской Республики </w:t>
      </w:r>
      <w:proofErr w:type="spellStart"/>
      <w:r w:rsidR="00B648B3">
        <w:rPr>
          <w:rFonts w:cs="Times New Roman"/>
          <w:b/>
          <w:sz w:val="28"/>
          <w:szCs w:val="28"/>
        </w:rPr>
        <w:t>Курманалиевой</w:t>
      </w:r>
      <w:proofErr w:type="spellEnd"/>
      <w:r w:rsidR="00B648B3">
        <w:rPr>
          <w:rFonts w:cs="Times New Roman"/>
          <w:b/>
          <w:sz w:val="28"/>
          <w:szCs w:val="28"/>
        </w:rPr>
        <w:t xml:space="preserve"> Ж.К</w:t>
      </w:r>
      <w:r w:rsidRPr="003D30C5">
        <w:rPr>
          <w:rFonts w:cs="Times New Roman"/>
          <w:b/>
          <w:sz w:val="28"/>
          <w:szCs w:val="28"/>
        </w:rPr>
        <w:t xml:space="preserve">. </w:t>
      </w:r>
      <w:r w:rsidRPr="003D30C5">
        <w:rPr>
          <w:rFonts w:cs="Times New Roman"/>
          <w:i/>
          <w:sz w:val="28"/>
          <w:szCs w:val="28"/>
        </w:rPr>
        <w:t>(</w:t>
      </w:r>
      <w:proofErr w:type="spellStart"/>
      <w:r w:rsidRPr="003D30C5">
        <w:rPr>
          <w:rFonts w:cs="Times New Roman"/>
          <w:i/>
          <w:sz w:val="28"/>
          <w:szCs w:val="28"/>
        </w:rPr>
        <w:t>вх</w:t>
      </w:r>
      <w:proofErr w:type="spellEnd"/>
      <w:r w:rsidRPr="003D30C5">
        <w:rPr>
          <w:rFonts w:cs="Times New Roman"/>
          <w:i/>
          <w:sz w:val="28"/>
          <w:szCs w:val="28"/>
        </w:rPr>
        <w:t xml:space="preserve">. </w:t>
      </w:r>
      <w:r w:rsidRPr="002C5ECB">
        <w:rPr>
          <w:rFonts w:cs="Times New Roman"/>
          <w:i/>
          <w:sz w:val="28"/>
          <w:szCs w:val="28"/>
        </w:rPr>
        <w:t>№ 1-1938/</w:t>
      </w:r>
      <w:proofErr w:type="spellStart"/>
      <w:r w:rsidRPr="002C5ECB">
        <w:rPr>
          <w:rFonts w:cs="Times New Roman"/>
          <w:i/>
          <w:sz w:val="28"/>
          <w:szCs w:val="28"/>
        </w:rPr>
        <w:t>Сл</w:t>
      </w:r>
      <w:proofErr w:type="spellEnd"/>
      <w:r>
        <w:rPr>
          <w:rFonts w:cs="Times New Roman"/>
          <w:i/>
          <w:sz w:val="28"/>
          <w:szCs w:val="28"/>
        </w:rPr>
        <w:t xml:space="preserve"> от 10</w:t>
      </w:r>
      <w:r w:rsidRPr="003D30C5">
        <w:rPr>
          <w:rFonts w:cs="Times New Roman"/>
          <w:i/>
          <w:sz w:val="28"/>
          <w:szCs w:val="28"/>
        </w:rPr>
        <w:t>.0</w:t>
      </w:r>
      <w:r>
        <w:rPr>
          <w:rFonts w:cs="Times New Roman"/>
          <w:i/>
          <w:sz w:val="28"/>
          <w:szCs w:val="28"/>
        </w:rPr>
        <w:t>2</w:t>
      </w:r>
      <w:r w:rsidRPr="003D30C5">
        <w:rPr>
          <w:rFonts w:cs="Times New Roman"/>
          <w:i/>
          <w:sz w:val="28"/>
          <w:szCs w:val="28"/>
        </w:rPr>
        <w:t>.202</w:t>
      </w:r>
      <w:r>
        <w:rPr>
          <w:rFonts w:cs="Times New Roman"/>
          <w:i/>
          <w:sz w:val="28"/>
          <w:szCs w:val="28"/>
        </w:rPr>
        <w:t>6</w:t>
      </w:r>
      <w:r w:rsidRPr="003D30C5">
        <w:rPr>
          <w:rFonts w:cs="Times New Roman"/>
          <w:i/>
          <w:sz w:val="28"/>
          <w:szCs w:val="28"/>
        </w:rPr>
        <w:t xml:space="preserve"> г.)</w:t>
      </w:r>
      <w:r w:rsidRPr="003D30C5">
        <w:rPr>
          <w:rFonts w:cs="Times New Roman"/>
          <w:b/>
          <w:sz w:val="28"/>
          <w:szCs w:val="28"/>
        </w:rPr>
        <w:t>:</w:t>
      </w:r>
    </w:p>
    <w:p w14:paraId="5D423D48" w14:textId="559D91F6" w:rsidR="002C5ECB" w:rsidRPr="00B648B3" w:rsidRDefault="002C5EC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b/>
          <w:sz w:val="28"/>
          <w:szCs w:val="28"/>
        </w:rPr>
        <w:t>1.</w:t>
      </w:r>
      <w:r w:rsidRPr="00B648B3">
        <w:rPr>
          <w:rFonts w:cs="Times New Roman"/>
          <w:sz w:val="28"/>
          <w:szCs w:val="28"/>
        </w:rPr>
        <w:t xml:space="preserve"> В статье 2:</w:t>
      </w:r>
    </w:p>
    <w:p w14:paraId="18F56F00" w14:textId="7328ED31" w:rsidR="002C5ECB" w:rsidRPr="00677372" w:rsidRDefault="00677372" w:rsidP="000D66A8">
      <w:pPr>
        <w:spacing w:line="240" w:lineRule="auto"/>
        <w:ind w:firstLine="709"/>
        <w:contextualSpacing/>
        <w:jc w:val="both"/>
        <w:rPr>
          <w:rFonts w:cs="Times New Roman"/>
          <w:b/>
          <w:sz w:val="28"/>
          <w:szCs w:val="28"/>
        </w:rPr>
      </w:pPr>
      <w:r w:rsidRPr="00677372">
        <w:rPr>
          <w:rFonts w:cs="Times New Roman"/>
          <w:b/>
          <w:sz w:val="28"/>
          <w:szCs w:val="28"/>
        </w:rPr>
        <w:t>П</w:t>
      </w:r>
      <w:r w:rsidR="002C5ECB" w:rsidRPr="00677372">
        <w:rPr>
          <w:rFonts w:cs="Times New Roman"/>
          <w:b/>
          <w:sz w:val="28"/>
          <w:szCs w:val="28"/>
        </w:rPr>
        <w:t xml:space="preserve">ункты </w:t>
      </w:r>
      <w:r w:rsidRPr="00677372">
        <w:rPr>
          <w:rFonts w:cs="Times New Roman"/>
          <w:b/>
          <w:sz w:val="28"/>
          <w:szCs w:val="28"/>
        </w:rPr>
        <w:t xml:space="preserve">1 и 3 </w:t>
      </w:r>
      <w:r w:rsidR="002C5ECB" w:rsidRPr="00677372">
        <w:rPr>
          <w:rFonts w:cs="Times New Roman"/>
          <w:b/>
          <w:sz w:val="28"/>
          <w:szCs w:val="28"/>
        </w:rPr>
        <w:t>исключить;</w:t>
      </w:r>
    </w:p>
    <w:p w14:paraId="63476A2A" w14:textId="38C5D8EA" w:rsidR="002C5ECB" w:rsidRDefault="002C5ECB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Обоснование: </w:t>
      </w:r>
    </w:p>
    <w:p w14:paraId="191F5B6E" w14:textId="0A6EB652" w:rsidR="002C5ECB" w:rsidRDefault="002C5ECB" w:rsidP="000D66A8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Нет необходимости вносить предлагаемую норму в часть 2 статьи 18 Уголовного кодекса Кыргызской Республики «2. </w:t>
      </w:r>
      <w:r w:rsidRPr="002C5ECB">
        <w:rPr>
          <w:b/>
          <w:i/>
          <w:sz w:val="28"/>
          <w:szCs w:val="28"/>
        </w:rPr>
        <w:t>Не является преступлением</w:t>
      </w:r>
      <w:r w:rsidRPr="003B00CF">
        <w:rPr>
          <w:sz w:val="28"/>
          <w:szCs w:val="28"/>
        </w:rPr>
        <w:t xml:space="preserve"> действие или бездействие, хотя формально и подпадающее под признаки деяния, предусмотренного Особенной частью настоящего Кодекса, но в силу малозначительности не представляющее общественной опасности, а также деяние (действие или бездействие), совершенное в целях защиты суверенитета государства, конституционного строя, национальной, экологической, экономической, информационной безопасности, </w:t>
      </w:r>
      <w:r w:rsidRPr="003B00CF">
        <w:rPr>
          <w:sz w:val="28"/>
          <w:szCs w:val="28"/>
        </w:rPr>
        <w:lastRenderedPageBreak/>
        <w:t>общественного порядка, охраны здоровья и нравственности населения, защиты прав и свобод граждан.»</w:t>
      </w:r>
    </w:p>
    <w:p w14:paraId="0E43D125" w14:textId="070A9B64" w:rsidR="002C5ECB" w:rsidRPr="002C5ECB" w:rsidRDefault="002C5ECB" w:rsidP="000D66A8">
      <w:pPr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Потому что </w:t>
      </w:r>
      <w:r w:rsidRPr="00677372">
        <w:rPr>
          <w:b/>
          <w:sz w:val="28"/>
          <w:szCs w:val="28"/>
        </w:rPr>
        <w:t>в части 1 статьи 46</w:t>
      </w:r>
      <w:r>
        <w:rPr>
          <w:sz w:val="28"/>
          <w:szCs w:val="28"/>
        </w:rPr>
        <w:t xml:space="preserve"> Уголовного кодекса Кыргызской Республики </w:t>
      </w:r>
      <w:r w:rsidRPr="00677372">
        <w:rPr>
          <w:b/>
          <w:sz w:val="28"/>
          <w:szCs w:val="28"/>
        </w:rPr>
        <w:t>определено</w:t>
      </w:r>
      <w:r>
        <w:rPr>
          <w:sz w:val="28"/>
          <w:szCs w:val="28"/>
        </w:rPr>
        <w:t xml:space="preserve"> «</w:t>
      </w:r>
      <w:r w:rsidRPr="002C5ECB">
        <w:rPr>
          <w:sz w:val="28"/>
          <w:szCs w:val="28"/>
        </w:rPr>
        <w:t>Не является преступлением действие, за которое настоящим Кодексом предусмотрена ответственность, но совершенное в состоянии необходимой обороны, то есть в целях защиты личности, имущества человека, жилища и иных объектов, находящихся у него в собственности или ином праве, а также других прав обороняющегося либо другого лица, охраняемых законом интересов общества и государства от общественно опасного посягательства, если это посягательство было сопряжено с насилием, опасным для жизни и здоровья обороняющегося или другого лица, либо с непосредственной угрозой применения такого насилия.</w:t>
      </w:r>
      <w:r>
        <w:rPr>
          <w:sz w:val="28"/>
          <w:szCs w:val="28"/>
        </w:rPr>
        <w:t xml:space="preserve">», ну а </w:t>
      </w:r>
      <w:r w:rsidRPr="00677372">
        <w:rPr>
          <w:b/>
          <w:sz w:val="28"/>
          <w:szCs w:val="28"/>
        </w:rPr>
        <w:t>в части 1 статьи 47</w:t>
      </w:r>
      <w:r>
        <w:rPr>
          <w:sz w:val="28"/>
          <w:szCs w:val="28"/>
        </w:rPr>
        <w:t xml:space="preserve"> </w:t>
      </w:r>
      <w:r w:rsidR="00677372">
        <w:rPr>
          <w:sz w:val="28"/>
          <w:szCs w:val="28"/>
        </w:rPr>
        <w:t>«</w:t>
      </w:r>
      <w:r w:rsidR="00677372" w:rsidRPr="00677372">
        <w:rPr>
          <w:sz w:val="28"/>
          <w:szCs w:val="28"/>
        </w:rPr>
        <w:t xml:space="preserve">Не является преступлением причинение лицом вреда </w:t>
      </w:r>
      <w:proofErr w:type="spellStart"/>
      <w:r w:rsidR="00677372" w:rsidRPr="00677372">
        <w:rPr>
          <w:sz w:val="28"/>
          <w:szCs w:val="28"/>
        </w:rPr>
        <w:t>правоохраняемым</w:t>
      </w:r>
      <w:proofErr w:type="spellEnd"/>
      <w:r w:rsidR="00677372" w:rsidRPr="00677372">
        <w:rPr>
          <w:sz w:val="28"/>
          <w:szCs w:val="28"/>
        </w:rPr>
        <w:t xml:space="preserve"> интересам в состоянии крайней необходимости, то есть для устранения опасности, угрожающей личности и правам данного лица или других лиц, интересам общества, государства или человечества, если эта опасность при данных обстоятельствах не могла быть устранена другими средствами.</w:t>
      </w:r>
      <w:r w:rsidR="00677372">
        <w:rPr>
          <w:sz w:val="28"/>
          <w:szCs w:val="28"/>
        </w:rPr>
        <w:t>».</w:t>
      </w:r>
    </w:p>
    <w:p w14:paraId="54551CC3" w14:textId="662F0520" w:rsidR="002C5ECB" w:rsidRDefault="00677372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677372">
        <w:rPr>
          <w:rFonts w:cs="Times New Roman"/>
          <w:sz w:val="28"/>
          <w:szCs w:val="28"/>
        </w:rPr>
        <w:t>Также предл</w:t>
      </w:r>
      <w:r>
        <w:rPr>
          <w:rFonts w:cs="Times New Roman"/>
          <w:sz w:val="28"/>
          <w:szCs w:val="28"/>
        </w:rPr>
        <w:t>агаем</w:t>
      </w:r>
      <w:r w:rsidRPr="00677372">
        <w:rPr>
          <w:rFonts w:cs="Times New Roman"/>
          <w:sz w:val="28"/>
          <w:szCs w:val="28"/>
        </w:rPr>
        <w:t xml:space="preserve">ые общие формулировки и широкий перечень исключений </w:t>
      </w:r>
      <w:r>
        <w:rPr>
          <w:rFonts w:cs="Times New Roman"/>
          <w:sz w:val="28"/>
          <w:szCs w:val="28"/>
        </w:rPr>
        <w:t xml:space="preserve">могут </w:t>
      </w:r>
      <w:r w:rsidRPr="00677372">
        <w:rPr>
          <w:rFonts w:cs="Times New Roman"/>
          <w:sz w:val="28"/>
          <w:szCs w:val="28"/>
        </w:rPr>
        <w:t>способств</w:t>
      </w:r>
      <w:r>
        <w:rPr>
          <w:rFonts w:cs="Times New Roman"/>
          <w:sz w:val="28"/>
          <w:szCs w:val="28"/>
        </w:rPr>
        <w:t>овать</w:t>
      </w:r>
      <w:r w:rsidRPr="00677372">
        <w:rPr>
          <w:rFonts w:cs="Times New Roman"/>
          <w:sz w:val="28"/>
          <w:szCs w:val="28"/>
        </w:rPr>
        <w:t xml:space="preserve"> возникновению коррупционных проявлений в правоприменительной практике.</w:t>
      </w:r>
    </w:p>
    <w:p w14:paraId="691F02D2" w14:textId="1C76DD4F" w:rsidR="00127C0B" w:rsidRDefault="00677372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Проектом закона </w:t>
      </w:r>
      <w:r w:rsidRPr="00677372">
        <w:rPr>
          <w:rFonts w:cs="Times New Roman"/>
          <w:sz w:val="28"/>
          <w:szCs w:val="28"/>
        </w:rPr>
        <w:t>предлагается в</w:t>
      </w:r>
      <w:r>
        <w:rPr>
          <w:rFonts w:cs="Times New Roman"/>
          <w:sz w:val="28"/>
          <w:szCs w:val="28"/>
        </w:rPr>
        <w:t>н</w:t>
      </w:r>
      <w:r w:rsidRPr="00677372">
        <w:rPr>
          <w:rFonts w:cs="Times New Roman"/>
          <w:sz w:val="28"/>
          <w:szCs w:val="28"/>
        </w:rPr>
        <w:t xml:space="preserve">ести </w:t>
      </w:r>
      <w:r>
        <w:rPr>
          <w:rFonts w:cs="Times New Roman"/>
          <w:sz w:val="28"/>
          <w:szCs w:val="28"/>
        </w:rPr>
        <w:t>а</w:t>
      </w:r>
      <w:r w:rsidRPr="00677372">
        <w:rPr>
          <w:rFonts w:cs="Times New Roman"/>
          <w:sz w:val="28"/>
          <w:szCs w:val="28"/>
        </w:rPr>
        <w:t xml:space="preserve">налогичное понятие </w:t>
      </w:r>
      <w:r>
        <w:rPr>
          <w:rFonts w:cs="Times New Roman"/>
          <w:sz w:val="28"/>
          <w:szCs w:val="28"/>
        </w:rPr>
        <w:t>в статье</w:t>
      </w:r>
      <w:r w:rsidRPr="00677372">
        <w:rPr>
          <w:rFonts w:cs="Times New Roman"/>
          <w:sz w:val="28"/>
          <w:szCs w:val="28"/>
        </w:rPr>
        <w:t xml:space="preserve"> 50 Уголовного кодекса Кыргызской Республики.</w:t>
      </w:r>
    </w:p>
    <w:p w14:paraId="2C64E2E4" w14:textId="235FF907" w:rsidR="00127C0B" w:rsidRPr="00677372" w:rsidRDefault="00677372" w:rsidP="000D66A8">
      <w:pPr>
        <w:spacing w:line="240" w:lineRule="auto"/>
        <w:ind w:firstLine="709"/>
        <w:contextualSpacing/>
        <w:jc w:val="both"/>
        <w:rPr>
          <w:rFonts w:cs="Times New Roman"/>
          <w:b/>
          <w:sz w:val="28"/>
          <w:szCs w:val="28"/>
        </w:rPr>
      </w:pPr>
      <w:r w:rsidRPr="00677372">
        <w:rPr>
          <w:rFonts w:cs="Times New Roman"/>
          <w:b/>
          <w:sz w:val="28"/>
          <w:szCs w:val="28"/>
        </w:rPr>
        <w:t>Пункты 50 и 51 исключить;</w:t>
      </w:r>
    </w:p>
    <w:p w14:paraId="356110E2" w14:textId="01F44C68" w:rsidR="00127C0B" w:rsidRDefault="00677372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Обоснование:</w:t>
      </w:r>
    </w:p>
    <w:p w14:paraId="1423E21D" w14:textId="419F67E9" w:rsidR="00677372" w:rsidRPr="00B648B3" w:rsidRDefault="00677372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статьи 327 </w:t>
      </w:r>
      <w:r w:rsidRPr="00677372">
        <w:rPr>
          <w:rFonts w:cs="Times New Roman"/>
          <w:b/>
          <w:i/>
          <w:sz w:val="28"/>
          <w:szCs w:val="28"/>
        </w:rPr>
        <w:t>(Публичные призывы к насильственному захвату власти)</w:t>
      </w:r>
      <w:r>
        <w:rPr>
          <w:rFonts w:cs="Times New Roman"/>
          <w:b/>
          <w:i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и 330 </w:t>
      </w:r>
      <w:r w:rsidRPr="00677372">
        <w:rPr>
          <w:rFonts w:cs="Times New Roman"/>
          <w:b/>
          <w:i/>
          <w:sz w:val="28"/>
          <w:szCs w:val="28"/>
        </w:rPr>
        <w:t>(Возбуждение расовой, этнической, национальной, религиозной межрегиональной вражды (розни)</w:t>
      </w:r>
      <w:r w:rsidR="00B648B3">
        <w:rPr>
          <w:rFonts w:cs="Times New Roman"/>
          <w:b/>
          <w:i/>
          <w:sz w:val="28"/>
          <w:szCs w:val="28"/>
        </w:rPr>
        <w:t xml:space="preserve"> </w:t>
      </w:r>
      <w:r w:rsidR="00B648B3">
        <w:rPr>
          <w:rFonts w:cs="Times New Roman"/>
          <w:sz w:val="28"/>
          <w:szCs w:val="28"/>
        </w:rPr>
        <w:t xml:space="preserve">Уголовного кодекса Кыргызской Республики </w:t>
      </w:r>
      <w:r w:rsidR="00B648B3" w:rsidRPr="00B648B3">
        <w:rPr>
          <w:rFonts w:cs="Times New Roman"/>
          <w:sz w:val="28"/>
          <w:szCs w:val="28"/>
        </w:rPr>
        <w:t>в качестве дополнительной меры наказания предлагается ввести конфискацию имущества</w:t>
      </w:r>
      <w:r w:rsidR="00B648B3">
        <w:rPr>
          <w:rFonts w:cs="Times New Roman"/>
          <w:sz w:val="28"/>
          <w:szCs w:val="28"/>
        </w:rPr>
        <w:t>.</w:t>
      </w:r>
    </w:p>
    <w:p w14:paraId="67D16F96" w14:textId="2989AF08" w:rsidR="00127C0B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sz w:val="28"/>
          <w:szCs w:val="28"/>
        </w:rPr>
        <w:t>Конфискация не является наказанием, а скорее мерой по возврату незаконно полученного имущества и пресечению дальнейшей преступной деятельности.</w:t>
      </w:r>
    </w:p>
    <w:p w14:paraId="6750D4B7" w14:textId="4EB2BA51" w:rsidR="00B648B3" w:rsidRPr="00B648B3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Согласно </w:t>
      </w:r>
      <w:r w:rsidRPr="00B648B3">
        <w:rPr>
          <w:rFonts w:cs="Times New Roman"/>
          <w:sz w:val="28"/>
          <w:szCs w:val="28"/>
        </w:rPr>
        <w:t>стать</w:t>
      </w:r>
      <w:r>
        <w:rPr>
          <w:rFonts w:cs="Times New Roman"/>
          <w:sz w:val="28"/>
          <w:szCs w:val="28"/>
        </w:rPr>
        <w:t>е</w:t>
      </w:r>
      <w:r w:rsidRPr="00B648B3">
        <w:rPr>
          <w:rFonts w:cs="Times New Roman"/>
          <w:sz w:val="28"/>
          <w:szCs w:val="28"/>
        </w:rPr>
        <w:t xml:space="preserve"> 69 действующей редакции Уголовного кодекса Кыргызской Республики, согласно которой конфискация имущества есть безвозмездное изъятие с последующим обращением в собственность государства на основании обвинительного приговора следующего имущества:</w:t>
      </w:r>
    </w:p>
    <w:p w14:paraId="22FD70E9" w14:textId="77777777" w:rsidR="00B648B3" w:rsidRPr="00B648B3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sz w:val="28"/>
          <w:szCs w:val="28"/>
        </w:rPr>
        <w:t>1) денег, ценностей и иного имущества, полученных в результате совершения преступления;</w:t>
      </w:r>
    </w:p>
    <w:p w14:paraId="6FE171DC" w14:textId="77777777" w:rsidR="00B648B3" w:rsidRPr="00B648B3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sz w:val="28"/>
          <w:szCs w:val="28"/>
        </w:rPr>
        <w:t>2) денег, ценностей и иного имущества, используемых или предназначенных для финансирования совершения преступления;</w:t>
      </w:r>
    </w:p>
    <w:p w14:paraId="36D9EF3F" w14:textId="77777777" w:rsidR="00B648B3" w:rsidRPr="00B648B3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sz w:val="28"/>
          <w:szCs w:val="28"/>
        </w:rPr>
        <w:lastRenderedPageBreak/>
        <w:t>3) денег, ценностей и иного имущества, полученного в результате совершения преступления, и (или) доходы от этого имущества были частично или полностью превращены либо преобразованы;</w:t>
      </w:r>
    </w:p>
    <w:p w14:paraId="33E1583C" w14:textId="61BC1422" w:rsidR="00677372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sz w:val="28"/>
          <w:szCs w:val="28"/>
        </w:rPr>
        <w:t>4) орудий, оборудования или иных средств совершения преступления.</w:t>
      </w:r>
    </w:p>
    <w:p w14:paraId="6702D5B4" w14:textId="471F1F0F" w:rsidR="00677372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Следовательно,</w:t>
      </w:r>
      <w:r w:rsidRPr="00B648B3">
        <w:rPr>
          <w:rFonts w:cs="Times New Roman"/>
          <w:sz w:val="28"/>
          <w:szCs w:val="28"/>
        </w:rPr>
        <w:t xml:space="preserve"> конфискация осуществляется только по решению суда, на основании обвинительного приговора. При этом суд должен доказать, что имущество имеет связь с преступной деятельностью. Поскольку условия применения наказания в рамках закона должны быть обоснованными, степень соответствия указанных действий сомнительна.</w:t>
      </w:r>
    </w:p>
    <w:p w14:paraId="0FF76642" w14:textId="04AF09EA" w:rsidR="00B648B3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sz w:val="28"/>
          <w:szCs w:val="28"/>
        </w:rPr>
        <w:t xml:space="preserve">В связи с </w:t>
      </w:r>
      <w:r>
        <w:rPr>
          <w:rFonts w:cs="Times New Roman"/>
          <w:sz w:val="28"/>
          <w:szCs w:val="28"/>
        </w:rPr>
        <w:t xml:space="preserve">этим, </w:t>
      </w:r>
      <w:r w:rsidRPr="00B648B3">
        <w:rPr>
          <w:rFonts w:cs="Times New Roman"/>
          <w:sz w:val="28"/>
          <w:szCs w:val="28"/>
        </w:rPr>
        <w:t>предлагаемые изменения в статьи 327 и 330 Уголовного кодекса Кыргызской Республики предлагаю исключить и оставить в действующей редакции.</w:t>
      </w:r>
    </w:p>
    <w:p w14:paraId="0AB48D83" w14:textId="613BB43D" w:rsidR="00B648B3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648B3">
        <w:rPr>
          <w:rFonts w:cs="Times New Roman"/>
          <w:b/>
          <w:sz w:val="28"/>
          <w:szCs w:val="28"/>
        </w:rPr>
        <w:t>2.</w:t>
      </w:r>
      <w:r>
        <w:rPr>
          <w:rFonts w:cs="Times New Roman"/>
          <w:sz w:val="28"/>
          <w:szCs w:val="28"/>
        </w:rPr>
        <w:t xml:space="preserve"> В статье 3:</w:t>
      </w:r>
    </w:p>
    <w:p w14:paraId="4BA58047" w14:textId="5EB18BA4" w:rsidR="00B648B3" w:rsidRDefault="00B648B3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Пункт 1 исключить:</w:t>
      </w:r>
    </w:p>
    <w:p w14:paraId="5C470E49" w14:textId="42F1B3B9" w:rsidR="00B648B3" w:rsidRDefault="00630DE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статье</w:t>
      </w:r>
      <w:r w:rsidR="00B648B3">
        <w:rPr>
          <w:rFonts w:cs="Times New Roman"/>
          <w:sz w:val="28"/>
          <w:szCs w:val="28"/>
        </w:rPr>
        <w:t xml:space="preserve"> 3 проекта закона </w:t>
      </w:r>
      <w:r w:rsidRPr="00630DEA">
        <w:rPr>
          <w:rFonts w:cs="Times New Roman"/>
          <w:sz w:val="28"/>
          <w:szCs w:val="28"/>
        </w:rPr>
        <w:t xml:space="preserve">пункт 3 </w:t>
      </w:r>
      <w:r>
        <w:rPr>
          <w:rFonts w:cs="Times New Roman"/>
          <w:sz w:val="28"/>
          <w:szCs w:val="28"/>
        </w:rPr>
        <w:t xml:space="preserve">предлагается </w:t>
      </w:r>
      <w:r w:rsidRPr="00630DEA">
        <w:rPr>
          <w:rFonts w:cs="Times New Roman"/>
          <w:sz w:val="28"/>
          <w:szCs w:val="28"/>
        </w:rPr>
        <w:t>изложить в следующей редакции: «3) за правомерностью деяния, причинившего вред, в силу уголовного закона: необходимая оборона; крайняя необходимость; физическое или психическое принуждение; задержание лица, совершившего преступление; исполнение закона, приказа (распоряжения), обязанностей по должности и правомерное деяние, совершенное в интересах государственного строя, безопасности общества, защиты прав и свобод граждан; обоснованный риск; выполнение специального задания;»</w:t>
      </w:r>
      <w:r>
        <w:rPr>
          <w:rFonts w:cs="Times New Roman"/>
          <w:sz w:val="28"/>
          <w:szCs w:val="28"/>
        </w:rPr>
        <w:t>.</w:t>
      </w:r>
    </w:p>
    <w:p w14:paraId="365DAE3A" w14:textId="75E17093" w:rsidR="00630DEA" w:rsidRDefault="00630DE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</w:t>
      </w:r>
      <w:r w:rsidRPr="00630DEA">
        <w:rPr>
          <w:rFonts w:cs="Times New Roman"/>
          <w:sz w:val="28"/>
          <w:szCs w:val="28"/>
        </w:rPr>
        <w:t>читаю, что не нужно вносить такие изменения.</w:t>
      </w:r>
    </w:p>
    <w:p w14:paraId="26736C6E" w14:textId="2A65B654" w:rsidR="00630DEA" w:rsidRDefault="00630DE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К предложению депутата </w:t>
      </w:r>
      <w:proofErr w:type="spellStart"/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Курманалиевой</w:t>
      </w:r>
      <w:proofErr w:type="spellEnd"/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>Ж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.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>К</w:t>
      </w:r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.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поступило заключение отдела Проведения экспертиз Аппарата Жогорку Кенеша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Кыргызской Республики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/>
          <w:iCs/>
          <w:sz w:val="28"/>
          <w:szCs w:val="28"/>
          <w:lang w:val="ky-KG" w:eastAsia="ru-RU"/>
        </w:rPr>
        <w:t>(в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х.</w:t>
      </w:r>
      <w:r w:rsidRPr="00CE4766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630DEA">
        <w:rPr>
          <w:rFonts w:eastAsia="Times New Roman" w:cs="Times New Roman"/>
          <w:bCs/>
          <w:i/>
          <w:iCs/>
          <w:sz w:val="28"/>
          <w:szCs w:val="28"/>
          <w:lang w:eastAsia="ru-RU"/>
        </w:rPr>
        <w:t>№ 01-5-2083/</w:t>
      </w:r>
      <w:proofErr w:type="spellStart"/>
      <w:r w:rsidRPr="00630DEA">
        <w:rPr>
          <w:rFonts w:eastAsia="Times New Roman" w:cs="Times New Roman"/>
          <w:bCs/>
          <w:i/>
          <w:iCs/>
          <w:sz w:val="28"/>
          <w:szCs w:val="28"/>
          <w:lang w:eastAsia="ru-RU"/>
        </w:rPr>
        <w:t>Сл</w:t>
      </w:r>
      <w:proofErr w:type="spellEnd"/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от 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11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.0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2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.202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6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г.</w:t>
      </w:r>
      <w:r w:rsidRPr="003D30C5">
        <w:rPr>
          <w:i/>
          <w:sz w:val="28"/>
          <w:szCs w:val="28"/>
        </w:rPr>
        <w:t xml:space="preserve">) 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прилагается.</w:t>
      </w:r>
    </w:p>
    <w:p w14:paraId="27370BA5" w14:textId="6634C09F" w:rsidR="00B648B3" w:rsidRDefault="00630DE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Комитет,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рекомендует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внести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соответствующие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изменения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в проект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Закона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с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учетом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предложений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депутата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Курманалиевой</w:t>
      </w:r>
      <w:proofErr w:type="spellEnd"/>
      <w:r w:rsidRPr="003C4DFD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>Ж</w:t>
      </w:r>
      <w:r w:rsidRPr="003C4DFD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>К</w:t>
      </w:r>
      <w:r w:rsidRPr="003C4DFD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 xml:space="preserve"> за исключением пункта 50 </w:t>
      </w:r>
      <w:r w:rsidR="00D26913">
        <w:rPr>
          <w:rFonts w:cs="Times New Roman"/>
          <w:b/>
          <w:sz w:val="28"/>
          <w:szCs w:val="28"/>
        </w:rPr>
        <w:t xml:space="preserve">статьи 2 </w:t>
      </w:r>
      <w:r>
        <w:rPr>
          <w:rFonts w:cs="Times New Roman"/>
          <w:b/>
          <w:sz w:val="28"/>
          <w:szCs w:val="28"/>
        </w:rPr>
        <w:t>проекта Закона.</w:t>
      </w:r>
    </w:p>
    <w:p w14:paraId="3C922A41" w14:textId="110E85F2" w:rsidR="00630DEA" w:rsidRDefault="00630DE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cs="Times New Roman"/>
          <w:b/>
          <w:sz w:val="28"/>
          <w:szCs w:val="28"/>
        </w:rPr>
        <w:t>Предложение депутата Жогорку Кенеша</w:t>
      </w:r>
      <w:r w:rsidRPr="003D30C5">
        <w:t xml:space="preserve"> </w:t>
      </w:r>
      <w:r w:rsidRPr="003D30C5">
        <w:rPr>
          <w:rFonts w:cs="Times New Roman"/>
          <w:b/>
          <w:sz w:val="28"/>
          <w:szCs w:val="28"/>
        </w:rPr>
        <w:t xml:space="preserve">Кыргызской Республики </w:t>
      </w:r>
      <w:proofErr w:type="spellStart"/>
      <w:r>
        <w:rPr>
          <w:rFonts w:cs="Times New Roman"/>
          <w:b/>
          <w:sz w:val="28"/>
          <w:szCs w:val="28"/>
        </w:rPr>
        <w:t>Акимбаевой</w:t>
      </w:r>
      <w:proofErr w:type="spellEnd"/>
      <w:r>
        <w:rPr>
          <w:rFonts w:cs="Times New Roman"/>
          <w:b/>
          <w:sz w:val="28"/>
          <w:szCs w:val="28"/>
        </w:rPr>
        <w:t xml:space="preserve"> Г.О</w:t>
      </w:r>
      <w:r w:rsidRPr="003D30C5">
        <w:rPr>
          <w:rFonts w:cs="Times New Roman"/>
          <w:b/>
          <w:sz w:val="28"/>
          <w:szCs w:val="28"/>
        </w:rPr>
        <w:t xml:space="preserve">. </w:t>
      </w:r>
      <w:r w:rsidRPr="003D30C5">
        <w:rPr>
          <w:rFonts w:cs="Times New Roman"/>
          <w:i/>
          <w:sz w:val="28"/>
          <w:szCs w:val="28"/>
        </w:rPr>
        <w:t>(</w:t>
      </w:r>
      <w:proofErr w:type="spellStart"/>
      <w:r w:rsidRPr="003D30C5">
        <w:rPr>
          <w:rFonts w:cs="Times New Roman"/>
          <w:i/>
          <w:sz w:val="28"/>
          <w:szCs w:val="28"/>
        </w:rPr>
        <w:t>вх</w:t>
      </w:r>
      <w:proofErr w:type="spellEnd"/>
      <w:r w:rsidRPr="003D30C5">
        <w:rPr>
          <w:rFonts w:cs="Times New Roman"/>
          <w:i/>
          <w:sz w:val="28"/>
          <w:szCs w:val="28"/>
        </w:rPr>
        <w:t xml:space="preserve">. </w:t>
      </w:r>
      <w:r w:rsidRPr="00630DEA">
        <w:rPr>
          <w:rFonts w:cs="Times New Roman"/>
          <w:i/>
          <w:sz w:val="28"/>
          <w:szCs w:val="28"/>
        </w:rPr>
        <w:t>№ 1-2007/</w:t>
      </w:r>
      <w:proofErr w:type="spellStart"/>
      <w:r w:rsidRPr="00630DEA">
        <w:rPr>
          <w:rFonts w:cs="Times New Roman"/>
          <w:i/>
          <w:sz w:val="28"/>
          <w:szCs w:val="28"/>
        </w:rPr>
        <w:t>Сл</w:t>
      </w:r>
      <w:proofErr w:type="spellEnd"/>
      <w:r>
        <w:rPr>
          <w:rFonts w:cs="Times New Roman"/>
          <w:i/>
          <w:sz w:val="28"/>
          <w:szCs w:val="28"/>
        </w:rPr>
        <w:t xml:space="preserve"> от 10</w:t>
      </w:r>
      <w:r w:rsidRPr="003D30C5">
        <w:rPr>
          <w:rFonts w:cs="Times New Roman"/>
          <w:i/>
          <w:sz w:val="28"/>
          <w:szCs w:val="28"/>
        </w:rPr>
        <w:t>.0</w:t>
      </w:r>
      <w:r>
        <w:rPr>
          <w:rFonts w:cs="Times New Roman"/>
          <w:i/>
          <w:sz w:val="28"/>
          <w:szCs w:val="28"/>
        </w:rPr>
        <w:t>2</w:t>
      </w:r>
      <w:r w:rsidRPr="003D30C5">
        <w:rPr>
          <w:rFonts w:cs="Times New Roman"/>
          <w:i/>
          <w:sz w:val="28"/>
          <w:szCs w:val="28"/>
        </w:rPr>
        <w:t>.202</w:t>
      </w:r>
      <w:r>
        <w:rPr>
          <w:rFonts w:cs="Times New Roman"/>
          <w:i/>
          <w:sz w:val="28"/>
          <w:szCs w:val="28"/>
        </w:rPr>
        <w:t>6</w:t>
      </w:r>
      <w:r w:rsidRPr="003D30C5">
        <w:rPr>
          <w:rFonts w:cs="Times New Roman"/>
          <w:i/>
          <w:sz w:val="28"/>
          <w:szCs w:val="28"/>
        </w:rPr>
        <w:t xml:space="preserve"> г.)</w:t>
      </w:r>
      <w:r w:rsidRPr="003D30C5">
        <w:rPr>
          <w:rFonts w:cs="Times New Roman"/>
          <w:b/>
          <w:sz w:val="28"/>
          <w:szCs w:val="28"/>
        </w:rPr>
        <w:t>:</w:t>
      </w:r>
    </w:p>
    <w:p w14:paraId="68B2C440" w14:textId="49F856A1" w:rsidR="00127C0B" w:rsidRDefault="00630DE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1) Пункты 1, 3 статьи 2 и пункт 1 статьи 3 проекта Закона исключить.</w:t>
      </w:r>
    </w:p>
    <w:p w14:paraId="143B8209" w14:textId="3DEB4051" w:rsidR="00630DEA" w:rsidRDefault="00630DEA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Обоснование:</w:t>
      </w:r>
    </w:p>
    <w:p w14:paraId="050F43DD" w14:textId="19A9A5D2" w:rsidR="00630DEA" w:rsidRDefault="00B26872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Предлагаемые изменения в статьи 18 и 50 Уголовного кодекса Кыргызской Республики, а также в статью 27 Уголовно-процессуального кодекса Кыргызской Республики </w:t>
      </w:r>
      <w:r w:rsidRPr="00B26872">
        <w:rPr>
          <w:rFonts w:cs="Times New Roman"/>
          <w:sz w:val="28"/>
          <w:szCs w:val="28"/>
        </w:rPr>
        <w:t>предусматриваю</w:t>
      </w:r>
      <w:r>
        <w:rPr>
          <w:rFonts w:cs="Times New Roman"/>
          <w:sz w:val="28"/>
          <w:szCs w:val="28"/>
        </w:rPr>
        <w:t xml:space="preserve">т </w:t>
      </w:r>
      <w:r w:rsidRPr="00B26872">
        <w:rPr>
          <w:rFonts w:cs="Times New Roman"/>
          <w:sz w:val="28"/>
          <w:szCs w:val="28"/>
        </w:rPr>
        <w:t xml:space="preserve">декриминализацию деяний, </w:t>
      </w:r>
      <w:r>
        <w:rPr>
          <w:rFonts w:cs="Times New Roman"/>
          <w:sz w:val="28"/>
          <w:szCs w:val="28"/>
        </w:rPr>
        <w:t xml:space="preserve">которые </w:t>
      </w:r>
      <w:r w:rsidRPr="00B26872">
        <w:rPr>
          <w:rFonts w:cs="Times New Roman"/>
          <w:sz w:val="28"/>
          <w:szCs w:val="28"/>
        </w:rPr>
        <w:t>не влекут уголовно-правовых последствий</w:t>
      </w:r>
      <w:r>
        <w:rPr>
          <w:rFonts w:cs="Times New Roman"/>
          <w:sz w:val="28"/>
          <w:szCs w:val="28"/>
        </w:rPr>
        <w:t>. А точнее</w:t>
      </w:r>
      <w:r w:rsidRPr="00B26872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деяния, которые </w:t>
      </w:r>
      <w:r w:rsidRPr="00B26872">
        <w:rPr>
          <w:rFonts w:cs="Times New Roman"/>
          <w:sz w:val="28"/>
          <w:szCs w:val="28"/>
        </w:rPr>
        <w:t>были совершены в целях защиты суверенитета государства, конституционного строя, национальной, экологической, экономической, информационной безопасности общественного порядка, охраны здоровья и нравственности населения, защиты прав и свобод граждан.</w:t>
      </w:r>
    </w:p>
    <w:p w14:paraId="21AB04E2" w14:textId="5E600F52" w:rsidR="005E3ED9" w:rsidRDefault="00B26872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26872">
        <w:rPr>
          <w:rFonts w:cs="Times New Roman"/>
          <w:sz w:val="28"/>
          <w:szCs w:val="28"/>
        </w:rPr>
        <w:t xml:space="preserve">В то же время предлагаемые формулировки носят оценочный и расплывчатый характер, поскольку в них указаны </w:t>
      </w:r>
      <w:r>
        <w:rPr>
          <w:rFonts w:cs="Times New Roman"/>
          <w:sz w:val="28"/>
          <w:szCs w:val="28"/>
        </w:rPr>
        <w:t xml:space="preserve">не четкие </w:t>
      </w:r>
      <w:r w:rsidRPr="00B26872">
        <w:rPr>
          <w:rFonts w:cs="Times New Roman"/>
          <w:sz w:val="28"/>
          <w:szCs w:val="28"/>
        </w:rPr>
        <w:t xml:space="preserve">критерии, пределы и условия, при которых допускается нанесение ущерба </w:t>
      </w:r>
      <w:r w:rsidRPr="00B26872">
        <w:rPr>
          <w:rFonts w:cs="Times New Roman"/>
          <w:sz w:val="28"/>
          <w:szCs w:val="28"/>
        </w:rPr>
        <w:lastRenderedPageBreak/>
        <w:t>охраняемым законом интересам.</w:t>
      </w:r>
      <w:r>
        <w:rPr>
          <w:rFonts w:cs="Times New Roman"/>
          <w:sz w:val="28"/>
          <w:szCs w:val="28"/>
        </w:rPr>
        <w:t xml:space="preserve"> </w:t>
      </w:r>
      <w:r w:rsidRPr="00B26872">
        <w:rPr>
          <w:rFonts w:cs="Times New Roman"/>
          <w:sz w:val="28"/>
          <w:szCs w:val="28"/>
        </w:rPr>
        <w:t>Не</w:t>
      </w:r>
      <w:r>
        <w:rPr>
          <w:rFonts w:cs="Times New Roman"/>
          <w:sz w:val="28"/>
          <w:szCs w:val="28"/>
        </w:rPr>
        <w:t>возможно</w:t>
      </w:r>
      <w:r w:rsidRPr="00B26872">
        <w:rPr>
          <w:rFonts w:cs="Times New Roman"/>
          <w:sz w:val="28"/>
          <w:szCs w:val="28"/>
        </w:rPr>
        <w:t xml:space="preserve">сть юридически закрепить принципы необходимости, </w:t>
      </w:r>
      <w:r>
        <w:rPr>
          <w:rFonts w:cs="Times New Roman"/>
          <w:sz w:val="28"/>
          <w:szCs w:val="28"/>
        </w:rPr>
        <w:t>со</w:t>
      </w:r>
      <w:r w:rsidRPr="00B26872">
        <w:rPr>
          <w:rFonts w:cs="Times New Roman"/>
          <w:sz w:val="28"/>
          <w:szCs w:val="28"/>
        </w:rPr>
        <w:t xml:space="preserve">размерности и </w:t>
      </w:r>
      <w:r>
        <w:rPr>
          <w:rFonts w:cs="Times New Roman"/>
          <w:sz w:val="28"/>
          <w:szCs w:val="28"/>
        </w:rPr>
        <w:t>заключительной</w:t>
      </w:r>
      <w:r w:rsidRPr="00B26872">
        <w:rPr>
          <w:rFonts w:cs="Times New Roman"/>
          <w:sz w:val="28"/>
          <w:szCs w:val="28"/>
        </w:rPr>
        <w:t xml:space="preserve"> меры вмешательства создает риск широкого толкования этих норм на практике.</w:t>
      </w:r>
    </w:p>
    <w:p w14:paraId="38E715EA" w14:textId="3F4EDF4D" w:rsidR="005E3ED9" w:rsidRDefault="00B26872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B26872">
        <w:rPr>
          <w:rFonts w:cs="Times New Roman"/>
          <w:sz w:val="28"/>
          <w:szCs w:val="28"/>
        </w:rPr>
        <w:t>В результате возникает реальная угроза оправдания противоправных действий со стороны сотрудников правоохранительных органов и других государственных служащих, включая случаи превышения должностных полномочий под предлогом исполнения служебных обязанностей или формального подчинения приказу.</w:t>
      </w:r>
      <w:r>
        <w:rPr>
          <w:rFonts w:cs="Times New Roman"/>
          <w:sz w:val="28"/>
          <w:szCs w:val="28"/>
        </w:rPr>
        <w:t xml:space="preserve"> </w:t>
      </w:r>
      <w:r w:rsidRPr="00B26872">
        <w:rPr>
          <w:rFonts w:cs="Times New Roman"/>
          <w:sz w:val="28"/>
          <w:szCs w:val="28"/>
        </w:rPr>
        <w:t xml:space="preserve">Такой подход может привести к замене правовой оценки фактических обстоятельств дела, противоречащих основным принципам уголовного и </w:t>
      </w:r>
      <w:r w:rsidR="00D31424">
        <w:rPr>
          <w:rFonts w:cs="Times New Roman"/>
          <w:sz w:val="28"/>
          <w:szCs w:val="28"/>
        </w:rPr>
        <w:t>у</w:t>
      </w:r>
      <w:r w:rsidRPr="00B26872">
        <w:rPr>
          <w:rFonts w:cs="Times New Roman"/>
          <w:sz w:val="28"/>
          <w:szCs w:val="28"/>
        </w:rPr>
        <w:t xml:space="preserve">головно-процессуального права, </w:t>
      </w:r>
      <w:r w:rsidR="00D31424">
        <w:rPr>
          <w:rFonts w:cs="Times New Roman"/>
          <w:sz w:val="28"/>
          <w:szCs w:val="28"/>
        </w:rPr>
        <w:t xml:space="preserve">со </w:t>
      </w:r>
      <w:r w:rsidRPr="00B26872">
        <w:rPr>
          <w:rFonts w:cs="Times New Roman"/>
          <w:sz w:val="28"/>
          <w:szCs w:val="28"/>
        </w:rPr>
        <w:t>ссылкой на абстрактные интересы государства или общества.</w:t>
      </w:r>
    </w:p>
    <w:p w14:paraId="1440743F" w14:textId="4D1FCD03" w:rsidR="005E3ED9" w:rsidRDefault="00D3142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D31424">
        <w:rPr>
          <w:rFonts w:cs="Times New Roman"/>
          <w:sz w:val="28"/>
          <w:szCs w:val="28"/>
        </w:rPr>
        <w:t xml:space="preserve">Следует также отметить, что в </w:t>
      </w:r>
      <w:r>
        <w:rPr>
          <w:rFonts w:cs="Times New Roman"/>
          <w:sz w:val="28"/>
          <w:szCs w:val="28"/>
        </w:rPr>
        <w:t>справке-обосновании</w:t>
      </w:r>
      <w:r w:rsidRPr="00D31424">
        <w:rPr>
          <w:rFonts w:cs="Times New Roman"/>
          <w:sz w:val="28"/>
          <w:szCs w:val="28"/>
        </w:rPr>
        <w:t xml:space="preserve"> законопроекта отсутствует правовой анализ возможных последствий расширения основ уголовной законности, не раскрываются:</w:t>
      </w:r>
    </w:p>
    <w:p w14:paraId="5205544C" w14:textId="46C1FF9D" w:rsidR="00630DEA" w:rsidRDefault="00D3142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D31424">
        <w:rPr>
          <w:rFonts w:cs="Times New Roman"/>
          <w:sz w:val="28"/>
          <w:szCs w:val="28"/>
        </w:rPr>
        <w:t>предел ущерба, причиненного человеку, обществу и государству;</w:t>
      </w:r>
    </w:p>
    <w:p w14:paraId="1B77F6B0" w14:textId="2588A561" w:rsidR="00D31424" w:rsidRDefault="00D3142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D31424">
        <w:rPr>
          <w:rFonts w:cs="Times New Roman"/>
          <w:sz w:val="28"/>
          <w:szCs w:val="28"/>
        </w:rPr>
        <w:t>механизмы оценки соответствия и необходимости применяемых мер;</w:t>
      </w:r>
    </w:p>
    <w:p w14:paraId="063D50A2" w14:textId="4D6E44BA" w:rsidR="00D31424" w:rsidRDefault="00D3142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D31424">
        <w:rPr>
          <w:rFonts w:cs="Times New Roman"/>
          <w:sz w:val="28"/>
          <w:szCs w:val="28"/>
        </w:rPr>
        <w:t>процессуальные гарантии эффективной проверки законности таких действий;</w:t>
      </w:r>
    </w:p>
    <w:p w14:paraId="1A4F71AF" w14:textId="4A3B144A" w:rsidR="00D31424" w:rsidRDefault="00D3142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D31424">
        <w:rPr>
          <w:rFonts w:cs="Times New Roman"/>
          <w:sz w:val="28"/>
          <w:szCs w:val="28"/>
        </w:rPr>
        <w:t xml:space="preserve">роль </w:t>
      </w:r>
      <w:r>
        <w:rPr>
          <w:rFonts w:cs="Times New Roman"/>
          <w:sz w:val="28"/>
          <w:szCs w:val="28"/>
        </w:rPr>
        <w:t xml:space="preserve">судов и </w:t>
      </w:r>
      <w:r w:rsidRPr="00D31424">
        <w:rPr>
          <w:rFonts w:cs="Times New Roman"/>
          <w:sz w:val="28"/>
          <w:szCs w:val="28"/>
        </w:rPr>
        <w:t>органов прокуратуры в профилактике злоупотребления.</w:t>
      </w:r>
    </w:p>
    <w:p w14:paraId="317FD5D5" w14:textId="75102927" w:rsidR="00630DEA" w:rsidRDefault="00D3142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Также </w:t>
      </w:r>
      <w:r w:rsidRPr="00D31424">
        <w:rPr>
          <w:rFonts w:cs="Times New Roman"/>
          <w:sz w:val="28"/>
          <w:szCs w:val="28"/>
        </w:rPr>
        <w:t>в соответствии с</w:t>
      </w:r>
      <w:r>
        <w:rPr>
          <w:rFonts w:cs="Times New Roman"/>
          <w:sz w:val="28"/>
          <w:szCs w:val="28"/>
        </w:rPr>
        <w:t>о</w:t>
      </w:r>
      <w:r w:rsidRPr="00D31424">
        <w:rPr>
          <w:rFonts w:cs="Times New Roman"/>
          <w:sz w:val="28"/>
          <w:szCs w:val="28"/>
        </w:rPr>
        <w:t xml:space="preserve"> стать</w:t>
      </w:r>
      <w:r>
        <w:rPr>
          <w:rFonts w:cs="Times New Roman"/>
          <w:sz w:val="28"/>
          <w:szCs w:val="28"/>
        </w:rPr>
        <w:t>ями</w:t>
      </w:r>
      <w:r w:rsidRPr="00D31424">
        <w:rPr>
          <w:rFonts w:cs="Times New Roman"/>
          <w:sz w:val="28"/>
          <w:szCs w:val="28"/>
        </w:rPr>
        <w:t xml:space="preserve"> 23</w:t>
      </w:r>
      <w:r>
        <w:rPr>
          <w:rFonts w:cs="Times New Roman"/>
          <w:sz w:val="28"/>
          <w:szCs w:val="28"/>
        </w:rPr>
        <w:t xml:space="preserve"> и 56</w:t>
      </w:r>
      <w:r w:rsidRPr="00D31424">
        <w:rPr>
          <w:rFonts w:cs="Times New Roman"/>
          <w:sz w:val="28"/>
          <w:szCs w:val="28"/>
        </w:rPr>
        <w:t xml:space="preserve"> Конституции Кыргызской Республики не должны приниматься законы, отменяющие или умаляющие права и свободы человека</w:t>
      </w:r>
      <w:r>
        <w:rPr>
          <w:rFonts w:cs="Times New Roman"/>
          <w:sz w:val="28"/>
          <w:szCs w:val="28"/>
        </w:rPr>
        <w:t xml:space="preserve"> и гражданина, они</w:t>
      </w:r>
      <w:r w:rsidRPr="00D31424">
        <w:rPr>
          <w:rFonts w:cs="Times New Roman"/>
          <w:sz w:val="28"/>
          <w:szCs w:val="28"/>
        </w:rPr>
        <w:t xml:space="preserve"> относятся к высшим ценностям.</w:t>
      </w:r>
    </w:p>
    <w:p w14:paraId="52B19F7F" w14:textId="0AFEC4DA" w:rsidR="00D31424" w:rsidRDefault="00D31424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D31424">
        <w:rPr>
          <w:rFonts w:cs="Times New Roman"/>
          <w:sz w:val="28"/>
          <w:szCs w:val="28"/>
        </w:rPr>
        <w:t>Государство обязано обеспечивать их защиту, а ограничение прав и свобод должно осуществляться в соответствии с целями, имеющими законное, необходимое и конституционное значение.</w:t>
      </w:r>
      <w:r>
        <w:rPr>
          <w:rFonts w:cs="Times New Roman"/>
          <w:sz w:val="28"/>
          <w:szCs w:val="28"/>
        </w:rPr>
        <w:t xml:space="preserve"> </w:t>
      </w:r>
      <w:r w:rsidRPr="00D31424">
        <w:rPr>
          <w:rFonts w:cs="Times New Roman"/>
          <w:sz w:val="28"/>
          <w:szCs w:val="28"/>
        </w:rPr>
        <w:t>Аналогичные требования предъявляются к международным обязательствам Кыргызской Республики, в том числе:</w:t>
      </w:r>
    </w:p>
    <w:p w14:paraId="0DBAC14C" w14:textId="16CA0063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F073DC">
        <w:rPr>
          <w:rFonts w:cs="Times New Roman"/>
          <w:sz w:val="28"/>
          <w:szCs w:val="28"/>
        </w:rPr>
        <w:t>Международный пакт о гражданских и политических правах (статьи 2, 4, 6, 7),</w:t>
      </w:r>
    </w:p>
    <w:p w14:paraId="2ED086F7" w14:textId="46FBAD5D" w:rsidR="00D31424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F073DC">
        <w:rPr>
          <w:rFonts w:cs="Times New Roman"/>
          <w:sz w:val="28"/>
          <w:szCs w:val="28"/>
        </w:rPr>
        <w:t>В соответствии с правовыми позициями комитета Организации Объединенных Наций по правам человека, государство обязано обеспечить эффективное расследование всех случаев ущерба, причиненного представителями власти, и предотвращение безнаказанности под предлогом выполнения приказа или служебных обязанностей.</w:t>
      </w:r>
    </w:p>
    <w:p w14:paraId="0340B22B" w14:textId="3D1A9601" w:rsidR="00D31424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Кроме того, </w:t>
      </w:r>
      <w:r w:rsidRPr="00F073DC">
        <w:rPr>
          <w:rFonts w:cs="Times New Roman"/>
          <w:sz w:val="28"/>
          <w:szCs w:val="28"/>
        </w:rPr>
        <w:t xml:space="preserve">в соответствии с Разделом 11 </w:t>
      </w:r>
      <w:r>
        <w:rPr>
          <w:rFonts w:cs="Times New Roman"/>
          <w:sz w:val="28"/>
          <w:szCs w:val="28"/>
        </w:rPr>
        <w:t>«</w:t>
      </w:r>
      <w:r w:rsidRPr="00F073DC">
        <w:rPr>
          <w:rFonts w:cs="Times New Roman"/>
          <w:sz w:val="28"/>
          <w:szCs w:val="28"/>
        </w:rPr>
        <w:t>О Национальной программе развития Кыргызской Республики до 2030 года</w:t>
      </w:r>
      <w:r>
        <w:rPr>
          <w:rFonts w:cs="Times New Roman"/>
          <w:sz w:val="28"/>
          <w:szCs w:val="28"/>
        </w:rPr>
        <w:t>»</w:t>
      </w:r>
      <w:r w:rsidRPr="00F073DC">
        <w:rPr>
          <w:rFonts w:cs="Times New Roman"/>
          <w:sz w:val="28"/>
          <w:szCs w:val="28"/>
        </w:rPr>
        <w:t>, утвержденной Указом Президента Кыргызской Республики от 5 июня 2025 года № 178, приоритетными направлениями государственной политики являются защита прав и законных интересов каждого гражданина, укрепление принципа верховенства закона, повышение уровня доверия общества к правоохранительным органам, предотвращение злоупотребления властью и злоупотребления властными полномочиями.</w:t>
      </w:r>
    </w:p>
    <w:p w14:paraId="3FF987A5" w14:textId="563B48E2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lastRenderedPageBreak/>
        <w:t>В связи с этим предлагаемые изменения в статьи 18 и 50 Уголовного кодекса Кыргызской Республики, статью 27 Уголовно-процессуального кодекса Кыргызской Республики не в полной мере соответствуют курсу развития правовой системы, так как не установлены четкие и полные критерии законности причинения вреда, которые являются основанием для нарушения баланса между интересами государства и правами человека.</w:t>
      </w:r>
    </w:p>
    <w:p w14:paraId="41608CF1" w14:textId="65C0FC65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К предложению депутата </w:t>
      </w:r>
      <w:proofErr w:type="spellStart"/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Акимбаевой</w:t>
      </w:r>
      <w:proofErr w:type="spellEnd"/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>Г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.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>О</w:t>
      </w:r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.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поступило заключение отдела Проведения экспертиз Аппарата Жогорку Кенеша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Кыргызской Республики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/>
          <w:iCs/>
          <w:sz w:val="28"/>
          <w:szCs w:val="28"/>
          <w:lang w:val="ky-KG" w:eastAsia="ru-RU"/>
        </w:rPr>
        <w:t>(в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х.</w:t>
      </w:r>
      <w:r w:rsidRPr="00CE4766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F073DC">
        <w:rPr>
          <w:rFonts w:eastAsia="Times New Roman" w:cs="Times New Roman"/>
          <w:bCs/>
          <w:i/>
          <w:iCs/>
          <w:sz w:val="28"/>
          <w:szCs w:val="28"/>
          <w:lang w:eastAsia="ru-RU"/>
        </w:rPr>
        <w:t>№ 01-5-2082/</w:t>
      </w:r>
      <w:proofErr w:type="spellStart"/>
      <w:r w:rsidRPr="00F073DC">
        <w:rPr>
          <w:rFonts w:eastAsia="Times New Roman" w:cs="Times New Roman"/>
          <w:bCs/>
          <w:i/>
          <w:iCs/>
          <w:sz w:val="28"/>
          <w:szCs w:val="28"/>
          <w:lang w:eastAsia="ru-RU"/>
        </w:rPr>
        <w:t>Сл</w:t>
      </w:r>
      <w:proofErr w:type="spellEnd"/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от 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11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.0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2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.202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6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г.</w:t>
      </w:r>
      <w:r w:rsidRPr="003D30C5">
        <w:rPr>
          <w:i/>
          <w:sz w:val="28"/>
          <w:szCs w:val="28"/>
        </w:rPr>
        <w:t xml:space="preserve">) 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прилагается.</w:t>
      </w:r>
    </w:p>
    <w:p w14:paraId="4036B5BB" w14:textId="6142FB77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Комитет,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рекомендует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внести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соответствующие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изменения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в проект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Закона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с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учетом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предложений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депутата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F073DC">
        <w:rPr>
          <w:rFonts w:cs="Times New Roman"/>
          <w:b/>
          <w:sz w:val="28"/>
          <w:szCs w:val="28"/>
        </w:rPr>
        <w:t>Акимбаевой</w:t>
      </w:r>
      <w:proofErr w:type="spellEnd"/>
      <w:r w:rsidRPr="00F073DC">
        <w:rPr>
          <w:rFonts w:cs="Times New Roman"/>
          <w:b/>
          <w:sz w:val="28"/>
          <w:szCs w:val="28"/>
        </w:rPr>
        <w:t xml:space="preserve"> Г.О.</w:t>
      </w:r>
      <w:r>
        <w:rPr>
          <w:rFonts w:cs="Times New Roman"/>
          <w:b/>
          <w:sz w:val="28"/>
          <w:szCs w:val="28"/>
        </w:rPr>
        <w:t xml:space="preserve"> </w:t>
      </w:r>
    </w:p>
    <w:p w14:paraId="4B4364B9" w14:textId="3122BBD8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cs="Times New Roman"/>
          <w:b/>
          <w:sz w:val="28"/>
          <w:szCs w:val="28"/>
        </w:rPr>
        <w:t>Предложение депутата Жогорку Кенеша</w:t>
      </w:r>
      <w:r w:rsidRPr="003D30C5">
        <w:t xml:space="preserve"> </w:t>
      </w:r>
      <w:r w:rsidRPr="003D30C5">
        <w:rPr>
          <w:rFonts w:cs="Times New Roman"/>
          <w:b/>
          <w:sz w:val="28"/>
          <w:szCs w:val="28"/>
        </w:rPr>
        <w:t xml:space="preserve">Кыргызской Республики </w:t>
      </w:r>
      <w:proofErr w:type="spellStart"/>
      <w:r>
        <w:rPr>
          <w:rFonts w:cs="Times New Roman"/>
          <w:b/>
          <w:sz w:val="28"/>
          <w:szCs w:val="28"/>
        </w:rPr>
        <w:t>Омурзакова</w:t>
      </w:r>
      <w:proofErr w:type="spellEnd"/>
      <w:r>
        <w:rPr>
          <w:rFonts w:cs="Times New Roman"/>
          <w:b/>
          <w:sz w:val="28"/>
          <w:szCs w:val="28"/>
        </w:rPr>
        <w:t xml:space="preserve"> С.А</w:t>
      </w:r>
      <w:r w:rsidRPr="003D30C5">
        <w:rPr>
          <w:rFonts w:cs="Times New Roman"/>
          <w:b/>
          <w:sz w:val="28"/>
          <w:szCs w:val="28"/>
        </w:rPr>
        <w:t xml:space="preserve">. </w:t>
      </w:r>
      <w:r w:rsidRPr="003D30C5">
        <w:rPr>
          <w:rFonts w:cs="Times New Roman"/>
          <w:i/>
          <w:sz w:val="28"/>
          <w:szCs w:val="28"/>
        </w:rPr>
        <w:t>(</w:t>
      </w:r>
      <w:proofErr w:type="spellStart"/>
      <w:r w:rsidRPr="003D30C5">
        <w:rPr>
          <w:rFonts w:cs="Times New Roman"/>
          <w:i/>
          <w:sz w:val="28"/>
          <w:szCs w:val="28"/>
        </w:rPr>
        <w:t>вх</w:t>
      </w:r>
      <w:proofErr w:type="spellEnd"/>
      <w:r w:rsidRPr="003D30C5">
        <w:rPr>
          <w:rFonts w:cs="Times New Roman"/>
          <w:i/>
          <w:sz w:val="28"/>
          <w:szCs w:val="28"/>
        </w:rPr>
        <w:t xml:space="preserve">. </w:t>
      </w:r>
      <w:r w:rsidRPr="00F073DC">
        <w:rPr>
          <w:rFonts w:cs="Times New Roman"/>
          <w:i/>
          <w:sz w:val="28"/>
          <w:szCs w:val="28"/>
        </w:rPr>
        <w:t>№ 1-2097/</w:t>
      </w:r>
      <w:proofErr w:type="spellStart"/>
      <w:r w:rsidRPr="00F073DC">
        <w:rPr>
          <w:rFonts w:cs="Times New Roman"/>
          <w:i/>
          <w:sz w:val="28"/>
          <w:szCs w:val="28"/>
        </w:rPr>
        <w:t>Сл</w:t>
      </w:r>
      <w:proofErr w:type="spellEnd"/>
      <w:r>
        <w:rPr>
          <w:rFonts w:cs="Times New Roman"/>
          <w:i/>
          <w:sz w:val="28"/>
          <w:szCs w:val="28"/>
        </w:rPr>
        <w:t xml:space="preserve"> от 11</w:t>
      </w:r>
      <w:r w:rsidRPr="003D30C5">
        <w:rPr>
          <w:rFonts w:cs="Times New Roman"/>
          <w:i/>
          <w:sz w:val="28"/>
          <w:szCs w:val="28"/>
        </w:rPr>
        <w:t>.0</w:t>
      </w:r>
      <w:r>
        <w:rPr>
          <w:rFonts w:cs="Times New Roman"/>
          <w:i/>
          <w:sz w:val="28"/>
          <w:szCs w:val="28"/>
        </w:rPr>
        <w:t>2</w:t>
      </w:r>
      <w:r w:rsidRPr="003D30C5">
        <w:rPr>
          <w:rFonts w:cs="Times New Roman"/>
          <w:i/>
          <w:sz w:val="28"/>
          <w:szCs w:val="28"/>
        </w:rPr>
        <w:t>.202</w:t>
      </w:r>
      <w:r>
        <w:rPr>
          <w:rFonts w:cs="Times New Roman"/>
          <w:i/>
          <w:sz w:val="28"/>
          <w:szCs w:val="28"/>
        </w:rPr>
        <w:t>6</w:t>
      </w:r>
      <w:r w:rsidRPr="003D30C5">
        <w:rPr>
          <w:rFonts w:cs="Times New Roman"/>
          <w:i/>
          <w:sz w:val="28"/>
          <w:szCs w:val="28"/>
        </w:rPr>
        <w:t xml:space="preserve"> г.)</w:t>
      </w:r>
      <w:r w:rsidRPr="003D30C5">
        <w:rPr>
          <w:rFonts w:cs="Times New Roman"/>
          <w:b/>
          <w:sz w:val="28"/>
          <w:szCs w:val="28"/>
        </w:rPr>
        <w:t>:</w:t>
      </w:r>
    </w:p>
    <w:p w14:paraId="24F191F2" w14:textId="243B83BE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3DC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="00B47C1C">
        <w:rPr>
          <w:rFonts w:ascii="Times New Roman" w:hAnsi="Times New Roman" w:cs="Times New Roman"/>
          <w:sz w:val="28"/>
          <w:szCs w:val="28"/>
        </w:rPr>
        <w:t>п</w:t>
      </w:r>
      <w:r w:rsidRPr="00F073DC">
        <w:rPr>
          <w:rFonts w:ascii="Times New Roman" w:hAnsi="Times New Roman" w:cs="Times New Roman"/>
          <w:sz w:val="28"/>
          <w:szCs w:val="28"/>
        </w:rPr>
        <w:t>ункт 1) статьи 1 проекта Закона изложить в следующей редакции:</w:t>
      </w:r>
    </w:p>
    <w:p w14:paraId="6278C2CF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3DC">
        <w:rPr>
          <w:rFonts w:ascii="Times New Roman" w:hAnsi="Times New Roman" w:cs="Times New Roman"/>
          <w:sz w:val="28"/>
          <w:szCs w:val="28"/>
        </w:rPr>
        <w:t>«1) части 6, 7 статьи 73 изложить в следующей редакции:</w:t>
      </w:r>
    </w:p>
    <w:p w14:paraId="4DD66D7E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3DC">
        <w:rPr>
          <w:rFonts w:ascii="Times New Roman" w:hAnsi="Times New Roman" w:cs="Times New Roman"/>
          <w:sz w:val="28"/>
          <w:szCs w:val="28"/>
        </w:rPr>
        <w:t>6. В исправительных колониях строгого режима отбывают наказание лица, ранее отбывавшие наказание в виде лишения свободы и вновь осужденные к лишению свободы на определенный срок, совершившие преступления при рецидиве и опасном рецидиве, а также осужденные, переведенные из тюрем в порядке, предусмотренном статьей 80 настоящего Кодекса.</w:t>
      </w:r>
    </w:p>
    <w:p w14:paraId="6C69C3E0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3DC">
        <w:rPr>
          <w:rFonts w:ascii="Times New Roman" w:hAnsi="Times New Roman" w:cs="Times New Roman"/>
          <w:sz w:val="28"/>
          <w:szCs w:val="28"/>
        </w:rPr>
        <w:t>7. В исправительных колониях особого режима отбывают наказание осужденные к пожизненному лишению свободы, совершившие преступления при особо опасном рецидиве, а также лица, которым пожизненное лишение свободы в порядке помилования заменено лишением свободы сроком на двадцать лет.»;</w:t>
      </w:r>
    </w:p>
    <w:p w14:paraId="73BEA250" w14:textId="77777777" w:rsidR="00B47C1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73DC">
        <w:rPr>
          <w:rFonts w:ascii="Times New Roman" w:hAnsi="Times New Roman" w:cs="Times New Roman"/>
          <w:b/>
          <w:i/>
          <w:sz w:val="28"/>
          <w:szCs w:val="28"/>
        </w:rPr>
        <w:t xml:space="preserve">Обоснование: </w:t>
      </w:r>
    </w:p>
    <w:p w14:paraId="308C5027" w14:textId="7365D8C3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73DC">
        <w:rPr>
          <w:rFonts w:ascii="Times New Roman" w:hAnsi="Times New Roman" w:cs="Times New Roman"/>
          <w:sz w:val="28"/>
          <w:szCs w:val="28"/>
        </w:rPr>
        <w:t xml:space="preserve">Статья 73 приведена в соответствие с действующей редакцией Уголовно-исполнительного кодекса Кыргызской Республики. </w:t>
      </w:r>
    </w:p>
    <w:p w14:paraId="1A0BF498" w14:textId="363448E6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3DC">
        <w:rPr>
          <w:rFonts w:ascii="Times New Roman" w:hAnsi="Times New Roman" w:cs="Times New Roman"/>
          <w:b/>
          <w:sz w:val="28"/>
          <w:szCs w:val="28"/>
        </w:rPr>
        <w:t>б)</w:t>
      </w:r>
      <w:r w:rsidR="00B47C1C">
        <w:rPr>
          <w:rFonts w:ascii="Times New Roman" w:hAnsi="Times New Roman" w:cs="Times New Roman"/>
          <w:sz w:val="28"/>
          <w:szCs w:val="28"/>
        </w:rPr>
        <w:t xml:space="preserve"> </w:t>
      </w:r>
      <w:r w:rsidR="00B47C1C">
        <w:rPr>
          <w:rFonts w:ascii="Times New Roman" w:hAnsi="Times New Roman" w:cs="Times New Roman"/>
          <w:sz w:val="28"/>
          <w:szCs w:val="28"/>
          <w:lang w:val="ky-KG"/>
        </w:rPr>
        <w:t>в</w:t>
      </w:r>
      <w:r w:rsidR="00875C45">
        <w:rPr>
          <w:rFonts w:ascii="Times New Roman" w:hAnsi="Times New Roman" w:cs="Times New Roman"/>
          <w:sz w:val="28"/>
          <w:szCs w:val="28"/>
        </w:rPr>
        <w:t xml:space="preserve"> статье </w:t>
      </w:r>
      <w:r w:rsidRPr="00F073DC">
        <w:rPr>
          <w:rFonts w:ascii="Times New Roman" w:hAnsi="Times New Roman" w:cs="Times New Roman"/>
          <w:sz w:val="28"/>
          <w:szCs w:val="28"/>
        </w:rPr>
        <w:t>проекта Закона</w:t>
      </w:r>
    </w:p>
    <w:p w14:paraId="57B32E47" w14:textId="2DF6EB06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3DC">
        <w:rPr>
          <w:rFonts w:ascii="Times New Roman" w:hAnsi="Times New Roman" w:cs="Times New Roman"/>
          <w:b/>
          <w:sz w:val="28"/>
          <w:szCs w:val="28"/>
        </w:rPr>
        <w:t>1.</w:t>
      </w:r>
      <w:r w:rsidR="00B47C1C">
        <w:rPr>
          <w:rFonts w:ascii="Times New Roman" w:hAnsi="Times New Roman" w:cs="Times New Roman"/>
          <w:sz w:val="28"/>
          <w:szCs w:val="28"/>
        </w:rPr>
        <w:t xml:space="preserve"> п</w:t>
      </w:r>
      <w:r w:rsidRPr="00F073DC">
        <w:rPr>
          <w:rFonts w:ascii="Times New Roman" w:hAnsi="Times New Roman" w:cs="Times New Roman"/>
          <w:sz w:val="28"/>
          <w:szCs w:val="28"/>
        </w:rPr>
        <w:t>ункт 2) изложить в следующей редакции:</w:t>
      </w:r>
    </w:p>
    <w:p w14:paraId="10034970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73DC">
        <w:rPr>
          <w:rFonts w:ascii="Times New Roman" w:hAnsi="Times New Roman" w:cs="Times New Roman"/>
          <w:sz w:val="28"/>
          <w:szCs w:val="28"/>
        </w:rPr>
        <w:t>«дополнить статьей 21</w:t>
      </w:r>
      <w:r w:rsidRPr="00F073D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073DC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692519E3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21</w:t>
      </w:r>
      <w:r w:rsidRPr="00F073D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Рецидив преступлений</w:t>
      </w:r>
    </w:p>
    <w:p w14:paraId="4F5F0F40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Рецидивом преступлений признается совершение умышленного преступления лицом, имеющим судимость, если ранее это лицо было осуждено к лишению свободы за умышленное преступление.</w:t>
      </w:r>
    </w:p>
    <w:p w14:paraId="0CD8F8C6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Рецидив преступлений признается опасным:</w:t>
      </w:r>
    </w:p>
    <w:p w14:paraId="7ACC7455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 совершении лицом умышленного преступления, если ранее это лицо три раза было осуждено к лишению свободы за умышленное преступление;</w:t>
      </w:r>
    </w:p>
    <w:p w14:paraId="1097C7C2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 совершении лицом тяжкого преступления, если ранее оно было дважды осуждено за тяжкое преступление.</w:t>
      </w:r>
    </w:p>
    <w:p w14:paraId="29D72017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Рецидив преступлений признается особо опасным:</w:t>
      </w:r>
    </w:p>
    <w:p w14:paraId="3CF6D830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при совершении лицом умышленного преступления, если ранее это лицо три или более раза было осуждено к лишению свободы за тяжкие преступления;</w:t>
      </w:r>
    </w:p>
    <w:p w14:paraId="64D08E5D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 совершении лицом тяжкого преступления, если ранее оно три раза было осуждено за тяжкое преступление или было дважды осуждено за особо тяжкое преступление;</w:t>
      </w:r>
    </w:p>
    <w:p w14:paraId="2FF27953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 совершении лицом особо тяжкого преступления, если ранее оно было осуждено за особо тяжкое преступление;</w:t>
      </w:r>
    </w:p>
    <w:p w14:paraId="04254271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 признании рецидива преступлений не учитываются:</w:t>
      </w:r>
    </w:p>
    <w:p w14:paraId="2472A200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судимости за умышленные менее тяжкие преступления;</w:t>
      </w:r>
    </w:p>
    <w:p w14:paraId="5CBD8F46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судимости за преступления, совершенные лицом в возрасте до восемнадцати лет;</w:t>
      </w:r>
    </w:p>
    <w:p w14:paraId="6F2E4FE3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судимости за преступления, при осуждении за которые применялся пробационный надзор (пробация) либо по которым представлялась отсрочка исполнения приговора, если пробация или отсрочка исполнения приговора не отменялись и лицо не направлялось для отбывания наказания в места лишения свободы, а также судимости, снятые или погашенные в порядке, установленном статьей 95 настоящего Кодекса;</w:t>
      </w:r>
    </w:p>
    <w:p w14:paraId="5EBBA10A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4) судимости за преступления, за которые лицу были назначены наказания, не связанные с лишением свободы.</w:t>
      </w:r>
    </w:p>
    <w:p w14:paraId="5F1DD3EC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Рецидив преступлений влечет более строгое наказание на основании и в пределах, предусмотренных настоящим Кодексом.</w:t>
      </w:r>
    </w:p>
    <w:p w14:paraId="1657F607" w14:textId="77777777" w:rsidR="00F073DC" w:rsidRPr="00F073DC" w:rsidRDefault="00F073DC" w:rsidP="000D66A8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Примечание. Судимость лица в иностранном государстве за деяние, признанное преступлением и в Кыргызской Республике, учитывается при признании рецидива преступлений.»;</w:t>
      </w:r>
    </w:p>
    <w:p w14:paraId="47863698" w14:textId="77777777" w:rsidR="00F073DC" w:rsidRPr="00F073DC" w:rsidRDefault="00F073DC" w:rsidP="000D66A8">
      <w:pPr>
        <w:pStyle w:val="a5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3) изложить в следующей редакции:</w:t>
      </w:r>
    </w:p>
    <w:p w14:paraId="02E94D13" w14:textId="77777777" w:rsidR="00F073DC" w:rsidRPr="00F073DC" w:rsidRDefault="00F073DC" w:rsidP="000D66A8">
      <w:pPr>
        <w:pStyle w:val="a5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DC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«статью 50 дополнить примечанием следующего содержания:</w:t>
      </w:r>
    </w:p>
    <w:p w14:paraId="4B3E7BF0" w14:textId="77777777" w:rsidR="00F073DC" w:rsidRPr="00F073DC" w:rsidRDefault="00F073DC" w:rsidP="000D66A8">
      <w:pPr>
        <w:spacing w:line="24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F073DC">
        <w:rPr>
          <w:rFonts w:eastAsia="Times New Roman" w:cs="Times New Roman"/>
          <w:sz w:val="28"/>
          <w:szCs w:val="28"/>
          <w:lang w:eastAsia="ru-RU"/>
        </w:rPr>
        <w:t>Примечание. Под исполнением обязанностей по должности понимается исполнение должностным лицом действий в рамках трудовой функции, определенной должностной инструкцией, локальными нормативными актами или иными нормативными правовыми актами.</w:t>
      </w:r>
    </w:p>
    <w:p w14:paraId="37257C35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F073DC">
        <w:rPr>
          <w:rFonts w:eastAsia="Times New Roman" w:cs="Times New Roman"/>
          <w:sz w:val="28"/>
          <w:szCs w:val="28"/>
          <w:lang w:eastAsia="ru-RU"/>
        </w:rPr>
        <w:t>Должностное лицо не подлежит уголовной ответственности за исполнение обязанностей по должности, а равно возложенных на него по должности задач и функций, за исключением деяний, совершенных с корыстной целью извлечения выгоды и преимуществ для себя либо других лиц, предусмотренных статьями 336–347 настоящего Кодекса.».</w:t>
      </w:r>
    </w:p>
    <w:p w14:paraId="341ADBD1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b/>
          <w:i/>
          <w:sz w:val="28"/>
          <w:szCs w:val="28"/>
        </w:rPr>
      </w:pPr>
      <w:r w:rsidRPr="00F073DC">
        <w:rPr>
          <w:rFonts w:cs="Times New Roman"/>
          <w:b/>
          <w:i/>
          <w:sz w:val="28"/>
          <w:szCs w:val="28"/>
        </w:rPr>
        <w:t>Обоснование:</w:t>
      </w:r>
    </w:p>
    <w:p w14:paraId="056F9D3F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Предлагаемой редакцией статьи 50 Уголовного кодекса Кыргызской Республики вводится примечание, направленное на уточнение содержания понятия исполнения обязанностей по должности и установление четких границ уголовной ответственности должностных лиц.</w:t>
      </w:r>
    </w:p>
    <w:p w14:paraId="25F035D5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 xml:space="preserve">В настоящее время уголовным законодательством не раскрывается, что именно следует понимать под исполнением обязанностей по должности, </w:t>
      </w:r>
      <w:r w:rsidRPr="00F073DC">
        <w:rPr>
          <w:rFonts w:cs="Times New Roman"/>
          <w:sz w:val="28"/>
          <w:szCs w:val="28"/>
        </w:rPr>
        <w:lastRenderedPageBreak/>
        <w:t>что на практике может привести к различным толкованиям данной категории.</w:t>
      </w:r>
    </w:p>
    <w:p w14:paraId="0B4DEBD9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Вводимое примечание закрепляет, что исполнение обязанностей по должности определяется в рамках трудовой функции должностного лица, должностной инструкцией, локальными нормативными актами и иными нормативными правовыми актами. Это позволяет объективно оценивать действия должностного лица с учетом реально возложенных на него задач и полномочий.</w:t>
      </w:r>
    </w:p>
    <w:p w14:paraId="475D918A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Одновременно в примечании прямо указывается, что освобождение от уголовной ответственности не распространяется на деяния, совершенные с корыстной целью, в интересах других лиц либо из иной личной заинтересованности, предусмотренные статьями 336–347 Уголовного кодекса Кыргызской Республики. Тем самым исключается возможность использования данной нормы для уклонения от ответственности за коррупционные и иные должностные преступления.</w:t>
      </w:r>
    </w:p>
    <w:p w14:paraId="6BA52D54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Введение примечания направлено на обеспечение единообразного применения статьи 50 и повышение правовой определенности при осуществлении уголовного преследования.</w:t>
      </w:r>
    </w:p>
    <w:p w14:paraId="3AC8D352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В рамках рассмотрения данного законопроекта считаю целесообразным внести изменения.</w:t>
      </w:r>
    </w:p>
    <w:p w14:paraId="455FC888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>3.</w:t>
      </w:r>
      <w:r w:rsidRPr="00F073DC">
        <w:rPr>
          <w:rFonts w:cs="Times New Roman"/>
          <w:sz w:val="28"/>
          <w:szCs w:val="28"/>
        </w:rPr>
        <w:t xml:space="preserve"> Пункт 7) исключить; </w:t>
      </w:r>
    </w:p>
    <w:p w14:paraId="069CD7C9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>4.</w:t>
      </w:r>
      <w:r w:rsidRPr="00F073DC">
        <w:rPr>
          <w:rFonts w:cs="Times New Roman"/>
          <w:sz w:val="28"/>
          <w:szCs w:val="28"/>
        </w:rPr>
        <w:t xml:space="preserve"> Пункт 11) исключить;</w:t>
      </w:r>
    </w:p>
    <w:p w14:paraId="4A0EED58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>5.</w:t>
      </w:r>
      <w:r w:rsidRPr="00F073DC">
        <w:rPr>
          <w:rFonts w:cs="Times New Roman"/>
          <w:sz w:val="28"/>
          <w:szCs w:val="28"/>
        </w:rPr>
        <w:t xml:space="preserve"> Пункт 14) исключить;</w:t>
      </w:r>
    </w:p>
    <w:p w14:paraId="39B43311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>6.</w:t>
      </w:r>
      <w:r w:rsidRPr="00F073DC">
        <w:rPr>
          <w:rFonts w:cs="Times New Roman"/>
          <w:sz w:val="28"/>
          <w:szCs w:val="28"/>
        </w:rPr>
        <w:t xml:space="preserve"> Пункт 15) исключить;</w:t>
      </w:r>
    </w:p>
    <w:p w14:paraId="5117F4CE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>7.</w:t>
      </w:r>
      <w:r w:rsidRPr="00F073DC">
        <w:rPr>
          <w:rFonts w:cs="Times New Roman"/>
          <w:sz w:val="28"/>
          <w:szCs w:val="28"/>
        </w:rPr>
        <w:t xml:space="preserve"> Пункт 16) исключить;</w:t>
      </w:r>
    </w:p>
    <w:p w14:paraId="1F1776AD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>8.</w:t>
      </w:r>
      <w:r w:rsidRPr="00F073DC">
        <w:rPr>
          <w:rFonts w:cs="Times New Roman"/>
          <w:sz w:val="28"/>
          <w:szCs w:val="28"/>
        </w:rPr>
        <w:t xml:space="preserve"> Пункт 27) исключить;</w:t>
      </w:r>
    </w:p>
    <w:p w14:paraId="62309DA4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>9.</w:t>
      </w:r>
      <w:r w:rsidRPr="00F073DC">
        <w:rPr>
          <w:rFonts w:cs="Times New Roman"/>
          <w:sz w:val="28"/>
          <w:szCs w:val="28"/>
        </w:rPr>
        <w:t xml:space="preserve"> Пункт 36) исключить;</w:t>
      </w:r>
    </w:p>
    <w:p w14:paraId="7E1C91C3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F073DC">
        <w:rPr>
          <w:rFonts w:cs="Times New Roman"/>
          <w:b/>
          <w:sz w:val="28"/>
          <w:szCs w:val="28"/>
        </w:rPr>
        <w:t>10.</w:t>
      </w:r>
      <w:r w:rsidRPr="00F073DC">
        <w:rPr>
          <w:rFonts w:cs="Times New Roman"/>
          <w:sz w:val="28"/>
          <w:szCs w:val="28"/>
        </w:rPr>
        <w:t xml:space="preserve"> Пункт 47) </w:t>
      </w:r>
      <w:r w:rsidRPr="00F073DC">
        <w:rPr>
          <w:rFonts w:eastAsia="Times New Roman" w:cs="Times New Roman"/>
          <w:sz w:val="28"/>
          <w:szCs w:val="28"/>
          <w:lang w:eastAsia="ru-RU"/>
        </w:rPr>
        <w:t>изложить в следующей редакции:</w:t>
      </w:r>
    </w:p>
    <w:p w14:paraId="2910E957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 xml:space="preserve">«дополнить частью 3 следующего содержания: </w:t>
      </w:r>
    </w:p>
    <w:p w14:paraId="08D4800E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3. Хулиганство, совершенное:</w:t>
      </w:r>
    </w:p>
    <w:p w14:paraId="5B415D92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1) организованной группой;</w:t>
      </w:r>
    </w:p>
    <w:p w14:paraId="75AF84A0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2) в составе преступного сообщества;</w:t>
      </w:r>
    </w:p>
    <w:p w14:paraId="697FDF1D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3) при опасном или особо опасном рецидиве преступлений, –</w:t>
      </w:r>
    </w:p>
    <w:p w14:paraId="699F5870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наказывается лишением свободы на срок от пяти до десяти лет.»;</w:t>
      </w:r>
    </w:p>
    <w:p w14:paraId="2110B906" w14:textId="77777777" w:rsidR="00F073DC" w:rsidRPr="00F073DC" w:rsidRDefault="00F073DC" w:rsidP="000D66A8">
      <w:pPr>
        <w:spacing w:line="240" w:lineRule="auto"/>
        <w:ind w:firstLine="708"/>
        <w:contextualSpacing/>
        <w:rPr>
          <w:rFonts w:cs="Times New Roman"/>
          <w:b/>
          <w:i/>
          <w:sz w:val="28"/>
          <w:szCs w:val="28"/>
        </w:rPr>
      </w:pPr>
      <w:r w:rsidRPr="00F073DC">
        <w:rPr>
          <w:rFonts w:cs="Times New Roman"/>
          <w:b/>
          <w:i/>
          <w:sz w:val="28"/>
          <w:szCs w:val="28"/>
        </w:rPr>
        <w:t>Обоснование:</w:t>
      </w:r>
    </w:p>
    <w:p w14:paraId="1996EA15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В соответствии со ст.55 Конституции Кыргызской Республики, в Кыргызской Республике признаются и гарантируются права и свободы человека и гражданина в соответствии с общепризнанными принципами и нормами международного права, а также вступившими в силу в установленном законодательством порядке международными договорами, участницей которых является Кыргызская Республика.</w:t>
      </w:r>
    </w:p>
    <w:p w14:paraId="4D9EE55F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 xml:space="preserve">Согласно ч.3 ст.58 Конституции, никто не должен дважды нести юридическую ответственность за одно и то же правонарушение. </w:t>
      </w:r>
    </w:p>
    <w:p w14:paraId="63D23AC3" w14:textId="77777777" w:rsidR="00F073DC" w:rsidRPr="00F073DC" w:rsidRDefault="00F073DC" w:rsidP="000D66A8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en-US"/>
          <w14:ligatures w14:val="standardContextual"/>
        </w:rPr>
      </w:pPr>
      <w:r w:rsidRPr="00F073DC">
        <w:rPr>
          <w:rFonts w:ascii="Times New Roman" w:eastAsia="Calibri" w:hAnsi="Times New Roman" w:cs="Times New Roman"/>
          <w:b w:val="0"/>
          <w:bCs w:val="0"/>
          <w:kern w:val="2"/>
          <w:sz w:val="28"/>
          <w:szCs w:val="28"/>
          <w:lang w:eastAsia="en-US"/>
          <w14:ligatures w14:val="standardContextual"/>
        </w:rPr>
        <w:lastRenderedPageBreak/>
        <w:t>В связи с этим, мною в пункт 2 статьи 2 законопроекта предлагается (</w:t>
      </w:r>
      <w:r w:rsidRPr="00F073DC">
        <w:rPr>
          <w:rFonts w:ascii="Times New Roman" w:eastAsia="Calibri" w:hAnsi="Times New Roman" w:cs="Times New Roman"/>
          <w:b w:val="0"/>
          <w:bCs w:val="0"/>
          <w:i/>
          <w:iCs/>
          <w:kern w:val="2"/>
          <w:sz w:val="28"/>
          <w:szCs w:val="28"/>
          <w:lang w:eastAsia="en-US"/>
          <w14:ligatures w14:val="standardContextual"/>
        </w:rPr>
        <w:t>в ч.2 статьи 21</w:t>
      </w:r>
      <w:r w:rsidRPr="00F073DC">
        <w:rPr>
          <w:rFonts w:ascii="Times New Roman" w:eastAsia="Calibri" w:hAnsi="Times New Roman" w:cs="Times New Roman"/>
          <w:b w:val="0"/>
          <w:bCs w:val="0"/>
          <w:i/>
          <w:iCs/>
          <w:kern w:val="2"/>
          <w:sz w:val="28"/>
          <w:szCs w:val="28"/>
          <w:vertAlign w:val="superscript"/>
          <w:lang w:eastAsia="en-US"/>
          <w14:ligatures w14:val="standardContextual"/>
        </w:rPr>
        <w:t>1</w:t>
      </w:r>
      <w:r w:rsidRPr="00F073DC">
        <w:rPr>
          <w:rFonts w:ascii="Times New Roman" w:eastAsia="Calibri" w:hAnsi="Times New Roman" w:cs="Times New Roman"/>
          <w:b w:val="0"/>
          <w:bCs w:val="0"/>
          <w:i/>
          <w:iCs/>
          <w:kern w:val="2"/>
          <w:sz w:val="28"/>
          <w:szCs w:val="28"/>
          <w:lang w:eastAsia="en-US"/>
          <w14:ligatures w14:val="standardContextual"/>
        </w:rPr>
        <w:t>. Рецидив преступлений УК</w:t>
      </w:r>
      <w:r w:rsidRPr="00F073DC">
        <w:rPr>
          <w:rFonts w:ascii="Times New Roman" w:eastAsia="Calibri" w:hAnsi="Times New Roman" w:cs="Times New Roman"/>
          <w:b w:val="0"/>
          <w:bCs w:val="0"/>
          <w:kern w:val="2"/>
          <w:sz w:val="28"/>
          <w:szCs w:val="28"/>
          <w:lang w:eastAsia="en-US"/>
          <w14:ligatures w14:val="standardContextual"/>
        </w:rPr>
        <w:t xml:space="preserve">) признание рецидивом преступлений совершение умышленного преступления </w:t>
      </w:r>
      <w:r w:rsidRPr="00F073DC">
        <w:rPr>
          <w:rFonts w:ascii="Times New Roman" w:eastAsia="Calibri" w:hAnsi="Times New Roman" w:cs="Times New Roman"/>
          <w:kern w:val="2"/>
          <w:sz w:val="28"/>
          <w:szCs w:val="28"/>
          <w:lang w:eastAsia="en-US"/>
          <w14:ligatures w14:val="standardContextual"/>
        </w:rPr>
        <w:t>лицом, имеющим судимость,</w:t>
      </w:r>
      <w:r w:rsidRPr="00F073DC">
        <w:rPr>
          <w:rFonts w:ascii="Times New Roman" w:eastAsia="Calibri" w:hAnsi="Times New Roman" w:cs="Times New Roman"/>
          <w:b w:val="0"/>
          <w:bCs w:val="0"/>
          <w:kern w:val="2"/>
          <w:sz w:val="28"/>
          <w:szCs w:val="28"/>
          <w:lang w:eastAsia="en-US"/>
          <w14:ligatures w14:val="standardContextual"/>
        </w:rPr>
        <w:t xml:space="preserve"> если ранее это лицо было </w:t>
      </w:r>
      <w:r w:rsidRPr="00F073DC">
        <w:rPr>
          <w:rFonts w:ascii="Times New Roman" w:eastAsia="Calibri" w:hAnsi="Times New Roman" w:cs="Times New Roman"/>
          <w:kern w:val="2"/>
          <w:sz w:val="28"/>
          <w:szCs w:val="28"/>
          <w:lang w:eastAsia="en-US"/>
          <w14:ligatures w14:val="standardContextual"/>
        </w:rPr>
        <w:t>осуждено к лишению свободы за умышленное преступление.</w:t>
      </w:r>
    </w:p>
    <w:p w14:paraId="13252F19" w14:textId="77777777" w:rsidR="00F073DC" w:rsidRPr="00F073DC" w:rsidRDefault="00F073DC" w:rsidP="000D66A8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trike/>
          <w:sz w:val="28"/>
          <w:szCs w:val="28"/>
        </w:rPr>
      </w:pPr>
      <w:r w:rsidRPr="00F073DC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В предлагаемом законопроекте (п.1 ч.4 ст.21</w:t>
      </w:r>
      <w:r w:rsidRPr="00F073DC">
        <w:rPr>
          <w:rFonts w:ascii="Times New Roman" w:eastAsia="Calibri" w:hAnsi="Times New Roman" w:cs="Times New Roman"/>
          <w:b w:val="0"/>
          <w:bCs w:val="0"/>
          <w:sz w:val="28"/>
          <w:szCs w:val="28"/>
          <w:vertAlign w:val="superscript"/>
        </w:rPr>
        <w:t>1</w:t>
      </w:r>
      <w:r w:rsidRPr="00F073DC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УК), п</w:t>
      </w:r>
      <w:r w:rsidRPr="00F073DC">
        <w:rPr>
          <w:rFonts w:ascii="Times New Roman" w:hAnsi="Times New Roman" w:cs="Times New Roman"/>
          <w:b w:val="0"/>
          <w:bCs w:val="0"/>
          <w:sz w:val="28"/>
          <w:szCs w:val="28"/>
        </w:rPr>
        <w:t>ри признании рецидива преступлений не учитываются судимости за умышленные преступления небольшой тяжести.</w:t>
      </w:r>
    </w:p>
    <w:p w14:paraId="148C86E9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Согласно п.2 ч.2 ст.19 УК, к преступлениям небольшой тяжести относятся умышленные и неосторожные преступления, за которые наказание в виде лишения свободы не предусмотрено. Часть 2 ст.95 УК гласит, лицо, осужденное за совершение преступления небольшой тяжести с момента исполнения приговора, признается не имеющим судимости.</w:t>
      </w:r>
    </w:p>
    <w:p w14:paraId="6E204E4A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>Соответственно в п.1 ч.4 ст.21</w:t>
      </w:r>
      <w:r w:rsidRPr="00F073DC">
        <w:rPr>
          <w:rFonts w:cs="Times New Roman"/>
          <w:sz w:val="28"/>
          <w:szCs w:val="28"/>
          <w:vertAlign w:val="superscript"/>
        </w:rPr>
        <w:t>1</w:t>
      </w:r>
      <w:r w:rsidRPr="00F073DC">
        <w:rPr>
          <w:rFonts w:cs="Times New Roman"/>
          <w:sz w:val="28"/>
          <w:szCs w:val="28"/>
        </w:rPr>
        <w:t xml:space="preserve"> УК, следует, слова «судимости за умышленные преступления небольшой тяжести» заменить на слова «судимости за умышленные менее тяжкие преступления;».</w:t>
      </w:r>
    </w:p>
    <w:p w14:paraId="68686F2E" w14:textId="77777777" w:rsidR="00F073DC" w:rsidRPr="00F073DC" w:rsidRDefault="00F073DC" w:rsidP="000D66A8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sz w:val="28"/>
          <w:szCs w:val="28"/>
        </w:rPr>
        <w:t xml:space="preserve">Исходя из предлагаемых изменений, а также в целях соблюдения принципов справедливости, </w:t>
      </w:r>
      <w:bookmarkStart w:id="0" w:name="st_7"/>
      <w:r w:rsidRPr="00F073DC">
        <w:rPr>
          <w:rFonts w:cs="Times New Roman"/>
          <w:sz w:val="28"/>
          <w:szCs w:val="28"/>
        </w:rPr>
        <w:t xml:space="preserve">индивидуализации уголовной ответственности, </w:t>
      </w:r>
      <w:bookmarkStart w:id="1" w:name="st_8"/>
      <w:r w:rsidRPr="00F073DC">
        <w:rPr>
          <w:rFonts w:cs="Times New Roman"/>
          <w:sz w:val="28"/>
          <w:szCs w:val="28"/>
        </w:rPr>
        <w:t>личного характера уголовной ответственности</w:t>
      </w:r>
      <w:bookmarkEnd w:id="1"/>
      <w:r w:rsidRPr="00F073DC">
        <w:rPr>
          <w:rFonts w:cs="Times New Roman"/>
          <w:sz w:val="28"/>
          <w:szCs w:val="28"/>
        </w:rPr>
        <w:t xml:space="preserve"> и наказания</w:t>
      </w:r>
      <w:bookmarkEnd w:id="0"/>
      <w:r w:rsidRPr="00F073DC">
        <w:rPr>
          <w:rFonts w:cs="Times New Roman"/>
          <w:sz w:val="28"/>
          <w:szCs w:val="28"/>
        </w:rPr>
        <w:t xml:space="preserve"> из законопроекта в статьях УК, которые относятся к менее тяжким преступлениям, в квалифицирующихся частях слова «совершенные при опасном или особо опасном рецидиве преступлений» необходимо исключить.</w:t>
      </w:r>
    </w:p>
    <w:p w14:paraId="61B5F479" w14:textId="097E331F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F073DC">
        <w:rPr>
          <w:rFonts w:cs="Times New Roman"/>
          <w:b/>
          <w:sz w:val="28"/>
          <w:szCs w:val="28"/>
        </w:rPr>
        <w:t xml:space="preserve">в) </w:t>
      </w:r>
      <w:r w:rsidRPr="00F073DC">
        <w:rPr>
          <w:rFonts w:cs="Times New Roman"/>
          <w:sz w:val="28"/>
          <w:szCs w:val="28"/>
        </w:rPr>
        <w:t>Нумерацию пунктов привести в соответствие с вносимыми изменениями.</w:t>
      </w:r>
    </w:p>
    <w:p w14:paraId="0D417E01" w14:textId="686C754E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К предложению депутата </w:t>
      </w:r>
      <w:proofErr w:type="spellStart"/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>Омурзакова</w:t>
      </w:r>
      <w:proofErr w:type="spellEnd"/>
      <w:r>
        <w:rPr>
          <w:rFonts w:eastAsia="Times New Roman" w:cs="Times New Roman"/>
          <w:bCs/>
          <w:iCs/>
          <w:sz w:val="28"/>
          <w:szCs w:val="28"/>
          <w:lang w:val="ky-KG" w:eastAsia="ru-RU"/>
        </w:rPr>
        <w:t xml:space="preserve"> С.А.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поступило заключение отдела Проведения экспертиз Аппарата Жогорку Кенеша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Кыргызской Республики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/>
          <w:iCs/>
          <w:sz w:val="28"/>
          <w:szCs w:val="28"/>
          <w:lang w:val="ky-KG" w:eastAsia="ru-RU"/>
        </w:rPr>
        <w:t>(в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х.</w:t>
      </w:r>
      <w:r w:rsidRPr="00CE4766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F073DC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№ </w:t>
      </w:r>
      <w:r w:rsidR="00F452F2">
        <w:rPr>
          <w:i/>
          <w:sz w:val="28"/>
          <w:szCs w:val="28"/>
          <w:lang w:val="kk-KZ"/>
        </w:rPr>
        <w:t>01-5-2281</w:t>
      </w:r>
      <w:r w:rsidRPr="00F073DC">
        <w:rPr>
          <w:rFonts w:eastAsia="Times New Roman" w:cs="Times New Roman"/>
          <w:bCs/>
          <w:i/>
          <w:iCs/>
          <w:sz w:val="28"/>
          <w:szCs w:val="28"/>
          <w:lang w:eastAsia="ru-RU"/>
        </w:rPr>
        <w:t>/</w:t>
      </w:r>
      <w:proofErr w:type="spellStart"/>
      <w:r w:rsidRPr="00F073DC">
        <w:rPr>
          <w:rFonts w:eastAsia="Times New Roman" w:cs="Times New Roman"/>
          <w:bCs/>
          <w:i/>
          <w:iCs/>
          <w:sz w:val="28"/>
          <w:szCs w:val="28"/>
          <w:lang w:eastAsia="ru-RU"/>
        </w:rPr>
        <w:t>Сл</w:t>
      </w:r>
      <w:proofErr w:type="spellEnd"/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от </w:t>
      </w:r>
      <w:r w:rsidR="00F452F2">
        <w:rPr>
          <w:rFonts w:eastAsia="Times New Roman" w:cs="Times New Roman"/>
          <w:bCs/>
          <w:i/>
          <w:iCs/>
          <w:sz w:val="28"/>
          <w:szCs w:val="28"/>
          <w:lang w:val="ky-KG" w:eastAsia="ru-RU"/>
        </w:rPr>
        <w:t>16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.0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2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>.202</w:t>
      </w:r>
      <w:r>
        <w:rPr>
          <w:rFonts w:eastAsia="Times New Roman" w:cs="Times New Roman"/>
          <w:bCs/>
          <w:i/>
          <w:iCs/>
          <w:sz w:val="28"/>
          <w:szCs w:val="28"/>
          <w:lang w:eastAsia="ru-RU"/>
        </w:rPr>
        <w:t>6</w:t>
      </w:r>
      <w:r w:rsidRPr="00611D7D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 г.</w:t>
      </w:r>
      <w:r w:rsidRPr="003D30C5">
        <w:rPr>
          <w:i/>
          <w:sz w:val="28"/>
          <w:szCs w:val="28"/>
        </w:rPr>
        <w:t xml:space="preserve">) </w:t>
      </w:r>
      <w:r w:rsidRPr="003D30C5">
        <w:rPr>
          <w:rFonts w:eastAsia="Times New Roman" w:cs="Times New Roman"/>
          <w:bCs/>
          <w:iCs/>
          <w:sz w:val="28"/>
          <w:szCs w:val="28"/>
          <w:lang w:eastAsia="ru-RU"/>
        </w:rPr>
        <w:t>прилагается.</w:t>
      </w:r>
    </w:p>
    <w:p w14:paraId="1C70A38C" w14:textId="5D6CBCFA" w:rsidR="00F073DC" w:rsidRDefault="00F073DC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Комитет,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рекомендует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внести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соответствующие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изменения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в проект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Закона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с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учетом</w:t>
      </w:r>
      <w:proofErr w:type="spellEnd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предложений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>депутата</w:t>
      </w:r>
      <w:proofErr w:type="spellEnd"/>
      <w:r w:rsidRPr="003E385F">
        <w:rPr>
          <w:rFonts w:eastAsia="Times New Roman" w:cs="Times New Roman"/>
          <w:b/>
          <w:bCs/>
          <w:iCs/>
          <w:sz w:val="28"/>
          <w:szCs w:val="28"/>
          <w:lang w:val="ky-KG" w:eastAsia="ru-RU"/>
        </w:rPr>
        <w:t xml:space="preserve"> </w:t>
      </w:r>
      <w:proofErr w:type="spellStart"/>
      <w:r w:rsidR="00B34D48" w:rsidRPr="00B34D48">
        <w:rPr>
          <w:rFonts w:cs="Times New Roman"/>
          <w:b/>
          <w:sz w:val="28"/>
          <w:szCs w:val="28"/>
        </w:rPr>
        <w:t>Омурзакова</w:t>
      </w:r>
      <w:proofErr w:type="spellEnd"/>
      <w:r w:rsidR="00B34D48" w:rsidRPr="00B34D48">
        <w:rPr>
          <w:rFonts w:cs="Times New Roman"/>
          <w:b/>
          <w:sz w:val="28"/>
          <w:szCs w:val="28"/>
        </w:rPr>
        <w:t xml:space="preserve"> С.А.</w:t>
      </w:r>
    </w:p>
    <w:p w14:paraId="741FA276" w14:textId="77777777" w:rsidR="00523B27" w:rsidRPr="00112FFA" w:rsidRDefault="001C6116" w:rsidP="000D66A8">
      <w:pPr>
        <w:spacing w:line="240" w:lineRule="auto"/>
        <w:ind w:firstLine="708"/>
        <w:contextualSpacing/>
        <w:jc w:val="both"/>
        <w:rPr>
          <w:rFonts w:cs="Times New Roman"/>
          <w:b/>
          <w:sz w:val="28"/>
          <w:szCs w:val="28"/>
        </w:rPr>
      </w:pPr>
      <w:r w:rsidRPr="007E6039">
        <w:rPr>
          <w:rFonts w:eastAsia="Times New Roman" w:cs="Times New Roman"/>
          <w:sz w:val="28"/>
          <w:szCs w:val="28"/>
          <w:lang w:eastAsia="ru-RU"/>
        </w:rPr>
        <w:t xml:space="preserve">На основании вышеизложенного, Комитет приходит к следующему </w:t>
      </w:r>
      <w:r w:rsidRPr="007E6039">
        <w:rPr>
          <w:rFonts w:eastAsia="Times New Roman" w:cs="Times New Roman"/>
          <w:b/>
          <w:sz w:val="28"/>
          <w:szCs w:val="28"/>
          <w:lang w:eastAsia="ru-RU"/>
        </w:rPr>
        <w:t>заключению:</w:t>
      </w:r>
    </w:p>
    <w:p w14:paraId="7CA88745" w14:textId="420447EA" w:rsidR="0030656F" w:rsidRDefault="0030656F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112FFA">
        <w:rPr>
          <w:rFonts w:cs="Times New Roman"/>
          <w:sz w:val="28"/>
          <w:szCs w:val="28"/>
        </w:rPr>
        <w:t xml:space="preserve">1. </w:t>
      </w:r>
      <w:r w:rsidRPr="00D87002">
        <w:rPr>
          <w:rFonts w:cs="Times New Roman"/>
          <w:sz w:val="28"/>
          <w:szCs w:val="28"/>
        </w:rPr>
        <w:t xml:space="preserve">Рекомендовать Жогорку Кенешу Кыргызской Республики одобрить </w:t>
      </w:r>
      <w:r w:rsidRPr="00ED63A6">
        <w:rPr>
          <w:rFonts w:cs="Times New Roman"/>
          <w:sz w:val="28"/>
          <w:szCs w:val="28"/>
        </w:rPr>
        <w:t>проект Закон</w:t>
      </w:r>
      <w:r>
        <w:rPr>
          <w:rFonts w:cs="Times New Roman"/>
          <w:sz w:val="28"/>
          <w:szCs w:val="28"/>
        </w:rPr>
        <w:t>а</w:t>
      </w:r>
      <w:r w:rsidRPr="00ED63A6">
        <w:rPr>
          <w:rFonts w:cs="Times New Roman"/>
          <w:sz w:val="28"/>
          <w:szCs w:val="28"/>
        </w:rPr>
        <w:t xml:space="preserve"> Кыргызской Республики </w:t>
      </w:r>
      <w:r w:rsidRPr="007D7BC9">
        <w:rPr>
          <w:rFonts w:cs="Times New Roman"/>
          <w:sz w:val="28"/>
          <w:szCs w:val="28"/>
        </w:rPr>
        <w:t>«О внесении изменений в некоторые законодательные акты Кыргызской Республики (в Уголовно-исполнительный кодекс Кыргызской Республики, Уголовный кодекс Кыргызской Республики, Уголовно-процессуальный кодекс Кыргызской Республики)»</w:t>
      </w:r>
      <w:r w:rsidRPr="00780947">
        <w:rPr>
          <w:rFonts w:cs="Times New Roman"/>
          <w:sz w:val="28"/>
          <w:szCs w:val="28"/>
        </w:rPr>
        <w:t xml:space="preserve">, </w:t>
      </w:r>
      <w:r w:rsidRPr="007D7BC9">
        <w:rPr>
          <w:rFonts w:cs="Times New Roman"/>
          <w:sz w:val="28"/>
          <w:szCs w:val="28"/>
        </w:rPr>
        <w:t>инициированный Председателем Кабинета Министров Кыргызской Республики</w:t>
      </w:r>
      <w:r w:rsidR="0070583F">
        <w:rPr>
          <w:rFonts w:cs="Times New Roman"/>
          <w:sz w:val="28"/>
          <w:szCs w:val="28"/>
        </w:rPr>
        <w:t xml:space="preserve"> </w:t>
      </w:r>
      <w:proofErr w:type="spellStart"/>
      <w:r w:rsidR="0070583F">
        <w:rPr>
          <w:rFonts w:cs="Times New Roman"/>
          <w:sz w:val="28"/>
          <w:szCs w:val="28"/>
        </w:rPr>
        <w:t>Касымалиевым</w:t>
      </w:r>
      <w:proofErr w:type="spellEnd"/>
      <w:r w:rsidR="0070583F">
        <w:rPr>
          <w:rFonts w:cs="Times New Roman"/>
          <w:sz w:val="28"/>
          <w:szCs w:val="28"/>
        </w:rPr>
        <w:t xml:space="preserve"> А.А.</w:t>
      </w:r>
      <w:r>
        <w:rPr>
          <w:rFonts w:cs="Times New Roman"/>
          <w:sz w:val="28"/>
          <w:szCs w:val="28"/>
        </w:rPr>
        <w:t xml:space="preserve"> </w:t>
      </w:r>
      <w:r w:rsidRPr="00ED63A6">
        <w:rPr>
          <w:rFonts w:cs="Times New Roman"/>
          <w:i/>
          <w:sz w:val="28"/>
          <w:szCs w:val="28"/>
        </w:rPr>
        <w:t>(</w:t>
      </w:r>
      <w:r w:rsidRPr="007D7BC9">
        <w:rPr>
          <w:rFonts w:cs="Times New Roman"/>
          <w:i/>
          <w:sz w:val="28"/>
          <w:szCs w:val="28"/>
        </w:rPr>
        <w:t>вх.№6-6553/25 от 02.07.2025 года</w:t>
      </w:r>
      <w:r w:rsidRPr="00ED63A6">
        <w:rPr>
          <w:rFonts w:cs="Times New Roman"/>
          <w:i/>
          <w:sz w:val="28"/>
          <w:szCs w:val="28"/>
        </w:rPr>
        <w:t>)</w:t>
      </w:r>
      <w:r w:rsidR="0070583F">
        <w:rPr>
          <w:rFonts w:cs="Times New Roman"/>
          <w:i/>
          <w:sz w:val="28"/>
          <w:szCs w:val="28"/>
        </w:rPr>
        <w:t xml:space="preserve"> </w:t>
      </w:r>
      <w:r w:rsidR="00B34D48" w:rsidRPr="00B34D48">
        <w:rPr>
          <w:rFonts w:cs="Times New Roman"/>
          <w:sz w:val="28"/>
          <w:szCs w:val="28"/>
          <w:lang w:val="ky-KG"/>
        </w:rPr>
        <w:t xml:space="preserve">и </w:t>
      </w:r>
      <w:proofErr w:type="spellStart"/>
      <w:r w:rsidR="00B34D48" w:rsidRPr="00B34D48">
        <w:rPr>
          <w:rFonts w:cs="Times New Roman"/>
          <w:sz w:val="28"/>
          <w:szCs w:val="28"/>
          <w:lang w:val="ky-KG"/>
        </w:rPr>
        <w:t>принять</w:t>
      </w:r>
      <w:proofErr w:type="spellEnd"/>
      <w:r w:rsidR="00B34D48" w:rsidRPr="00B34D48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B34D48">
        <w:rPr>
          <w:rFonts w:cs="Times New Roman"/>
          <w:sz w:val="28"/>
          <w:szCs w:val="28"/>
          <w:lang w:val="ky-KG"/>
        </w:rPr>
        <w:t>его</w:t>
      </w:r>
      <w:proofErr w:type="spellEnd"/>
      <w:r w:rsidR="00B34D48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B34D48" w:rsidRPr="00B34D48">
        <w:rPr>
          <w:rFonts w:cs="Times New Roman"/>
          <w:sz w:val="28"/>
          <w:szCs w:val="28"/>
          <w:lang w:val="ky-KG"/>
        </w:rPr>
        <w:t>во</w:t>
      </w:r>
      <w:proofErr w:type="spellEnd"/>
      <w:r w:rsidR="00B34D48" w:rsidRPr="00B34D48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B34D48" w:rsidRPr="00B34D48">
        <w:rPr>
          <w:rFonts w:cs="Times New Roman"/>
          <w:sz w:val="28"/>
          <w:szCs w:val="28"/>
          <w:lang w:val="ky-KG"/>
        </w:rPr>
        <w:t>втором</w:t>
      </w:r>
      <w:proofErr w:type="spellEnd"/>
      <w:r w:rsidR="00B34D48" w:rsidRPr="00B34D48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B34D48" w:rsidRPr="00B34D48">
        <w:rPr>
          <w:rFonts w:cs="Times New Roman"/>
          <w:sz w:val="28"/>
          <w:szCs w:val="28"/>
          <w:lang w:val="ky-KG"/>
        </w:rPr>
        <w:t>чтении</w:t>
      </w:r>
      <w:proofErr w:type="spellEnd"/>
      <w:r w:rsidR="00B34D48" w:rsidRPr="00B34D48">
        <w:rPr>
          <w:rFonts w:cs="Times New Roman"/>
          <w:sz w:val="28"/>
          <w:szCs w:val="28"/>
          <w:lang w:val="ky-KG"/>
        </w:rPr>
        <w:t xml:space="preserve"> с </w:t>
      </w:r>
      <w:proofErr w:type="spellStart"/>
      <w:r w:rsidR="00B34D48" w:rsidRPr="00B34D48">
        <w:rPr>
          <w:rFonts w:cs="Times New Roman"/>
          <w:sz w:val="28"/>
          <w:szCs w:val="28"/>
          <w:lang w:val="ky-KG"/>
        </w:rPr>
        <w:t>учетом</w:t>
      </w:r>
      <w:proofErr w:type="spellEnd"/>
      <w:r w:rsidR="00B34D48" w:rsidRPr="00B34D48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B34D48" w:rsidRPr="00B34D48">
        <w:rPr>
          <w:rFonts w:cs="Times New Roman"/>
          <w:sz w:val="28"/>
          <w:szCs w:val="28"/>
          <w:lang w:val="ky-KG"/>
        </w:rPr>
        <w:t>поступивших</w:t>
      </w:r>
      <w:proofErr w:type="spellEnd"/>
      <w:r w:rsidR="00B34D48" w:rsidRPr="00B34D48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B34D48" w:rsidRPr="00B34D48">
        <w:rPr>
          <w:rFonts w:cs="Times New Roman"/>
          <w:sz w:val="28"/>
          <w:szCs w:val="28"/>
          <w:lang w:val="ky-KG"/>
        </w:rPr>
        <w:t>предложений</w:t>
      </w:r>
      <w:proofErr w:type="spellEnd"/>
      <w:r w:rsidR="00B34D48" w:rsidRPr="00B34D48">
        <w:rPr>
          <w:rFonts w:cs="Times New Roman"/>
          <w:sz w:val="28"/>
          <w:szCs w:val="28"/>
          <w:lang w:val="ky-KG"/>
        </w:rPr>
        <w:t>.</w:t>
      </w:r>
    </w:p>
    <w:p w14:paraId="5DD90467" w14:textId="77777777" w:rsidR="00B34D48" w:rsidRPr="003D30C5" w:rsidRDefault="00B34D48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sz w:val="28"/>
          <w:szCs w:val="28"/>
        </w:rPr>
        <w:t xml:space="preserve">2. </w:t>
      </w:r>
      <w:r w:rsidRPr="003D30C5">
        <w:rPr>
          <w:rFonts w:cs="Times New Roman"/>
          <w:sz w:val="28"/>
          <w:szCs w:val="28"/>
        </w:rPr>
        <w:t>Возложить представление настоящего проекта Закона на заседании Жогорку Кенеша Кыргызской Республики на следующих лиц:</w:t>
      </w:r>
    </w:p>
    <w:p w14:paraId="698AD1B6" w14:textId="117079D5" w:rsidR="00B34D48" w:rsidRPr="003D30C5" w:rsidRDefault="00B34D48" w:rsidP="000D66A8">
      <w:pPr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3D30C5">
        <w:rPr>
          <w:rFonts w:cs="Times New Roman"/>
          <w:sz w:val="28"/>
          <w:szCs w:val="28"/>
        </w:rPr>
        <w:t xml:space="preserve">- по заключению Комитета – председателя Комитета </w:t>
      </w:r>
      <w:proofErr w:type="spellStart"/>
      <w:r>
        <w:rPr>
          <w:rFonts w:cs="Times New Roman"/>
          <w:sz w:val="28"/>
          <w:szCs w:val="28"/>
        </w:rPr>
        <w:t>Борбиева</w:t>
      </w:r>
      <w:proofErr w:type="spellEnd"/>
      <w:r>
        <w:rPr>
          <w:rFonts w:cs="Times New Roman"/>
          <w:sz w:val="28"/>
          <w:szCs w:val="28"/>
        </w:rPr>
        <w:t xml:space="preserve"> Б.И</w:t>
      </w:r>
      <w:r w:rsidRPr="003D30C5">
        <w:rPr>
          <w:rFonts w:cs="Times New Roman"/>
          <w:sz w:val="28"/>
          <w:szCs w:val="28"/>
        </w:rPr>
        <w:t>.;</w:t>
      </w:r>
    </w:p>
    <w:p w14:paraId="3F48906A" w14:textId="4CEBEB81" w:rsidR="00B34D48" w:rsidRDefault="00B34D48" w:rsidP="000D66A8">
      <w:pPr>
        <w:pStyle w:val="a3"/>
        <w:shd w:val="clear" w:color="auto" w:fill="auto"/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3D30C5">
        <w:rPr>
          <w:sz w:val="28"/>
          <w:szCs w:val="28"/>
        </w:rPr>
        <w:lastRenderedPageBreak/>
        <w:t xml:space="preserve">- по проекту Закона – на заместителя министра внутренних дел Кыргызской Республики </w:t>
      </w:r>
      <w:proofErr w:type="spellStart"/>
      <w:r>
        <w:rPr>
          <w:sz w:val="28"/>
          <w:szCs w:val="28"/>
        </w:rPr>
        <w:t>Аширходжаева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Э.Дж</w:t>
      </w:r>
      <w:proofErr w:type="spellEnd"/>
      <w:r w:rsidRPr="00214E97">
        <w:rPr>
          <w:sz w:val="28"/>
          <w:szCs w:val="28"/>
        </w:rPr>
        <w:t>.</w:t>
      </w:r>
    </w:p>
    <w:p w14:paraId="3C0B63AA" w14:textId="77777777" w:rsidR="003D34AE" w:rsidRDefault="003D34AE" w:rsidP="000D66A8">
      <w:pPr>
        <w:pStyle w:val="a3"/>
        <w:shd w:val="clear" w:color="auto" w:fill="auto"/>
        <w:spacing w:line="240" w:lineRule="auto"/>
        <w:ind w:firstLine="709"/>
        <w:contextualSpacing/>
        <w:jc w:val="both"/>
        <w:rPr>
          <w:sz w:val="28"/>
          <w:szCs w:val="28"/>
          <w:lang w:val="ky-KG"/>
        </w:rPr>
      </w:pPr>
      <w:r>
        <w:rPr>
          <w:sz w:val="28"/>
          <w:szCs w:val="28"/>
        </w:rPr>
        <w:t xml:space="preserve">3. Пригласить при рассмотрении данного проекта Закона на заседание Жогорку Кенеша Кыргызской Республики </w:t>
      </w:r>
      <w:proofErr w:type="spellStart"/>
      <w:r>
        <w:rPr>
          <w:sz w:val="28"/>
          <w:szCs w:val="28"/>
          <w:lang w:val="ky-KG"/>
        </w:rPr>
        <w:t>следюущих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лиц</w:t>
      </w:r>
      <w:proofErr w:type="spellEnd"/>
      <w:r>
        <w:rPr>
          <w:sz w:val="28"/>
          <w:szCs w:val="28"/>
          <w:lang w:val="ky-KG"/>
        </w:rPr>
        <w:t>:</w:t>
      </w:r>
    </w:p>
    <w:p w14:paraId="1BFB50F8" w14:textId="77777777" w:rsidR="003D34AE" w:rsidRDefault="003D34AE" w:rsidP="000D66A8">
      <w:pPr>
        <w:pStyle w:val="a3"/>
        <w:shd w:val="clear" w:color="auto" w:fill="auto"/>
        <w:spacing w:line="240" w:lineRule="auto"/>
        <w:ind w:firstLine="709"/>
        <w:contextualSpacing/>
        <w:jc w:val="both"/>
        <w:rPr>
          <w:sz w:val="28"/>
          <w:szCs w:val="28"/>
          <w:lang w:val="ky-KG"/>
        </w:rPr>
      </w:pPr>
      <w:r>
        <w:rPr>
          <w:sz w:val="28"/>
          <w:szCs w:val="28"/>
          <w:lang w:val="ky-KG"/>
        </w:rPr>
        <w:t xml:space="preserve">- </w:t>
      </w:r>
      <w:r>
        <w:rPr>
          <w:sz w:val="28"/>
          <w:szCs w:val="28"/>
        </w:rPr>
        <w:t xml:space="preserve">заместителя Генерального прокурора Кыргызской Республики </w:t>
      </w:r>
      <w:proofErr w:type="spellStart"/>
      <w:r>
        <w:rPr>
          <w:sz w:val="28"/>
          <w:szCs w:val="28"/>
        </w:rPr>
        <w:t>Конкубаеву</w:t>
      </w:r>
      <w:proofErr w:type="spellEnd"/>
      <w:r>
        <w:rPr>
          <w:sz w:val="28"/>
          <w:szCs w:val="28"/>
        </w:rPr>
        <w:t xml:space="preserve"> У.У</w:t>
      </w:r>
      <w:r>
        <w:rPr>
          <w:sz w:val="28"/>
          <w:szCs w:val="28"/>
          <w:lang w:val="ky-KG"/>
        </w:rPr>
        <w:t>.;</w:t>
      </w:r>
    </w:p>
    <w:p w14:paraId="6B316893" w14:textId="135E0D44" w:rsidR="00F8603C" w:rsidRDefault="003D34AE" w:rsidP="000D66A8">
      <w:pPr>
        <w:pStyle w:val="a3"/>
        <w:shd w:val="clear" w:color="auto" w:fill="auto"/>
        <w:spacing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y-KG"/>
        </w:rPr>
        <w:t xml:space="preserve">- </w:t>
      </w:r>
      <w:proofErr w:type="spellStart"/>
      <w:r>
        <w:rPr>
          <w:sz w:val="28"/>
          <w:szCs w:val="28"/>
          <w:lang w:val="ky-KG"/>
        </w:rPr>
        <w:t>председателя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Государственной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службы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исполнения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наказаний</w:t>
      </w:r>
      <w:proofErr w:type="spellEnd"/>
      <w:r>
        <w:rPr>
          <w:sz w:val="28"/>
          <w:szCs w:val="28"/>
          <w:lang w:val="ky-KG"/>
        </w:rPr>
        <w:t xml:space="preserve"> при </w:t>
      </w:r>
      <w:proofErr w:type="spellStart"/>
      <w:r>
        <w:rPr>
          <w:sz w:val="28"/>
          <w:szCs w:val="28"/>
          <w:lang w:val="ky-KG"/>
        </w:rPr>
        <w:t>Кабинете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Министров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Кыргызской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Республики</w:t>
      </w:r>
      <w:proofErr w:type="spellEnd"/>
      <w:r>
        <w:rPr>
          <w:sz w:val="28"/>
          <w:szCs w:val="28"/>
          <w:lang w:val="ky-KG"/>
        </w:rPr>
        <w:t xml:space="preserve"> </w:t>
      </w:r>
      <w:proofErr w:type="spellStart"/>
      <w:r>
        <w:rPr>
          <w:sz w:val="28"/>
          <w:szCs w:val="28"/>
          <w:lang w:val="ky-KG"/>
        </w:rPr>
        <w:t>Кожошева</w:t>
      </w:r>
      <w:proofErr w:type="spellEnd"/>
      <w:r>
        <w:rPr>
          <w:sz w:val="28"/>
          <w:szCs w:val="28"/>
          <w:lang w:val="ky-KG"/>
        </w:rPr>
        <w:t xml:space="preserve"> Ч.Э.</w:t>
      </w:r>
    </w:p>
    <w:p w14:paraId="4698A544" w14:textId="77777777" w:rsidR="000D66A8" w:rsidRDefault="000D66A8" w:rsidP="000D66A8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sz w:val="28"/>
          <w:szCs w:val="28"/>
        </w:rPr>
      </w:pPr>
    </w:p>
    <w:p w14:paraId="1764E3A8" w14:textId="77777777" w:rsidR="000D66A8" w:rsidRDefault="000D66A8" w:rsidP="000D66A8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sz w:val="28"/>
          <w:szCs w:val="28"/>
        </w:rPr>
      </w:pPr>
    </w:p>
    <w:p w14:paraId="06A4B43B" w14:textId="4A23A32B" w:rsidR="00EA0CCE" w:rsidRDefault="00214E97" w:rsidP="000D66A8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Председатель</w:t>
      </w:r>
      <w:r w:rsidR="00EA0CCE">
        <w:rPr>
          <w:rFonts w:cs="Times New Roman"/>
          <w:b/>
          <w:sz w:val="28"/>
          <w:szCs w:val="28"/>
        </w:rPr>
        <w:t xml:space="preserve"> Комитета </w:t>
      </w:r>
      <w:r w:rsidR="00EA0CCE">
        <w:rPr>
          <w:rFonts w:cs="Times New Roman"/>
          <w:b/>
          <w:sz w:val="28"/>
          <w:szCs w:val="28"/>
        </w:rPr>
        <w:tab/>
      </w:r>
      <w:r w:rsidR="00B16A91">
        <w:rPr>
          <w:rFonts w:cs="Times New Roman"/>
          <w:b/>
          <w:sz w:val="28"/>
          <w:szCs w:val="28"/>
        </w:rPr>
        <w:tab/>
      </w:r>
      <w:r w:rsidR="00781647">
        <w:rPr>
          <w:rFonts w:cs="Times New Roman"/>
          <w:b/>
          <w:sz w:val="28"/>
          <w:szCs w:val="28"/>
        </w:rPr>
        <w:tab/>
      </w:r>
      <w:r w:rsidR="00781647">
        <w:rPr>
          <w:rFonts w:cs="Times New Roman"/>
          <w:b/>
          <w:sz w:val="28"/>
          <w:szCs w:val="28"/>
        </w:rPr>
        <w:tab/>
      </w:r>
      <w:r w:rsidR="00781647">
        <w:rPr>
          <w:rFonts w:cs="Times New Roman"/>
          <w:b/>
          <w:sz w:val="28"/>
          <w:szCs w:val="28"/>
        </w:rPr>
        <w:tab/>
      </w:r>
      <w:r w:rsidR="00F8603C">
        <w:rPr>
          <w:rFonts w:cs="Times New Roman"/>
          <w:b/>
          <w:sz w:val="28"/>
          <w:szCs w:val="28"/>
        </w:rPr>
        <w:tab/>
      </w:r>
      <w:r w:rsidR="000D66A8">
        <w:rPr>
          <w:rFonts w:cs="Times New Roman"/>
          <w:b/>
          <w:sz w:val="28"/>
          <w:szCs w:val="28"/>
        </w:rPr>
        <w:t xml:space="preserve">    </w:t>
      </w:r>
      <w:r w:rsidR="00F8603C">
        <w:rPr>
          <w:rFonts w:cs="Times New Roman"/>
          <w:b/>
          <w:sz w:val="28"/>
          <w:szCs w:val="28"/>
        </w:rPr>
        <w:t>Б</w:t>
      </w:r>
      <w:r w:rsidR="00EA0CCE">
        <w:rPr>
          <w:rFonts w:cs="Times New Roman"/>
          <w:b/>
          <w:sz w:val="28"/>
          <w:szCs w:val="28"/>
        </w:rPr>
        <w:t>.</w:t>
      </w:r>
      <w:r w:rsidR="00112FFA">
        <w:rPr>
          <w:rFonts w:cs="Times New Roman"/>
          <w:b/>
          <w:sz w:val="28"/>
          <w:szCs w:val="28"/>
        </w:rPr>
        <w:t xml:space="preserve"> </w:t>
      </w:r>
      <w:proofErr w:type="spellStart"/>
      <w:r w:rsidR="00F8603C">
        <w:rPr>
          <w:rFonts w:cs="Times New Roman"/>
          <w:b/>
          <w:sz w:val="28"/>
          <w:szCs w:val="28"/>
        </w:rPr>
        <w:t>Борбиев</w:t>
      </w:r>
      <w:proofErr w:type="spellEnd"/>
    </w:p>
    <w:sectPr w:rsidR="00EA0CCE" w:rsidSect="000D66A8">
      <w:footerReference w:type="default" r:id="rId7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9B790" w14:textId="77777777" w:rsidR="0097156A" w:rsidRDefault="0097156A" w:rsidP="00FE62B4">
      <w:pPr>
        <w:spacing w:line="240" w:lineRule="auto"/>
      </w:pPr>
      <w:r>
        <w:separator/>
      </w:r>
    </w:p>
  </w:endnote>
  <w:endnote w:type="continuationSeparator" w:id="0">
    <w:p w14:paraId="2894CB38" w14:textId="77777777" w:rsidR="0097156A" w:rsidRDefault="0097156A" w:rsidP="00FE62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0118840"/>
      <w:docPartObj>
        <w:docPartGallery w:val="Page Numbers (Bottom of Page)"/>
        <w:docPartUnique/>
      </w:docPartObj>
    </w:sdtPr>
    <w:sdtContent>
      <w:p w14:paraId="36210568" w14:textId="77777777" w:rsidR="00F073DC" w:rsidRDefault="00F073D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91B">
          <w:rPr>
            <w:noProof/>
          </w:rPr>
          <w:t>15</w:t>
        </w:r>
        <w:r>
          <w:fldChar w:fldCharType="end"/>
        </w:r>
      </w:p>
    </w:sdtContent>
  </w:sdt>
  <w:p w14:paraId="2BD939CE" w14:textId="77777777" w:rsidR="00F073DC" w:rsidRDefault="00F073D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9E094" w14:textId="77777777" w:rsidR="0097156A" w:rsidRDefault="0097156A" w:rsidP="00FE62B4">
      <w:pPr>
        <w:spacing w:line="240" w:lineRule="auto"/>
      </w:pPr>
      <w:r>
        <w:separator/>
      </w:r>
    </w:p>
  </w:footnote>
  <w:footnote w:type="continuationSeparator" w:id="0">
    <w:p w14:paraId="22258CB6" w14:textId="77777777" w:rsidR="0097156A" w:rsidRDefault="0097156A" w:rsidP="00FE62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55FC1"/>
    <w:multiLevelType w:val="hybridMultilevel"/>
    <w:tmpl w:val="98BE17E8"/>
    <w:lvl w:ilvl="0" w:tplc="F9408EB8">
      <w:start w:val="1"/>
      <w:numFmt w:val="bullet"/>
      <w:lvlText w:val="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 w15:restartNumberingAfterBreak="0">
    <w:nsid w:val="2C0859DA"/>
    <w:multiLevelType w:val="hybridMultilevel"/>
    <w:tmpl w:val="FEE43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F5476"/>
    <w:multiLevelType w:val="hybridMultilevel"/>
    <w:tmpl w:val="80F4B3E2"/>
    <w:lvl w:ilvl="0" w:tplc="4F142720">
      <w:start w:val="1"/>
      <w:numFmt w:val="decimal"/>
      <w:lvlText w:val="%1."/>
      <w:lvlJc w:val="left"/>
      <w:pPr>
        <w:ind w:left="106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04146988">
    <w:abstractNumId w:val="2"/>
  </w:num>
  <w:num w:numId="2" w16cid:durableId="1244342286">
    <w:abstractNumId w:val="0"/>
  </w:num>
  <w:num w:numId="3" w16cid:durableId="847645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B7A"/>
    <w:rsid w:val="00003305"/>
    <w:rsid w:val="0001174E"/>
    <w:rsid w:val="000209D6"/>
    <w:rsid w:val="00030363"/>
    <w:rsid w:val="00033C36"/>
    <w:rsid w:val="000530B9"/>
    <w:rsid w:val="00075711"/>
    <w:rsid w:val="00075E4B"/>
    <w:rsid w:val="0007751B"/>
    <w:rsid w:val="000A2AEB"/>
    <w:rsid w:val="000B04F6"/>
    <w:rsid w:val="000C2D2D"/>
    <w:rsid w:val="000C3849"/>
    <w:rsid w:val="000C59A6"/>
    <w:rsid w:val="000D0C00"/>
    <w:rsid w:val="000D45BD"/>
    <w:rsid w:val="000D6399"/>
    <w:rsid w:val="000D66A8"/>
    <w:rsid w:val="000E1632"/>
    <w:rsid w:val="000E19AB"/>
    <w:rsid w:val="000E265D"/>
    <w:rsid w:val="000E48EB"/>
    <w:rsid w:val="00103E4E"/>
    <w:rsid w:val="00112FFA"/>
    <w:rsid w:val="00127C0B"/>
    <w:rsid w:val="00135CAA"/>
    <w:rsid w:val="00142004"/>
    <w:rsid w:val="00172EB9"/>
    <w:rsid w:val="00182AF8"/>
    <w:rsid w:val="0019015D"/>
    <w:rsid w:val="0019228E"/>
    <w:rsid w:val="001A6C5F"/>
    <w:rsid w:val="001C6116"/>
    <w:rsid w:val="001D5D6F"/>
    <w:rsid w:val="001D6BE3"/>
    <w:rsid w:val="002023A8"/>
    <w:rsid w:val="00206F64"/>
    <w:rsid w:val="00207E07"/>
    <w:rsid w:val="002139E1"/>
    <w:rsid w:val="00213AC5"/>
    <w:rsid w:val="00214E97"/>
    <w:rsid w:val="00216965"/>
    <w:rsid w:val="0023732B"/>
    <w:rsid w:val="00277821"/>
    <w:rsid w:val="0028207F"/>
    <w:rsid w:val="00283697"/>
    <w:rsid w:val="00284CD2"/>
    <w:rsid w:val="00284F4D"/>
    <w:rsid w:val="002A547E"/>
    <w:rsid w:val="002A607F"/>
    <w:rsid w:val="002C5ECB"/>
    <w:rsid w:val="0030656F"/>
    <w:rsid w:val="003120F7"/>
    <w:rsid w:val="00316C91"/>
    <w:rsid w:val="00316DD3"/>
    <w:rsid w:val="003373D4"/>
    <w:rsid w:val="00351490"/>
    <w:rsid w:val="00353B12"/>
    <w:rsid w:val="00357AB9"/>
    <w:rsid w:val="00361578"/>
    <w:rsid w:val="00374774"/>
    <w:rsid w:val="00382EFC"/>
    <w:rsid w:val="00384B16"/>
    <w:rsid w:val="003C1A03"/>
    <w:rsid w:val="003C5C2F"/>
    <w:rsid w:val="003C7A4C"/>
    <w:rsid w:val="003D34AE"/>
    <w:rsid w:val="00400D53"/>
    <w:rsid w:val="00404536"/>
    <w:rsid w:val="0041442C"/>
    <w:rsid w:val="0042636A"/>
    <w:rsid w:val="00442408"/>
    <w:rsid w:val="00442B23"/>
    <w:rsid w:val="00451E03"/>
    <w:rsid w:val="00462DA8"/>
    <w:rsid w:val="00475173"/>
    <w:rsid w:val="004B5837"/>
    <w:rsid w:val="004C7EC8"/>
    <w:rsid w:val="004E0FB4"/>
    <w:rsid w:val="004E6292"/>
    <w:rsid w:val="004F6768"/>
    <w:rsid w:val="00504202"/>
    <w:rsid w:val="00523B27"/>
    <w:rsid w:val="00524C0A"/>
    <w:rsid w:val="00542FA2"/>
    <w:rsid w:val="00556DF7"/>
    <w:rsid w:val="00564C74"/>
    <w:rsid w:val="005859F3"/>
    <w:rsid w:val="005A3267"/>
    <w:rsid w:val="005B1612"/>
    <w:rsid w:val="005C41B2"/>
    <w:rsid w:val="005E20E2"/>
    <w:rsid w:val="005E3ED9"/>
    <w:rsid w:val="005F1F78"/>
    <w:rsid w:val="00604F5D"/>
    <w:rsid w:val="0062675B"/>
    <w:rsid w:val="00630DEA"/>
    <w:rsid w:val="006336B5"/>
    <w:rsid w:val="006351BC"/>
    <w:rsid w:val="00644536"/>
    <w:rsid w:val="00653A88"/>
    <w:rsid w:val="00655096"/>
    <w:rsid w:val="00662D5D"/>
    <w:rsid w:val="006701BB"/>
    <w:rsid w:val="00677372"/>
    <w:rsid w:val="00695621"/>
    <w:rsid w:val="006D0374"/>
    <w:rsid w:val="006D65A6"/>
    <w:rsid w:val="00700D84"/>
    <w:rsid w:val="0070583F"/>
    <w:rsid w:val="00717E51"/>
    <w:rsid w:val="007203A1"/>
    <w:rsid w:val="00733884"/>
    <w:rsid w:val="00750D77"/>
    <w:rsid w:val="00750DAC"/>
    <w:rsid w:val="00767ED5"/>
    <w:rsid w:val="00780747"/>
    <w:rsid w:val="00780947"/>
    <w:rsid w:val="00781647"/>
    <w:rsid w:val="00781E8B"/>
    <w:rsid w:val="00793C4D"/>
    <w:rsid w:val="007B4AC4"/>
    <w:rsid w:val="007C654A"/>
    <w:rsid w:val="007D1590"/>
    <w:rsid w:val="007D197C"/>
    <w:rsid w:val="007D7BC9"/>
    <w:rsid w:val="007E3D45"/>
    <w:rsid w:val="007E7D61"/>
    <w:rsid w:val="007F115D"/>
    <w:rsid w:val="007F4B7A"/>
    <w:rsid w:val="00813596"/>
    <w:rsid w:val="00825E51"/>
    <w:rsid w:val="0083174D"/>
    <w:rsid w:val="00833A2C"/>
    <w:rsid w:val="00847A84"/>
    <w:rsid w:val="00852169"/>
    <w:rsid w:val="00875C45"/>
    <w:rsid w:val="00885C7F"/>
    <w:rsid w:val="008973FE"/>
    <w:rsid w:val="008A27B5"/>
    <w:rsid w:val="008C4FEF"/>
    <w:rsid w:val="008D1EBB"/>
    <w:rsid w:val="008E5A06"/>
    <w:rsid w:val="008E7BCE"/>
    <w:rsid w:val="008F65BC"/>
    <w:rsid w:val="00901FE5"/>
    <w:rsid w:val="00902871"/>
    <w:rsid w:val="00913DDA"/>
    <w:rsid w:val="0093680E"/>
    <w:rsid w:val="009570BA"/>
    <w:rsid w:val="009677DD"/>
    <w:rsid w:val="0097156A"/>
    <w:rsid w:val="00973056"/>
    <w:rsid w:val="00975504"/>
    <w:rsid w:val="00976793"/>
    <w:rsid w:val="0099443E"/>
    <w:rsid w:val="0099568C"/>
    <w:rsid w:val="009A3EC5"/>
    <w:rsid w:val="009B4B5A"/>
    <w:rsid w:val="009B6A76"/>
    <w:rsid w:val="009C5A7E"/>
    <w:rsid w:val="009C7EEC"/>
    <w:rsid w:val="009D3048"/>
    <w:rsid w:val="009E044E"/>
    <w:rsid w:val="009F2384"/>
    <w:rsid w:val="00A02A22"/>
    <w:rsid w:val="00A21C60"/>
    <w:rsid w:val="00A34186"/>
    <w:rsid w:val="00A34F56"/>
    <w:rsid w:val="00A45DFC"/>
    <w:rsid w:val="00A53650"/>
    <w:rsid w:val="00A65043"/>
    <w:rsid w:val="00A65392"/>
    <w:rsid w:val="00A76D6A"/>
    <w:rsid w:val="00A86336"/>
    <w:rsid w:val="00A9491B"/>
    <w:rsid w:val="00A957A4"/>
    <w:rsid w:val="00AE01BD"/>
    <w:rsid w:val="00AE1DE9"/>
    <w:rsid w:val="00AE5AFE"/>
    <w:rsid w:val="00AF232F"/>
    <w:rsid w:val="00B16A91"/>
    <w:rsid w:val="00B26872"/>
    <w:rsid w:val="00B34D48"/>
    <w:rsid w:val="00B47C1C"/>
    <w:rsid w:val="00B51ADD"/>
    <w:rsid w:val="00B52517"/>
    <w:rsid w:val="00B549D3"/>
    <w:rsid w:val="00B57EB6"/>
    <w:rsid w:val="00B648B3"/>
    <w:rsid w:val="00B77118"/>
    <w:rsid w:val="00B86BE5"/>
    <w:rsid w:val="00B9550A"/>
    <w:rsid w:val="00B95D17"/>
    <w:rsid w:val="00BB6463"/>
    <w:rsid w:val="00BB7780"/>
    <w:rsid w:val="00BB7E29"/>
    <w:rsid w:val="00BC25C1"/>
    <w:rsid w:val="00BF4192"/>
    <w:rsid w:val="00C16594"/>
    <w:rsid w:val="00C172F8"/>
    <w:rsid w:val="00C260D5"/>
    <w:rsid w:val="00C36220"/>
    <w:rsid w:val="00C61E79"/>
    <w:rsid w:val="00C747CF"/>
    <w:rsid w:val="00C80C9C"/>
    <w:rsid w:val="00C824C0"/>
    <w:rsid w:val="00C877FE"/>
    <w:rsid w:val="00C87D75"/>
    <w:rsid w:val="00CA6612"/>
    <w:rsid w:val="00CB5906"/>
    <w:rsid w:val="00CB6DC4"/>
    <w:rsid w:val="00CB7694"/>
    <w:rsid w:val="00CC2878"/>
    <w:rsid w:val="00CC7B7E"/>
    <w:rsid w:val="00CD6128"/>
    <w:rsid w:val="00CE3039"/>
    <w:rsid w:val="00CE4766"/>
    <w:rsid w:val="00D04DE4"/>
    <w:rsid w:val="00D07B51"/>
    <w:rsid w:val="00D17F5A"/>
    <w:rsid w:val="00D20D55"/>
    <w:rsid w:val="00D26913"/>
    <w:rsid w:val="00D31424"/>
    <w:rsid w:val="00D35289"/>
    <w:rsid w:val="00D36038"/>
    <w:rsid w:val="00D506A3"/>
    <w:rsid w:val="00D56452"/>
    <w:rsid w:val="00D87002"/>
    <w:rsid w:val="00D9727E"/>
    <w:rsid w:val="00DA65AF"/>
    <w:rsid w:val="00DB4867"/>
    <w:rsid w:val="00DC6EFA"/>
    <w:rsid w:val="00DC727A"/>
    <w:rsid w:val="00DD2136"/>
    <w:rsid w:val="00DD3452"/>
    <w:rsid w:val="00DD3DE6"/>
    <w:rsid w:val="00DE727C"/>
    <w:rsid w:val="00E21462"/>
    <w:rsid w:val="00E432F7"/>
    <w:rsid w:val="00E44651"/>
    <w:rsid w:val="00E46AEB"/>
    <w:rsid w:val="00E53189"/>
    <w:rsid w:val="00E559FE"/>
    <w:rsid w:val="00E7023D"/>
    <w:rsid w:val="00E71942"/>
    <w:rsid w:val="00E76A13"/>
    <w:rsid w:val="00E80A9D"/>
    <w:rsid w:val="00E81CDF"/>
    <w:rsid w:val="00E92EEA"/>
    <w:rsid w:val="00EA0CCE"/>
    <w:rsid w:val="00EC4913"/>
    <w:rsid w:val="00ED22F4"/>
    <w:rsid w:val="00ED4110"/>
    <w:rsid w:val="00ED5E66"/>
    <w:rsid w:val="00ED63A6"/>
    <w:rsid w:val="00EE2E5E"/>
    <w:rsid w:val="00EE37B1"/>
    <w:rsid w:val="00F073DC"/>
    <w:rsid w:val="00F37EA6"/>
    <w:rsid w:val="00F41C96"/>
    <w:rsid w:val="00F452F2"/>
    <w:rsid w:val="00F45AED"/>
    <w:rsid w:val="00F45BEA"/>
    <w:rsid w:val="00F50553"/>
    <w:rsid w:val="00F66334"/>
    <w:rsid w:val="00F67222"/>
    <w:rsid w:val="00F71604"/>
    <w:rsid w:val="00F73F47"/>
    <w:rsid w:val="00F777DD"/>
    <w:rsid w:val="00F8603C"/>
    <w:rsid w:val="00F87D09"/>
    <w:rsid w:val="00F97842"/>
    <w:rsid w:val="00FA6FBF"/>
    <w:rsid w:val="00FB0529"/>
    <w:rsid w:val="00FE62B4"/>
    <w:rsid w:val="00FE6477"/>
    <w:rsid w:val="00FE7777"/>
    <w:rsid w:val="00FE7B15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57AEE"/>
  <w15:chartTrackingRefBased/>
  <w15:docId w15:val="{6A3FDC93-FF45-4D04-8EF4-75D8CEA9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C2878"/>
    <w:pPr>
      <w:shd w:val="clear" w:color="auto" w:fill="FFFFFF"/>
      <w:spacing w:line="281" w:lineRule="exact"/>
      <w:jc w:val="center"/>
    </w:pPr>
    <w:rPr>
      <w:rFonts w:eastAsia="Arial Unicode MS" w:cs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CC2878"/>
    <w:rPr>
      <w:rFonts w:eastAsia="Arial Unicode MS" w:cs="Times New Roman"/>
      <w:szCs w:val="24"/>
      <w:shd w:val="clear" w:color="auto" w:fill="FFFFFF"/>
      <w:lang w:eastAsia="ru-RU"/>
    </w:rPr>
  </w:style>
  <w:style w:type="paragraph" w:styleId="a5">
    <w:name w:val="No Spacing"/>
    <w:uiPriority w:val="1"/>
    <w:qFormat/>
    <w:rsid w:val="00CC2878"/>
    <w:pPr>
      <w:spacing w:line="240" w:lineRule="auto"/>
    </w:pPr>
    <w:rPr>
      <w:rFonts w:asciiTheme="minorHAnsi" w:hAnsiTheme="minorHAnsi"/>
      <w:sz w:val="22"/>
    </w:rPr>
  </w:style>
  <w:style w:type="paragraph" w:styleId="a6">
    <w:name w:val="header"/>
    <w:basedOn w:val="a"/>
    <w:link w:val="a7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62B4"/>
  </w:style>
  <w:style w:type="paragraph" w:styleId="a8">
    <w:name w:val="footer"/>
    <w:basedOn w:val="a"/>
    <w:link w:val="a9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62B4"/>
  </w:style>
  <w:style w:type="paragraph" w:styleId="aa">
    <w:name w:val="Balloon Text"/>
    <w:basedOn w:val="a"/>
    <w:link w:val="ab"/>
    <w:uiPriority w:val="99"/>
    <w:semiHidden/>
    <w:unhideWhenUsed/>
    <w:rsid w:val="0001174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1174E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rsid w:val="004C7EC8"/>
    <w:pPr>
      <w:spacing w:line="240" w:lineRule="auto"/>
    </w:pPr>
    <w:rPr>
      <w:rFonts w:ascii="Calibri" w:eastAsia="Times New Roman" w:hAnsi="Calibri" w:cs="Times New Roman"/>
      <w:sz w:val="22"/>
    </w:rPr>
  </w:style>
  <w:style w:type="table" w:styleId="ac">
    <w:name w:val="Table Grid"/>
    <w:basedOn w:val="a1"/>
    <w:uiPriority w:val="59"/>
    <w:rsid w:val="00C260D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C260D5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644536"/>
    <w:pPr>
      <w:ind w:left="720"/>
      <w:contextualSpacing/>
    </w:pPr>
  </w:style>
  <w:style w:type="paragraph" w:customStyle="1" w:styleId="tkKomentarij">
    <w:name w:val="_Комментарий (tkKomentarij)"/>
    <w:basedOn w:val="a"/>
    <w:rsid w:val="000209D6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styleId="af">
    <w:name w:val="Normal (Web)"/>
    <w:basedOn w:val="a"/>
    <w:uiPriority w:val="99"/>
    <w:unhideWhenUsed/>
    <w:rsid w:val="00D8700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tkZagolovok5">
    <w:name w:val="_Заголовок Статья (tkZagolovok5)"/>
    <w:basedOn w:val="a"/>
    <w:rsid w:val="00F073DC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5124</Words>
  <Characters>29208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2026-02-18T03:02:00Z</cp:lastPrinted>
  <dcterms:created xsi:type="dcterms:W3CDTF">2026-02-18T03:03:00Z</dcterms:created>
  <dcterms:modified xsi:type="dcterms:W3CDTF">2026-02-19T06:58:00Z</dcterms:modified>
</cp:coreProperties>
</file>