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E270B" w14:textId="409B97BF" w:rsidR="00E4638F" w:rsidRPr="0057716D" w:rsidRDefault="00E4638F" w:rsidP="00C04E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ЗАКЛЮЧЕНИЕ</w:t>
      </w:r>
    </w:p>
    <w:p w14:paraId="64CC8C9A" w14:textId="77777777" w:rsidR="00E4638F" w:rsidRPr="0057716D" w:rsidRDefault="00E4638F" w:rsidP="00C04E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Комитета по конституционному законодательству, государственному устройству, судебно-правовым вопросам и Регламенту Жогорку Кенеша</w:t>
      </w:r>
    </w:p>
    <w:p w14:paraId="163AC99A" w14:textId="017B9A36" w:rsidR="00E4638F" w:rsidRPr="0057716D" w:rsidRDefault="00E4638F" w:rsidP="00C04E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 xml:space="preserve">от </w:t>
      </w:r>
      <w:r w:rsidR="0057716D" w:rsidRPr="0057716D">
        <w:rPr>
          <w:rFonts w:ascii="Times New Roman" w:hAnsi="Times New Roman"/>
          <w:b/>
          <w:sz w:val="28"/>
          <w:szCs w:val="28"/>
          <w:lang w:val="ky-KG"/>
        </w:rPr>
        <w:t>29</w:t>
      </w:r>
      <w:r w:rsidR="00D0685E" w:rsidRPr="0057716D">
        <w:rPr>
          <w:rFonts w:ascii="Times New Roman" w:hAnsi="Times New Roman"/>
          <w:b/>
          <w:sz w:val="28"/>
          <w:szCs w:val="28"/>
          <w:lang w:val="ky-KG"/>
        </w:rPr>
        <w:t xml:space="preserve"> </w:t>
      </w:r>
      <w:r w:rsidR="00D53CBD" w:rsidRPr="0057716D">
        <w:rPr>
          <w:rFonts w:ascii="Times New Roman" w:hAnsi="Times New Roman"/>
          <w:b/>
          <w:sz w:val="28"/>
          <w:szCs w:val="28"/>
          <w:lang w:val="ky-KG"/>
        </w:rPr>
        <w:t>апреля</w:t>
      </w:r>
      <w:r w:rsidR="004158DA" w:rsidRPr="0057716D">
        <w:rPr>
          <w:rFonts w:ascii="Times New Roman" w:hAnsi="Times New Roman"/>
          <w:b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sz w:val="28"/>
          <w:szCs w:val="28"/>
        </w:rPr>
        <w:t>202</w:t>
      </w:r>
      <w:r w:rsidR="00D97DCD" w:rsidRPr="0057716D">
        <w:rPr>
          <w:rFonts w:ascii="Times New Roman" w:hAnsi="Times New Roman"/>
          <w:b/>
          <w:sz w:val="28"/>
          <w:szCs w:val="28"/>
          <w:lang w:val="ky-KG"/>
        </w:rPr>
        <w:t>5</w:t>
      </w:r>
      <w:r w:rsidRPr="0057716D">
        <w:rPr>
          <w:rFonts w:ascii="Times New Roman" w:hAnsi="Times New Roman"/>
          <w:b/>
          <w:sz w:val="28"/>
          <w:szCs w:val="28"/>
        </w:rPr>
        <w:t xml:space="preserve"> года</w:t>
      </w:r>
    </w:p>
    <w:p w14:paraId="7BC80752" w14:textId="77777777" w:rsidR="00C04ECF" w:rsidRDefault="00E4638F" w:rsidP="00C04EC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y-KG"/>
        </w:rPr>
      </w:pPr>
      <w:bookmarkStart w:id="0" w:name="_Hlk145336551"/>
      <w:r w:rsidRPr="0057716D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bookmarkStart w:id="1" w:name="_Hlk160033024"/>
      <w:r w:rsidR="004B0CF2" w:rsidRPr="0057716D">
        <w:rPr>
          <w:rFonts w:ascii="Times New Roman" w:hAnsi="Times New Roman" w:cs="Times New Roman"/>
          <w:b/>
          <w:bCs/>
          <w:sz w:val="28"/>
          <w:szCs w:val="28"/>
          <w:lang w:val="ky-KG"/>
        </w:rPr>
        <w:t xml:space="preserve">конституционного Закона Кыргызской Республики </w:t>
      </w:r>
    </w:p>
    <w:p w14:paraId="173EC7E7" w14:textId="7EE39495" w:rsidR="00E4638F" w:rsidRPr="0057716D" w:rsidRDefault="004B0CF2" w:rsidP="00C04E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716D">
        <w:rPr>
          <w:rFonts w:ascii="Times New Roman" w:hAnsi="Times New Roman" w:cs="Times New Roman"/>
          <w:b/>
          <w:sz w:val="28"/>
          <w:szCs w:val="28"/>
          <w:lang w:val="ky-KG"/>
        </w:rPr>
        <w:t>«Об Акыйкатчы (Омбудсмене) Кыргызской Республики»</w:t>
      </w:r>
    </w:p>
    <w:bookmarkEnd w:id="0"/>
    <w:bookmarkEnd w:id="1"/>
    <w:p w14:paraId="5E87A0F6" w14:textId="77777777" w:rsidR="00E4638F" w:rsidRPr="0057716D" w:rsidRDefault="00E4638F" w:rsidP="00C04EC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436F87A" w14:textId="7FDAC5E1" w:rsidR="00E4638F" w:rsidRPr="0057716D" w:rsidRDefault="00E4638F" w:rsidP="00C04EC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 w:rsidRPr="0057716D">
        <w:rPr>
          <w:rFonts w:ascii="Times New Roman" w:hAnsi="Times New Roman" w:cs="Times New Roman"/>
          <w:sz w:val="28"/>
          <w:szCs w:val="28"/>
        </w:rPr>
        <w:t>Комитет по конституционному законодательству, государственному устройству, судебно-правовым вопросам и Регламенту Жогорку Кенеша</w:t>
      </w:r>
      <w:r w:rsidR="00D256C9" w:rsidRPr="0057716D">
        <w:rPr>
          <w:rFonts w:ascii="Times New Roman" w:hAnsi="Times New Roman" w:cs="Times New Roman"/>
          <w:sz w:val="28"/>
          <w:szCs w:val="28"/>
        </w:rPr>
        <w:t xml:space="preserve"> (далее – Комитет)</w:t>
      </w:r>
      <w:r w:rsidRPr="0057716D">
        <w:rPr>
          <w:rFonts w:ascii="Times New Roman" w:hAnsi="Times New Roman" w:cs="Times New Roman"/>
          <w:sz w:val="28"/>
          <w:szCs w:val="28"/>
        </w:rPr>
        <w:t>, рассмотрев проект</w:t>
      </w:r>
      <w:r w:rsidRPr="0057716D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bookmarkStart w:id="2" w:name="_Hlk190101398"/>
      <w:r w:rsidR="004B0CF2" w:rsidRPr="0057716D">
        <w:rPr>
          <w:rFonts w:ascii="Times New Roman" w:hAnsi="Times New Roman" w:cs="Times New Roman"/>
          <w:sz w:val="28"/>
          <w:szCs w:val="28"/>
          <w:lang w:val="ky-KG"/>
        </w:rPr>
        <w:t xml:space="preserve">конституционного </w:t>
      </w:r>
      <w:bookmarkEnd w:id="2"/>
      <w:r w:rsidR="004B0CF2" w:rsidRPr="0057716D">
        <w:rPr>
          <w:rFonts w:ascii="Times New Roman" w:hAnsi="Times New Roman" w:cs="Times New Roman"/>
          <w:sz w:val="28"/>
          <w:szCs w:val="28"/>
          <w:lang w:val="ky-KG"/>
        </w:rPr>
        <w:t>Закона Кыргызской Республики «Об Акыйкатчы (Омбудсмене) Кыргызской Республики»</w:t>
      </w:r>
      <w:r w:rsidR="00D256C9" w:rsidRPr="0057716D">
        <w:rPr>
          <w:rFonts w:ascii="Times New Roman" w:hAnsi="Times New Roman" w:cs="Times New Roman"/>
          <w:sz w:val="28"/>
          <w:szCs w:val="28"/>
          <w:lang w:val="ky-KG"/>
        </w:rPr>
        <w:t xml:space="preserve"> (далее – проект Закона)</w:t>
      </w:r>
      <w:r w:rsidR="004B0CF2" w:rsidRPr="0057716D">
        <w:rPr>
          <w:rFonts w:ascii="Times New Roman" w:hAnsi="Times New Roman" w:cs="Times New Roman"/>
          <w:sz w:val="28"/>
          <w:szCs w:val="28"/>
          <w:lang w:val="ky-KG"/>
        </w:rPr>
        <w:t xml:space="preserve">, инициированный депутатами Жогорку Кенеша Б.У. Сыдыковым, Э.Р. Сатыбалдиевым, А.Т. Түмөнбаевым, М.А. Маматалиевым, А.Т. Маткеримовым </w:t>
      </w:r>
      <w:r w:rsidR="004B0CF2" w:rsidRPr="0057716D">
        <w:rPr>
          <w:rFonts w:ascii="Times New Roman" w:eastAsia="Calibri" w:hAnsi="Times New Roman" w:cs="Times New Roman"/>
          <w:sz w:val="28"/>
          <w:szCs w:val="28"/>
          <w:lang w:val="ky-KG"/>
        </w:rPr>
        <w:t>(вх. № 6-865/25 от 03.02.2025 г.)</w:t>
      </w:r>
      <w:r w:rsidRPr="0057716D">
        <w:rPr>
          <w:rFonts w:ascii="Times New Roman" w:hAnsi="Times New Roman" w:cs="Times New Roman"/>
          <w:sz w:val="28"/>
          <w:szCs w:val="28"/>
        </w:rPr>
        <w:t>, отмечает следующее.</w:t>
      </w:r>
    </w:p>
    <w:p w14:paraId="791DD6DE" w14:textId="412CEC81" w:rsidR="003D5AA8" w:rsidRPr="0057716D" w:rsidRDefault="00E4638F" w:rsidP="00C04ECF">
      <w:pPr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1. Концепция проекта Закона</w:t>
      </w:r>
      <w:r w:rsidRPr="0057716D">
        <w:rPr>
          <w:rFonts w:ascii="Times New Roman" w:hAnsi="Times New Roman"/>
          <w:bCs/>
          <w:sz w:val="28"/>
          <w:szCs w:val="28"/>
        </w:rPr>
        <w:t xml:space="preserve"> </w:t>
      </w:r>
      <w:bookmarkStart w:id="3" w:name="_Hlk188459925"/>
      <w:r w:rsidR="00F76E4E" w:rsidRPr="0057716D">
        <w:rPr>
          <w:rFonts w:ascii="Times New Roman" w:hAnsi="Times New Roman"/>
          <w:bCs/>
          <w:sz w:val="28"/>
          <w:szCs w:val="28"/>
        </w:rPr>
        <w:t xml:space="preserve">согласно информации, отраженной в справке-обосновании, </w:t>
      </w:r>
      <w:bookmarkEnd w:id="3"/>
      <w:r w:rsidR="00F76E4E" w:rsidRPr="0057716D">
        <w:rPr>
          <w:rFonts w:ascii="Times New Roman" w:hAnsi="Times New Roman"/>
          <w:bCs/>
          <w:sz w:val="28"/>
          <w:szCs w:val="28"/>
        </w:rPr>
        <w:t>направлена на</w:t>
      </w:r>
      <w:r w:rsidR="004408BF" w:rsidRPr="0057716D">
        <w:rPr>
          <w:rFonts w:ascii="Times New Roman" w:hAnsi="Times New Roman"/>
          <w:bCs/>
          <w:sz w:val="28"/>
          <w:szCs w:val="28"/>
        </w:rPr>
        <w:t xml:space="preserve"> </w:t>
      </w:r>
      <w:r w:rsidR="004B0CF2" w:rsidRPr="0057716D">
        <w:rPr>
          <w:rFonts w:ascii="Times New Roman" w:hAnsi="Times New Roman"/>
          <w:bCs/>
          <w:sz w:val="28"/>
          <w:szCs w:val="28"/>
        </w:rPr>
        <w:t>обеспечени</w:t>
      </w:r>
      <w:r w:rsidR="004B0CF2" w:rsidRPr="0057716D">
        <w:rPr>
          <w:rFonts w:ascii="Times New Roman" w:hAnsi="Times New Roman"/>
          <w:bCs/>
          <w:sz w:val="28"/>
          <w:szCs w:val="28"/>
          <w:lang w:val="ky-KG"/>
        </w:rPr>
        <w:t>е</w:t>
      </w:r>
      <w:r w:rsidR="004B0CF2" w:rsidRPr="0057716D">
        <w:rPr>
          <w:rFonts w:ascii="Times New Roman" w:hAnsi="Times New Roman"/>
          <w:bCs/>
          <w:sz w:val="28"/>
          <w:szCs w:val="28"/>
        </w:rPr>
        <w:t xml:space="preserve"> прав и свобод человека и гражданина в Кыргызской Республике, предусмотренных в Конституции Кыргызской Республики, а также приведени</w:t>
      </w:r>
      <w:r w:rsidR="003D5AA8" w:rsidRPr="0057716D">
        <w:rPr>
          <w:rFonts w:ascii="Times New Roman" w:hAnsi="Times New Roman"/>
          <w:bCs/>
          <w:sz w:val="28"/>
          <w:szCs w:val="28"/>
        </w:rPr>
        <w:t>е</w:t>
      </w:r>
      <w:r w:rsidR="004B0CF2" w:rsidRPr="0057716D">
        <w:rPr>
          <w:rFonts w:ascii="Times New Roman" w:hAnsi="Times New Roman"/>
          <w:bCs/>
          <w:sz w:val="28"/>
          <w:szCs w:val="28"/>
        </w:rPr>
        <w:t xml:space="preserve"> его в соответствие с положениями статей 23-65, 109, 110 Конституции</w:t>
      </w:r>
      <w:r w:rsidR="004B0CF2"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="004B0CF2" w:rsidRPr="0057716D">
        <w:rPr>
          <w:rFonts w:ascii="Times New Roman" w:hAnsi="Times New Roman"/>
          <w:bCs/>
          <w:sz w:val="28"/>
          <w:szCs w:val="28"/>
          <w:lang w:val="ky-KG"/>
        </w:rPr>
        <w:t>Кыргызской Республики</w:t>
      </w:r>
      <w:r w:rsidR="004B0CF2" w:rsidRPr="0057716D">
        <w:rPr>
          <w:rFonts w:ascii="Times New Roman" w:hAnsi="Times New Roman"/>
          <w:bCs/>
          <w:sz w:val="28"/>
          <w:szCs w:val="28"/>
        </w:rPr>
        <w:t xml:space="preserve"> и соответствующими международными стандартами в области прав и свобод человека.</w:t>
      </w:r>
      <w:r w:rsidR="003D5AA8" w:rsidRPr="0057716D">
        <w:rPr>
          <w:rFonts w:ascii="Times New Roman" w:hAnsi="Times New Roman"/>
          <w:bCs/>
          <w:sz w:val="28"/>
          <w:szCs w:val="28"/>
        </w:rPr>
        <w:t xml:space="preserve"> </w:t>
      </w:r>
    </w:p>
    <w:p w14:paraId="4B07D554" w14:textId="6C00E367" w:rsidR="00873E70" w:rsidRPr="0057716D" w:rsidRDefault="00E4638F" w:rsidP="00C04ECF">
      <w:pPr>
        <w:tabs>
          <w:tab w:val="left" w:pos="8789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2.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sz w:val="28"/>
          <w:szCs w:val="28"/>
        </w:rPr>
        <w:t xml:space="preserve">Соответствие содержания проекта 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>З</w:t>
      </w:r>
      <w:r w:rsidRPr="0057716D">
        <w:rPr>
          <w:rFonts w:ascii="Times New Roman" w:hAnsi="Times New Roman"/>
          <w:b/>
          <w:sz w:val="28"/>
          <w:szCs w:val="28"/>
        </w:rPr>
        <w:t xml:space="preserve">акона заявленной концепции: </w:t>
      </w:r>
    </w:p>
    <w:p w14:paraId="33E09516" w14:textId="4CEB142E" w:rsidR="00D43EB3" w:rsidRPr="0057716D" w:rsidRDefault="00D43EB3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соответствует и согласно заявленной концепции законопроектом предусматриваются</w:t>
      </w:r>
      <w:r w:rsidRPr="0057716D">
        <w:rPr>
          <w:rFonts w:ascii="Times New Roman" w:hAnsi="Times New Roman"/>
          <w:sz w:val="28"/>
          <w:szCs w:val="28"/>
          <w:lang w:val="ky-KG"/>
        </w:rPr>
        <w:t>:</w:t>
      </w:r>
    </w:p>
    <w:p w14:paraId="0616F964" w14:textId="45080630" w:rsidR="00FC6406" w:rsidRPr="0057716D" w:rsidRDefault="00FC6406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-</w:t>
      </w:r>
      <w:r w:rsidRPr="0057716D">
        <w:rPr>
          <w:rFonts w:ascii="Times New Roman" w:hAnsi="Times New Roman"/>
          <w:bCs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положения, определяющие правовые основы </w:t>
      </w:r>
      <w:r w:rsidRPr="0057716D">
        <w:rPr>
          <w:rFonts w:ascii="Times New Roman" w:hAnsi="Times New Roman"/>
          <w:bCs/>
          <w:sz w:val="28"/>
          <w:szCs w:val="28"/>
        </w:rPr>
        <w:t>деятельности Акыйкатчы (Омбудсмена) Кыргызской Республики (далее – Акыйкатчы), цель парламентского контроля Акыйкатчы</w:t>
      </w:r>
      <w:r w:rsidR="00940A43" w:rsidRPr="0057716D">
        <w:rPr>
          <w:rFonts w:ascii="Times New Roman" w:hAnsi="Times New Roman"/>
          <w:bCs/>
          <w:sz w:val="28"/>
          <w:szCs w:val="28"/>
        </w:rPr>
        <w:t xml:space="preserve"> за соблюдением конституционных прав и свобод человека и гражданина</w:t>
      </w:r>
      <w:r w:rsidRPr="0057716D">
        <w:rPr>
          <w:rFonts w:ascii="Times New Roman" w:hAnsi="Times New Roman"/>
          <w:bCs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основные понятия (глоссарий) в сфере деятельности Акыйкатчы;</w:t>
      </w:r>
    </w:p>
    <w:p w14:paraId="04CD69B1" w14:textId="35B5C6AA" w:rsidR="00940A43" w:rsidRPr="0057716D" w:rsidRDefault="00940A43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- порядок избрания и прекращения полномочий Акыйкатчы,</w:t>
      </w:r>
      <w:r w:rsidRPr="0057716D">
        <w:rPr>
          <w:rFonts w:ascii="Times New Roman" w:hAnsi="Times New Roman"/>
          <w:bCs/>
          <w:sz w:val="28"/>
          <w:szCs w:val="28"/>
        </w:rPr>
        <w:t xml:space="preserve"> правовой статус</w:t>
      </w:r>
      <w:r w:rsidR="004D02C0" w:rsidRPr="0057716D">
        <w:rPr>
          <w:rFonts w:ascii="Times New Roman" w:hAnsi="Times New Roman"/>
          <w:bCs/>
          <w:sz w:val="28"/>
          <w:szCs w:val="28"/>
        </w:rPr>
        <w:t>,</w:t>
      </w:r>
      <w:r w:rsidRPr="0057716D">
        <w:rPr>
          <w:rFonts w:ascii="Times New Roman" w:hAnsi="Times New Roman"/>
          <w:bCs/>
          <w:sz w:val="28"/>
          <w:szCs w:val="28"/>
        </w:rPr>
        <w:t xml:space="preserve"> полномочия, а также гарантии </w:t>
      </w:r>
      <w:r w:rsidR="004D02C0" w:rsidRPr="0057716D">
        <w:rPr>
          <w:rFonts w:ascii="Times New Roman" w:hAnsi="Times New Roman"/>
          <w:bCs/>
          <w:sz w:val="28"/>
          <w:szCs w:val="28"/>
        </w:rPr>
        <w:t>деятельности Акыйкатчы, его заместителей и Аппарата Акыйкатчы;</w:t>
      </w:r>
    </w:p>
    <w:p w14:paraId="2E5AF7B6" w14:textId="2CD4DA35" w:rsidR="00FC6406" w:rsidRPr="0057716D" w:rsidRDefault="00FC6406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bCs/>
          <w:sz w:val="28"/>
          <w:szCs w:val="28"/>
        </w:rPr>
        <w:t xml:space="preserve">- порядок организации </w:t>
      </w:r>
      <w:bookmarkStart w:id="4" w:name="_Hlk190250703"/>
      <w:r w:rsidRPr="0057716D">
        <w:rPr>
          <w:rFonts w:ascii="Times New Roman" w:hAnsi="Times New Roman"/>
          <w:bCs/>
          <w:sz w:val="28"/>
          <w:szCs w:val="28"/>
        </w:rPr>
        <w:t>деятельности Акыйкатчы</w:t>
      </w:r>
      <w:bookmarkEnd w:id="4"/>
      <w:r w:rsidR="004D02C0" w:rsidRPr="0057716D">
        <w:rPr>
          <w:rFonts w:ascii="Times New Roman" w:hAnsi="Times New Roman"/>
          <w:bCs/>
          <w:sz w:val="28"/>
          <w:szCs w:val="28"/>
        </w:rPr>
        <w:t xml:space="preserve"> и Аппарата</w:t>
      </w:r>
      <w:r w:rsidRPr="0057716D">
        <w:rPr>
          <w:rFonts w:ascii="Times New Roman" w:hAnsi="Times New Roman"/>
          <w:bCs/>
          <w:sz w:val="28"/>
          <w:szCs w:val="28"/>
        </w:rPr>
        <w:t xml:space="preserve"> Акыйкатчы, </w:t>
      </w:r>
      <w:r w:rsidR="004D02C0" w:rsidRPr="0057716D">
        <w:rPr>
          <w:rFonts w:ascii="Times New Roman" w:hAnsi="Times New Roman"/>
          <w:bCs/>
          <w:sz w:val="28"/>
          <w:szCs w:val="28"/>
        </w:rPr>
        <w:t>и заключительные положения.</w:t>
      </w:r>
    </w:p>
    <w:p w14:paraId="67A862FD" w14:textId="77777777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3. Состояние нормативной базы регулирования в сфере общественных отношений, предусматриваемой законопроектом:</w:t>
      </w:r>
    </w:p>
    <w:p w14:paraId="41EA84A3" w14:textId="77777777" w:rsidR="00E4638F" w:rsidRPr="0057716D" w:rsidRDefault="00E4638F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Конституция Кыргызской Республики;</w:t>
      </w:r>
    </w:p>
    <w:p w14:paraId="4FA15E6A" w14:textId="77777777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конституционный Закон Кыргызской Республики «О чрезвычайном положении»;</w:t>
      </w:r>
    </w:p>
    <w:p w14:paraId="7CAFDA67" w14:textId="77777777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конституционный Закон Кыргызской Республики «О военном положении»;</w:t>
      </w:r>
    </w:p>
    <w:p w14:paraId="015A8FB7" w14:textId="77777777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конституционный Закон Кыргызской Республики «О Кабинете Министров Кыргызской Республики»;</w:t>
      </w:r>
    </w:p>
    <w:p w14:paraId="4CA7BFC2" w14:textId="39A8EE65" w:rsidR="007345C8" w:rsidRPr="0057716D" w:rsidRDefault="007345C8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>- конституционный Закон Кыргызской Республики «О прокуратуре Кыргызской Республики»;</w:t>
      </w:r>
    </w:p>
    <w:p w14:paraId="6A411377" w14:textId="7F6BD9A3" w:rsidR="00357A12" w:rsidRPr="0057716D" w:rsidRDefault="00357A12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Гражданский процессуальный кодекс Кыргызской Республики;</w:t>
      </w:r>
    </w:p>
    <w:p w14:paraId="01966075" w14:textId="1205DDDC" w:rsidR="00357A12" w:rsidRPr="0057716D" w:rsidRDefault="00357A12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Уголовно-процессуальный кодекс Кыргызской Республики;</w:t>
      </w:r>
    </w:p>
    <w:p w14:paraId="6533A966" w14:textId="030ABAB5" w:rsidR="00260D15" w:rsidRPr="0057716D" w:rsidRDefault="00260D15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Закон Кыргызской Республики </w:t>
      </w:r>
      <w:bookmarkStart w:id="5" w:name="_Hlk193891379"/>
      <w:r w:rsidRPr="0057716D">
        <w:rPr>
          <w:rFonts w:ascii="Times New Roman" w:hAnsi="Times New Roman"/>
          <w:sz w:val="28"/>
          <w:szCs w:val="28"/>
        </w:rPr>
        <w:t>«О Омбудсмене (Акыйкатчы) Кыргызской Республики»;</w:t>
      </w:r>
    </w:p>
    <w:bookmarkEnd w:id="5"/>
    <w:p w14:paraId="1359D0AC" w14:textId="106CE84B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Закон Кыргызской Республики «О Регламенте Жогорку Кенеша Кыргызской Республики;</w:t>
      </w:r>
    </w:p>
    <w:p w14:paraId="2526B246" w14:textId="1EC499BF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Закон Кыргызской Республики «О государственной гражданской службе и муниципальной службе»;</w:t>
      </w:r>
    </w:p>
    <w:p w14:paraId="52C15206" w14:textId="77777777" w:rsidR="00DD2589" w:rsidRPr="0057716D" w:rsidRDefault="00DD2589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hyperlink r:id="rId8" w:history="1">
        <w:r w:rsidRPr="0057716D">
          <w:rPr>
            <w:rFonts w:ascii="Times New Roman" w:hAnsi="Times New Roman"/>
            <w:sz w:val="28"/>
            <w:szCs w:val="28"/>
          </w:rPr>
          <w:t>Закон</w:t>
        </w:r>
      </w:hyperlink>
      <w:r w:rsidRPr="0057716D">
        <w:rPr>
          <w:rFonts w:ascii="Times New Roman" w:hAnsi="Times New Roman"/>
          <w:sz w:val="28"/>
          <w:szCs w:val="28"/>
        </w:rPr>
        <w:t xml:space="preserve"> Кыргызской Республики «О праве на доступ к информации»;</w:t>
      </w:r>
    </w:p>
    <w:p w14:paraId="652DE3E9" w14:textId="13C7CED3" w:rsidR="00DD2589" w:rsidRPr="0057716D" w:rsidRDefault="007345C8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 Закон Кыргызской Республики «О порядке рассмотрения обращений граждан</w:t>
      </w:r>
      <w:r w:rsidR="00260D15" w:rsidRPr="0057716D">
        <w:rPr>
          <w:rFonts w:ascii="Times New Roman" w:hAnsi="Times New Roman"/>
          <w:sz w:val="28"/>
          <w:szCs w:val="28"/>
        </w:rPr>
        <w:t>»</w:t>
      </w:r>
      <w:r w:rsidR="00052A46" w:rsidRPr="0057716D">
        <w:rPr>
          <w:rFonts w:ascii="Times New Roman" w:hAnsi="Times New Roman"/>
          <w:sz w:val="28"/>
          <w:szCs w:val="28"/>
        </w:rPr>
        <w:t>.</w:t>
      </w:r>
    </w:p>
    <w:p w14:paraId="4477B8F5" w14:textId="2C8D5C01" w:rsidR="00E4638F" w:rsidRPr="0057716D" w:rsidRDefault="00E4638F" w:rsidP="00C04ECF">
      <w:pPr>
        <w:tabs>
          <w:tab w:val="left" w:pos="8789"/>
        </w:tabs>
        <w:spacing w:after="0" w:line="240" w:lineRule="auto"/>
        <w:ind w:firstLine="425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  <w:lang w:val="ky-KG"/>
        </w:rPr>
        <w:t xml:space="preserve">   </w:t>
      </w:r>
      <w:r w:rsidRPr="0057716D">
        <w:rPr>
          <w:rFonts w:ascii="Times New Roman" w:hAnsi="Times New Roman"/>
          <w:b/>
          <w:sz w:val="28"/>
          <w:szCs w:val="28"/>
        </w:rPr>
        <w:t xml:space="preserve">4. 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 xml:space="preserve">  </w:t>
      </w:r>
      <w:r w:rsidRPr="0057716D">
        <w:rPr>
          <w:rFonts w:ascii="Times New Roman" w:hAnsi="Times New Roman"/>
          <w:b/>
          <w:sz w:val="28"/>
          <w:szCs w:val="28"/>
        </w:rPr>
        <w:t xml:space="preserve">Предложения по результатам анализа регулятивного воздействия 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>к</w:t>
      </w:r>
      <w:r w:rsidRPr="0057716D">
        <w:rPr>
          <w:rFonts w:ascii="Times New Roman" w:hAnsi="Times New Roman"/>
          <w:b/>
          <w:sz w:val="28"/>
          <w:szCs w:val="28"/>
        </w:rPr>
        <w:t xml:space="preserve"> проект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>у З</w:t>
      </w:r>
      <w:r w:rsidRPr="0057716D">
        <w:rPr>
          <w:rFonts w:ascii="Times New Roman" w:hAnsi="Times New Roman"/>
          <w:b/>
          <w:sz w:val="28"/>
          <w:szCs w:val="28"/>
        </w:rPr>
        <w:t>акона, направленного на регулирование предпринимательской деятельности:</w:t>
      </w:r>
    </w:p>
    <w:p w14:paraId="66F976D1" w14:textId="7379E0A9" w:rsidR="00D67E83" w:rsidRPr="0057716D" w:rsidRDefault="00D67E83" w:rsidP="00C04ECF">
      <w:pPr>
        <w:tabs>
          <w:tab w:val="left" w:pos="8789"/>
        </w:tabs>
        <w:spacing w:after="0" w:line="240" w:lineRule="auto"/>
        <w:ind w:left="142" w:firstLine="142"/>
        <w:jc w:val="both"/>
        <w:rPr>
          <w:rFonts w:ascii="Times New Roman" w:eastAsia="Times New Roman" w:hAnsi="Times New Roman"/>
          <w:b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 xml:space="preserve">      -</w:t>
      </w:r>
      <w:r w:rsidRPr="005771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112131"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>проект Закона не направлен</w:t>
      </w:r>
      <w:r w:rsidR="00E855F5"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 xml:space="preserve"> на</w:t>
      </w:r>
      <w:r w:rsidR="00112131"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 xml:space="preserve"> регулирование предпринимательской деятельности и не требует </w:t>
      </w:r>
      <w:r w:rsidRPr="0057716D">
        <w:rPr>
          <w:rFonts w:ascii="Times New Roman" w:eastAsia="Times New Roman" w:hAnsi="Times New Roman"/>
          <w:bCs/>
          <w:sz w:val="28"/>
          <w:szCs w:val="28"/>
          <w:lang w:eastAsia="ru-RU"/>
        </w:rPr>
        <w:t>анализ</w:t>
      </w:r>
      <w:r w:rsidR="00112131"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>а</w:t>
      </w:r>
      <w:r w:rsidRPr="0057716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регулятивного воздействия</w:t>
      </w:r>
      <w:r w:rsidRPr="0057716D">
        <w:rPr>
          <w:rFonts w:ascii="Times New Roman" w:eastAsia="Times New Roman" w:hAnsi="Times New Roman"/>
          <w:bCs/>
          <w:sz w:val="28"/>
          <w:szCs w:val="28"/>
          <w:lang w:val="ky-KG" w:eastAsia="ru-RU"/>
        </w:rPr>
        <w:t>.</w:t>
      </w:r>
    </w:p>
    <w:p w14:paraId="61DFB13F" w14:textId="77777777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 xml:space="preserve">5. Предложения по результатам экспертиз, проведенных в соответствии со статьей 49 Закона Кыргызской Республики «О Регламенте Жогорку Кенеша Кыргызской Республики»: </w:t>
      </w:r>
    </w:p>
    <w:p w14:paraId="5D9F9B3F" w14:textId="7619145F" w:rsidR="00E4638F" w:rsidRPr="0057716D" w:rsidRDefault="00E4638F" w:rsidP="00C04ECF">
      <w:pPr>
        <w:tabs>
          <w:tab w:val="left" w:pos="8789"/>
        </w:tabs>
        <w:spacing w:after="0" w:line="240" w:lineRule="auto"/>
        <w:ind w:left="1" w:firstLine="708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заключение </w:t>
      </w:r>
      <w:r w:rsidR="00C248F3" w:rsidRPr="0057716D">
        <w:rPr>
          <w:rFonts w:ascii="Times New Roman" w:hAnsi="Times New Roman"/>
          <w:sz w:val="28"/>
          <w:szCs w:val="28"/>
        </w:rPr>
        <w:t>О</w:t>
      </w:r>
      <w:r w:rsidRPr="0057716D">
        <w:rPr>
          <w:rFonts w:ascii="Times New Roman" w:hAnsi="Times New Roman"/>
          <w:sz w:val="28"/>
          <w:szCs w:val="28"/>
        </w:rPr>
        <w:t>тдела проведения экспертиз Аппарата Жогорку Кенеша (вх.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№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6-</w:t>
      </w:r>
      <w:r w:rsidR="001B2C87" w:rsidRPr="0057716D">
        <w:rPr>
          <w:rFonts w:ascii="Times New Roman" w:hAnsi="Times New Roman"/>
          <w:sz w:val="28"/>
          <w:szCs w:val="28"/>
        </w:rPr>
        <w:t>1419</w:t>
      </w:r>
      <w:r w:rsidR="00555C5D" w:rsidRPr="0057716D">
        <w:rPr>
          <w:rFonts w:ascii="Times New Roman" w:hAnsi="Times New Roman"/>
          <w:sz w:val="28"/>
          <w:szCs w:val="28"/>
          <w:lang w:val="ky-KG"/>
        </w:rPr>
        <w:t>/25 от</w:t>
      </w:r>
      <w:r w:rsidR="00F85C97"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="001B2C87" w:rsidRPr="0057716D">
        <w:rPr>
          <w:rFonts w:ascii="Times New Roman" w:hAnsi="Times New Roman"/>
          <w:sz w:val="28"/>
          <w:szCs w:val="28"/>
          <w:lang w:val="ky-KG"/>
        </w:rPr>
        <w:t>17.02</w:t>
      </w:r>
      <w:r w:rsidRPr="0057716D">
        <w:rPr>
          <w:rFonts w:ascii="Times New Roman" w:hAnsi="Times New Roman"/>
          <w:sz w:val="28"/>
          <w:szCs w:val="28"/>
        </w:rPr>
        <w:t>.202</w:t>
      </w:r>
      <w:r w:rsidR="00F85C97" w:rsidRPr="0057716D">
        <w:rPr>
          <w:rFonts w:ascii="Times New Roman" w:hAnsi="Times New Roman"/>
          <w:sz w:val="28"/>
          <w:szCs w:val="28"/>
          <w:lang w:val="ky-KG"/>
        </w:rPr>
        <w:t>5</w:t>
      </w:r>
      <w:r w:rsidRPr="0057716D">
        <w:rPr>
          <w:rFonts w:ascii="Times New Roman" w:hAnsi="Times New Roman"/>
          <w:sz w:val="28"/>
          <w:szCs w:val="28"/>
        </w:rPr>
        <w:t xml:space="preserve"> г., прилагается);</w:t>
      </w:r>
    </w:p>
    <w:p w14:paraId="4F13A62A" w14:textId="6A454ADA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заключение </w:t>
      </w:r>
      <w:r w:rsidR="00C248F3" w:rsidRPr="0057716D">
        <w:rPr>
          <w:rFonts w:ascii="Times New Roman" w:hAnsi="Times New Roman"/>
          <w:sz w:val="28"/>
          <w:szCs w:val="28"/>
          <w:lang w:val="ky-KG"/>
        </w:rPr>
        <w:t>О</w:t>
      </w:r>
      <w:r w:rsidRPr="0057716D">
        <w:rPr>
          <w:rFonts w:ascii="Times New Roman" w:hAnsi="Times New Roman"/>
          <w:sz w:val="28"/>
          <w:szCs w:val="28"/>
        </w:rPr>
        <w:t>тдела перевода, редактирования и лингвистической службы Аппарата Жогорку Кенеша (вх.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№ </w:t>
      </w:r>
      <w:r w:rsidRPr="0057716D">
        <w:rPr>
          <w:rFonts w:ascii="Times New Roman" w:hAnsi="Times New Roman"/>
          <w:sz w:val="28"/>
          <w:szCs w:val="28"/>
          <w:lang w:val="ky-KG"/>
        </w:rPr>
        <w:t>6-</w:t>
      </w:r>
      <w:r w:rsidR="005D0E7D" w:rsidRPr="0057716D">
        <w:rPr>
          <w:rFonts w:ascii="Times New Roman" w:hAnsi="Times New Roman"/>
          <w:sz w:val="28"/>
          <w:szCs w:val="28"/>
          <w:lang w:val="ky-KG"/>
        </w:rPr>
        <w:t>1552</w:t>
      </w:r>
      <w:r w:rsidRPr="0057716D">
        <w:rPr>
          <w:rFonts w:ascii="Times New Roman" w:hAnsi="Times New Roman"/>
          <w:sz w:val="28"/>
          <w:szCs w:val="28"/>
          <w:lang w:val="ky-KG"/>
        </w:rPr>
        <w:t>/2</w:t>
      </w:r>
      <w:r w:rsidR="00F85C97" w:rsidRPr="0057716D">
        <w:rPr>
          <w:rFonts w:ascii="Times New Roman" w:hAnsi="Times New Roman"/>
          <w:sz w:val="28"/>
          <w:szCs w:val="28"/>
          <w:lang w:val="ky-KG"/>
        </w:rPr>
        <w:t>5</w:t>
      </w:r>
      <w:r w:rsidRPr="0057716D">
        <w:rPr>
          <w:rFonts w:ascii="Times New Roman" w:hAnsi="Times New Roman"/>
          <w:sz w:val="28"/>
          <w:szCs w:val="28"/>
        </w:rPr>
        <w:t xml:space="preserve"> от </w:t>
      </w:r>
      <w:r w:rsidR="00D67E83" w:rsidRPr="0057716D">
        <w:rPr>
          <w:rFonts w:ascii="Times New Roman" w:hAnsi="Times New Roman"/>
          <w:sz w:val="28"/>
          <w:szCs w:val="28"/>
          <w:lang w:val="ky-KG"/>
        </w:rPr>
        <w:t>1</w:t>
      </w:r>
      <w:r w:rsidR="005D0E7D" w:rsidRPr="0057716D">
        <w:rPr>
          <w:rFonts w:ascii="Times New Roman" w:hAnsi="Times New Roman"/>
          <w:sz w:val="28"/>
          <w:szCs w:val="28"/>
          <w:lang w:val="ky-KG"/>
        </w:rPr>
        <w:t>9</w:t>
      </w:r>
      <w:r w:rsidR="00555C5D" w:rsidRPr="0057716D">
        <w:rPr>
          <w:rFonts w:ascii="Times New Roman" w:hAnsi="Times New Roman"/>
          <w:sz w:val="28"/>
          <w:szCs w:val="28"/>
          <w:lang w:val="ky-KG"/>
        </w:rPr>
        <w:t>.</w:t>
      </w:r>
      <w:r w:rsidR="00F85C97" w:rsidRPr="0057716D">
        <w:rPr>
          <w:rFonts w:ascii="Times New Roman" w:hAnsi="Times New Roman"/>
          <w:sz w:val="28"/>
          <w:szCs w:val="28"/>
          <w:lang w:val="ky-KG"/>
        </w:rPr>
        <w:t>0</w:t>
      </w:r>
      <w:r w:rsidR="005D0E7D" w:rsidRPr="0057716D">
        <w:rPr>
          <w:rFonts w:ascii="Times New Roman" w:hAnsi="Times New Roman"/>
          <w:sz w:val="28"/>
          <w:szCs w:val="28"/>
          <w:lang w:val="ky-KG"/>
        </w:rPr>
        <w:t>2</w:t>
      </w:r>
      <w:r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>202</w:t>
      </w:r>
      <w:r w:rsidR="00F85C97" w:rsidRPr="0057716D">
        <w:rPr>
          <w:rFonts w:ascii="Times New Roman" w:hAnsi="Times New Roman"/>
          <w:sz w:val="28"/>
          <w:szCs w:val="28"/>
        </w:rPr>
        <w:t>5</w:t>
      </w:r>
      <w:r w:rsidRPr="0057716D">
        <w:rPr>
          <w:rFonts w:ascii="Times New Roman" w:hAnsi="Times New Roman"/>
          <w:sz w:val="28"/>
          <w:szCs w:val="28"/>
        </w:rPr>
        <w:t xml:space="preserve"> г., прилагается).</w:t>
      </w:r>
    </w:p>
    <w:p w14:paraId="202D0990" w14:textId="77777777" w:rsidR="003233CB" w:rsidRPr="0057716D" w:rsidRDefault="003233C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6. Предложения по результатам заключений независимых экспертов, специалистов и организаций, если таковые имеются:</w:t>
      </w:r>
    </w:p>
    <w:p w14:paraId="34F53701" w14:textId="1AF21350" w:rsidR="00717EAD" w:rsidRPr="0057716D" w:rsidRDefault="00717EA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ky-KG"/>
        </w:rPr>
      </w:pP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В соответствии с пунктом 4 части 1 статьи 27 Закона Кыргызской Республики </w:t>
      </w:r>
      <w:r w:rsidRPr="0057716D">
        <w:rPr>
          <w:rFonts w:ascii="Times New Roman" w:hAnsi="Times New Roman"/>
          <w:sz w:val="28"/>
          <w:szCs w:val="28"/>
          <w:lang w:val="ky-KG"/>
        </w:rPr>
        <w:t>«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О Регламенте Жогорку Кенеша Кыргызской Республики</w:t>
      </w:r>
      <w:r w:rsidRPr="0057716D">
        <w:rPr>
          <w:rFonts w:ascii="Times New Roman" w:hAnsi="Times New Roman"/>
          <w:sz w:val="28"/>
          <w:szCs w:val="28"/>
          <w:lang w:val="ky-KG"/>
        </w:rPr>
        <w:t>»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 данный проект Закона был направлен Комитетом в </w:t>
      </w:r>
      <w:r w:rsidR="00112131" w:rsidRPr="0057716D">
        <w:rPr>
          <w:rFonts w:ascii="Times New Roman" w:hAnsi="Times New Roman"/>
          <w:bCs/>
          <w:sz w:val="28"/>
          <w:szCs w:val="28"/>
          <w:lang w:val="ky-KG"/>
        </w:rPr>
        <w:t xml:space="preserve">Кабинет Министров Кыргызской Республики для дачи официального заключения, а также в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Верховый суд Кыргызской Республики, </w:t>
      </w:r>
      <w:bookmarkStart w:id="6" w:name="_Hlk160115881"/>
      <w:bookmarkStart w:id="7" w:name="_Hlk189046090"/>
      <w:r w:rsidR="0081014A" w:rsidRPr="0057716D">
        <w:rPr>
          <w:rFonts w:ascii="Times New Roman" w:hAnsi="Times New Roman"/>
          <w:bCs/>
          <w:sz w:val="28"/>
          <w:szCs w:val="28"/>
        </w:rPr>
        <w:t>Акыйкатчы (Омбудсмену)</w:t>
      </w:r>
      <w:bookmarkEnd w:id="6"/>
      <w:r w:rsidR="0081014A" w:rsidRPr="0057716D">
        <w:rPr>
          <w:rFonts w:ascii="Times New Roman" w:hAnsi="Times New Roman"/>
          <w:bCs/>
          <w:sz w:val="28"/>
          <w:szCs w:val="28"/>
        </w:rPr>
        <w:t xml:space="preserve"> </w:t>
      </w:r>
      <w:r w:rsidR="0081014A" w:rsidRPr="0057716D">
        <w:rPr>
          <w:rFonts w:ascii="Times New Roman" w:hAnsi="Times New Roman"/>
          <w:bCs/>
          <w:sz w:val="28"/>
          <w:szCs w:val="28"/>
          <w:lang w:val="ky-KG"/>
        </w:rPr>
        <w:t>Кыргызской Республики</w:t>
      </w:r>
      <w:bookmarkEnd w:id="7"/>
      <w:r w:rsidR="00625CC4" w:rsidRPr="0057716D">
        <w:rPr>
          <w:rFonts w:ascii="Times New Roman" w:hAnsi="Times New Roman"/>
          <w:bCs/>
          <w:sz w:val="28"/>
          <w:szCs w:val="28"/>
          <w:lang w:val="ky-KG"/>
        </w:rPr>
        <w:t>,</w:t>
      </w:r>
      <w:r w:rsidR="00625CC4" w:rsidRPr="0057716D">
        <w:rPr>
          <w:rFonts w:ascii="Times New Roman" w:hAnsi="Times New Roman"/>
          <w:i/>
          <w:iCs/>
          <w:sz w:val="28"/>
          <w:szCs w:val="28"/>
          <w:lang w:val="ky-KG"/>
        </w:rPr>
        <w:t xml:space="preserve"> </w:t>
      </w:r>
      <w:r w:rsidR="00625CC4" w:rsidRPr="0057716D">
        <w:rPr>
          <w:rFonts w:ascii="Times New Roman" w:hAnsi="Times New Roman"/>
          <w:bCs/>
          <w:sz w:val="28"/>
          <w:szCs w:val="28"/>
          <w:lang w:val="ky-KG"/>
        </w:rPr>
        <w:t xml:space="preserve">Национальный банк Кыргызской Республики и Генеральную прокуратуру </w:t>
      </w:r>
      <w:bookmarkStart w:id="8" w:name="_Hlk189045840"/>
      <w:r w:rsidR="00625CC4" w:rsidRPr="0057716D">
        <w:rPr>
          <w:rFonts w:ascii="Times New Roman" w:hAnsi="Times New Roman"/>
          <w:bCs/>
          <w:sz w:val="28"/>
          <w:szCs w:val="28"/>
          <w:lang w:val="ky-KG"/>
        </w:rPr>
        <w:t>Кыргызской Республики</w:t>
      </w:r>
      <w:bookmarkEnd w:id="8"/>
      <w:r w:rsidR="00625CC4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для дачи замечаний и предложений, по которым были получены ответы: </w:t>
      </w:r>
    </w:p>
    <w:p w14:paraId="576D1CDE" w14:textId="7892CB2D" w:rsidR="00112131" w:rsidRPr="0057716D" w:rsidRDefault="00112131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- </w:t>
      </w:r>
      <w:r w:rsidRPr="0057716D">
        <w:rPr>
          <w:rFonts w:ascii="Times New Roman" w:hAnsi="Times New Roman"/>
          <w:b/>
          <w:bCs/>
          <w:i/>
          <w:iCs/>
          <w:sz w:val="28"/>
          <w:szCs w:val="28"/>
          <w:lang w:val="ky-KG"/>
        </w:rPr>
        <w:t>Кабинет Министров</w:t>
      </w:r>
      <w:r w:rsidRPr="0057716D">
        <w:rPr>
          <w:rFonts w:ascii="Times New Roman" w:hAnsi="Times New Roman"/>
          <w:b/>
          <w:bCs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bCs/>
          <w:i/>
          <w:iCs/>
          <w:sz w:val="28"/>
          <w:szCs w:val="28"/>
        </w:rPr>
        <w:t>Кыргызской Республики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(вх. № </w:t>
      </w:r>
      <w:r w:rsidR="008B2662" w:rsidRPr="0057716D">
        <w:rPr>
          <w:rFonts w:ascii="Times New Roman" w:hAnsi="Times New Roman"/>
          <w:sz w:val="28"/>
          <w:szCs w:val="28"/>
        </w:rPr>
        <w:t>6-4356 от 01.04.2025 г.)</w:t>
      </w:r>
      <w:r w:rsidR="008B2662"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="008B2662" w:rsidRPr="0057716D">
        <w:rPr>
          <w:rFonts w:ascii="Times New Roman" w:hAnsi="Times New Roman"/>
          <w:sz w:val="28"/>
          <w:szCs w:val="28"/>
        </w:rPr>
        <w:t>по данному проекту Закона сообщает следующее.</w:t>
      </w:r>
    </w:p>
    <w:p w14:paraId="2CECCE9B" w14:textId="00E632E4" w:rsidR="008B2662" w:rsidRPr="0057716D" w:rsidRDefault="008B2662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со статьей 27 конституционного Закона Кыргызской Республики «О Кабинете Министров Кыргызской Республики» Кабинет Министров Кыргызской Республики (далее – </w:t>
      </w:r>
      <w:bookmarkStart w:id="9" w:name="_Hlk196412603"/>
      <w:r w:rsidRPr="0057716D">
        <w:rPr>
          <w:rFonts w:ascii="Times New Roman" w:hAnsi="Times New Roman"/>
          <w:sz w:val="28"/>
          <w:szCs w:val="28"/>
        </w:rPr>
        <w:t>Кабинет Министров</w:t>
      </w:r>
      <w:bookmarkEnd w:id="9"/>
      <w:r w:rsidRPr="0057716D">
        <w:rPr>
          <w:rFonts w:ascii="Times New Roman" w:hAnsi="Times New Roman"/>
          <w:sz w:val="28"/>
          <w:szCs w:val="28"/>
        </w:rPr>
        <w:t xml:space="preserve">), рассмотрев проект конституционного Закона Кыргызской Республики «Об Акыйкатчы (Омбудсмене) Кыргызской Республики» (далее – проект Закона), приходит к следующему заключению (одобрено распоряжением </w:t>
      </w:r>
      <w:r w:rsidRPr="0057716D">
        <w:rPr>
          <w:rFonts w:ascii="Times New Roman" w:hAnsi="Times New Roman"/>
          <w:sz w:val="28"/>
          <w:szCs w:val="28"/>
        </w:rPr>
        <w:lastRenderedPageBreak/>
        <w:t>Председателя Кабинета Министров Кыргызской Республики от 31 марта 2025 года № 209).</w:t>
      </w:r>
    </w:p>
    <w:p w14:paraId="2ACADE87" w14:textId="22CE2755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1. Пунктом 1 статьи 3 проекта Закона предусматривается понятие «институт Акыйкатчы (Омбудсмена) Кыргызской Республики» (далее – Акыйкатчы), который определяется как правозащитный орган государственной власти со специальным статусом. </w:t>
      </w:r>
    </w:p>
    <w:p w14:paraId="43C7A0F5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согласно проекту Закона на государственном языке «правозащитный орган» переводится как «правоохранительный орган», что может привести к неоднозначному толкованию и затруднениям в правоприменительной практике. </w:t>
      </w:r>
    </w:p>
    <w:p w14:paraId="5C76AE85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статье 6 Закона Кыргызской Республики «О нормативных правовых актах Кыргызской Республики» в случае расхождения текста Конституции и иных нормативных правовых актов Кыргызской Республики на государственном языке с текстом на официальном языке, текст на государственном языке считается оригиналом. </w:t>
      </w:r>
    </w:p>
    <w:p w14:paraId="50120426" w14:textId="2C7F5AA0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связи, во избежание правовых коллизий и неточностей в нормах, </w:t>
      </w:r>
      <w:r w:rsidR="00E522C5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 xml:space="preserve">считает целесообразным провести дополнительный анализ формулировки «правозащитный орган». </w:t>
      </w:r>
    </w:p>
    <w:p w14:paraId="5E360BDB" w14:textId="2F971563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По указанному вопросу свое замечание также представила Генеральная прокуратура Кыргызской Республики</w:t>
      </w:r>
      <w:r w:rsidR="00623093" w:rsidRPr="0057716D">
        <w:rPr>
          <w:rFonts w:ascii="Times New Roman" w:hAnsi="Times New Roman"/>
          <w:sz w:val="28"/>
          <w:szCs w:val="28"/>
          <w:lang w:val="ky-KG"/>
        </w:rPr>
        <w:t>.</w:t>
      </w:r>
    </w:p>
    <w:p w14:paraId="750D2461" w14:textId="3909F00B" w:rsidR="007640EB" w:rsidRPr="0057716D" w:rsidRDefault="007640EB" w:rsidP="00C04ECF">
      <w:pPr>
        <w:tabs>
          <w:tab w:val="left" w:pos="8789"/>
        </w:tabs>
        <w:spacing w:after="0" w:line="240" w:lineRule="auto"/>
        <w:ind w:left="142" w:firstLine="567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2. Установленные понятия в пунктах 2 и 3 статьи 3 проекта Закона «место лишения свободы» и «место ограничения свободы» противоречат нормам Уголовно-исполнительного кодекса Кыргызской Республики и Закона Кыргызской Республики «О порядке и условиях содержания под стражей лиц, задержанных по подозрению и обвинению в совершении преступлений». </w:t>
      </w:r>
    </w:p>
    <w:p w14:paraId="14399786" w14:textId="53D222EA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связи, </w:t>
      </w:r>
      <w:bookmarkStart w:id="10" w:name="_Hlk196414157"/>
      <w:r w:rsidR="00E522C5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bookmarkEnd w:id="10"/>
      <w:r w:rsidRPr="0057716D">
        <w:rPr>
          <w:rFonts w:ascii="Times New Roman" w:hAnsi="Times New Roman"/>
          <w:sz w:val="28"/>
          <w:szCs w:val="28"/>
        </w:rPr>
        <w:t xml:space="preserve">сообщает о необходимости оставить действующие нормы, предусмотренные пунктом 10 статьи 8 Закона Кыргызской Республики «Об Омбудсмене (Акыйкатчы) Кыргызской Республики». </w:t>
      </w:r>
    </w:p>
    <w:p w14:paraId="0076B3F2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3. Учитывая, что Аппарат Акыйкатчы не является правоохранительным органом, он не может осуществлять такие функции как «изобличение виновных лиц», в связи с чем в определении понятия «расследования», предусмотренного пунктом 7 статьи 3 проекта Закона, слова «изобличению виновных в его совершении лиц,» следует исключить. </w:t>
      </w:r>
    </w:p>
    <w:p w14:paraId="64E1EA3B" w14:textId="4481C9F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отмечает, что Законом Кыргызской Республики «О введении в действие Уголовного кодекса Кыргызской Республики, Уголовно-процессуального кодекса Кыргызской Республики, Кодекса Кыргызской Республики о правонарушениях и внесении изменений в некоторые законодательные акты Кыргызской Республики» Кодекс Кыргызской Республики об административной ответственности утратил свою силу. </w:t>
      </w:r>
    </w:p>
    <w:p w14:paraId="49E3D6CA" w14:textId="4F96124A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 по всему тексту проекта Закона слово «административные» </w:t>
      </w:r>
      <w:r w:rsidR="00EB740D" w:rsidRPr="0057716D">
        <w:rPr>
          <w:rFonts w:ascii="Times New Roman" w:hAnsi="Times New Roman"/>
          <w:sz w:val="28"/>
          <w:szCs w:val="28"/>
          <w:lang w:val="ky-KG"/>
        </w:rPr>
        <w:t>предлагает</w:t>
      </w:r>
      <w:r w:rsidRPr="0057716D">
        <w:rPr>
          <w:rFonts w:ascii="Times New Roman" w:hAnsi="Times New Roman"/>
          <w:sz w:val="28"/>
          <w:szCs w:val="28"/>
        </w:rPr>
        <w:t xml:space="preserve"> исключить. </w:t>
      </w:r>
    </w:p>
    <w:p w14:paraId="44B3E44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 xml:space="preserve">4. Частью 3 статьи 5 проекта Закона установлено, что Акыйкатчы обязан хранить конфиденциальную информацию, ставшую известной ему в связи с осуществлением его деятельности. Это обязательство действует и после прекращения его полномочий. Акыйкатчы не вправе разглашать сведения, касающиеся частной жизни лица без его согласия. </w:t>
      </w:r>
    </w:p>
    <w:p w14:paraId="4448D939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абзацем вторым части 3 статьи 5 проекта Закона установлено, что иные случаи разглашения таких сведений влекут ответственность в установленном законодательством порядке. </w:t>
      </w:r>
    </w:p>
    <w:p w14:paraId="39C2355A" w14:textId="579CBE48" w:rsidR="007640EB" w:rsidRPr="0057716D" w:rsidRDefault="00EB740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  <w:lang w:val="ky-KG"/>
        </w:rPr>
        <w:t>о</w:t>
      </w:r>
      <w:r w:rsidR="007640EB" w:rsidRPr="0057716D">
        <w:rPr>
          <w:rFonts w:ascii="Times New Roman" w:hAnsi="Times New Roman"/>
          <w:sz w:val="28"/>
          <w:szCs w:val="28"/>
        </w:rPr>
        <w:t xml:space="preserve">тмечает, что слова «иные случаи» не имеют конкретного обозначения и могут толковаться широко. </w:t>
      </w:r>
    </w:p>
    <w:p w14:paraId="6A8588C5" w14:textId="75B2E8B3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Во избежание трудностей в правоприменительной практике считает необходимым четко определить, в каких случаях разглашение сведений, имеющих конфиденциальный характер, может привести к той или иной ответственности. </w:t>
      </w:r>
    </w:p>
    <w:p w14:paraId="355B48C7" w14:textId="1FDCEDEC" w:rsidR="008B2662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5. Частью 2 статьи 6 проекта Закона предусматривается, что Акыйкатчы и его заместителем не может быть избрано лицо, имеющее судимость за совершение преступления, если эта судимость не погашена и не снята в установленном законом порядке, а также гражданин, привлеченный к уголовной ответственности и освобожденный от ответственности по нереабилитирующим основаниям в пределах срока давности совершенного преступления.</w:t>
      </w:r>
    </w:p>
    <w:p w14:paraId="0CAA79E6" w14:textId="39806B3D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Отмечает</w:t>
      </w:r>
      <w:r w:rsidR="00EB740D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, что статьей 2 Закона Кыргызской Республики «О внесении изменений в некоторые законодательные акты Кыргызской Республики в сфере противодействия коррупции» от 31 декабря 2024 года № 209 были внесены изменения в действующий Закон Кыргызской Республики «Об Омбудсмене (Акыйкатчы) Кыргызской Республики», согласно которым Акыйкатчы не может быть избрано лицо, имеющее судимость за совершение преступления, если эта судимость не погашена и не снята в установленном законом порядке, за исключением случаев судимости за совершение коррупционного и иного преступления против интересов государственной и муниципальной службы, независимо от того, погашена или снята судимость; либо в отношении которого уголовное дело по указанным преступлениям прекращено по нереабилитирующим основаниям. </w:t>
      </w:r>
    </w:p>
    <w:p w14:paraId="031335EA" w14:textId="358D647F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этой связи</w:t>
      </w:r>
      <w:r w:rsidR="00EB740D" w:rsidRPr="0057716D">
        <w:rPr>
          <w:rFonts w:ascii="Times New Roman" w:hAnsi="Times New Roman"/>
          <w:sz w:val="28"/>
          <w:szCs w:val="28"/>
        </w:rPr>
        <w:t>, Кабинет Министров</w:t>
      </w:r>
      <w:r w:rsidRPr="0057716D">
        <w:rPr>
          <w:rFonts w:ascii="Times New Roman" w:hAnsi="Times New Roman"/>
          <w:sz w:val="28"/>
          <w:szCs w:val="28"/>
        </w:rPr>
        <w:t xml:space="preserve"> считает необходимым часть 2 статьи 6 проекта Закона привести в соответствие с вышеуказанным Законом. </w:t>
      </w:r>
    </w:p>
    <w:p w14:paraId="1307FED1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6. В части 6 статьи 7 проекта Закона установлены нормы о проведении повторных выборов. </w:t>
      </w:r>
    </w:p>
    <w:p w14:paraId="34C7633B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Однако не определен срок и порядок проведения повторных выборов. </w:t>
      </w:r>
    </w:p>
    <w:p w14:paraId="6036ADF7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7. Частью 9 статьи 7 проекта Закона предлагается установить, что заместителей Акыйкатчы избирает на должность и освобождает от должности Жогорку Кенеш Кыргызской Республики (далее – Жогорку Кенеш) по представлению Акыйкатчы с учетом требования гендерного представительства, установленного законодательством Кыргызской Республики. </w:t>
      </w:r>
    </w:p>
    <w:p w14:paraId="2CBCCD46" w14:textId="3CDE310E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>Статья 24 Закона Кыргызской Республики «О государственных гарантиях равных прав и равных возможностей для мужчин и женщин» устанавливает правовую основу гендерного равенства, включающую обязательное представительство не более 70 процентов лиц одного пола при избрании, в том числе заместителей Акыйкатчы. В этой связи</w:t>
      </w:r>
      <w:r w:rsidR="00EB740D" w:rsidRPr="0057716D">
        <w:rPr>
          <w:rFonts w:ascii="Times New Roman" w:hAnsi="Times New Roman"/>
          <w:sz w:val="28"/>
          <w:szCs w:val="28"/>
        </w:rPr>
        <w:t xml:space="preserve"> Кабинет Министров считает, что</w:t>
      </w:r>
      <w:r w:rsidRPr="0057716D">
        <w:rPr>
          <w:rFonts w:ascii="Times New Roman" w:hAnsi="Times New Roman"/>
          <w:sz w:val="28"/>
          <w:szCs w:val="28"/>
        </w:rPr>
        <w:t xml:space="preserve"> дополнительное установление таких требований в рамках данного проекта Закона будет излишним. </w:t>
      </w:r>
    </w:p>
    <w:p w14:paraId="621BC986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8. Генеральной прокуратурой отмечена необходимость дополнения части 1 статьи 9 проекта Закона пунктами 13 и 14 следующего содержания: </w:t>
      </w:r>
    </w:p>
    <w:p w14:paraId="5F0F0460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«13) в период референдума и избирательной кампании заниматься агитационной деятельностью; </w:t>
      </w:r>
    </w:p>
    <w:p w14:paraId="5E27C9E3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14) оказывать любое содействие физическим и юридическим лицам, пользуясь своим служебным положением». </w:t>
      </w:r>
    </w:p>
    <w:p w14:paraId="386962D2" w14:textId="681AD2EC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9. По части 1 статьи 10 проекта Закона, где предусмотрены основания для досрочного прекращения полномочий Акыйкатчы и его заместителей. </w:t>
      </w:r>
    </w:p>
    <w:p w14:paraId="3E00EB4E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пунктам 8 и 9 части 3 статьи 80 Конституции Кыргызской Республики Жогорку Кенеш: </w:t>
      </w:r>
    </w:p>
    <w:p w14:paraId="444FE115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– избирает в случаях, предусмотренных законом, освобождает от должности Акыйкатчы; </w:t>
      </w:r>
    </w:p>
    <w:p w14:paraId="477AC2FD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– дает согласие на привлечение его к уголовной ответственности; </w:t>
      </w:r>
    </w:p>
    <w:p w14:paraId="4B972E0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– избирает в случаях, предусмотренных законом, освобождает от должности по представлению Акыйкатчы его заместителей, дает согласие на привлечение их к уголовной ответственности. </w:t>
      </w:r>
    </w:p>
    <w:p w14:paraId="01CD1B96" w14:textId="45D31F8B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соответствии с пунктом 2 части 5 статьи 80 Конституции Кыргызской Республики и статье</w:t>
      </w:r>
      <w:r w:rsidR="009F5DBC" w:rsidRPr="0057716D">
        <w:rPr>
          <w:rFonts w:ascii="Times New Roman" w:hAnsi="Times New Roman"/>
          <w:sz w:val="28"/>
          <w:szCs w:val="28"/>
        </w:rPr>
        <w:t>й</w:t>
      </w:r>
      <w:r w:rsidRPr="0057716D">
        <w:rPr>
          <w:rFonts w:ascii="Times New Roman" w:hAnsi="Times New Roman"/>
          <w:sz w:val="28"/>
          <w:szCs w:val="28"/>
        </w:rPr>
        <w:t xml:space="preserve"> 130 Закона Кыргызской Республики «О Регламенте Жогорку Кенеша Кыргызской Республики» Жогорку Кенеш заслушивает ежегодные доклады Акыйкатчы. </w:t>
      </w:r>
    </w:p>
    <w:p w14:paraId="34A7EB96" w14:textId="4626D50E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С учетом вышеизложенного отмечае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необходимость дополнения части 1 статьи 10 проекта Закона таким основанием для досрочного прекращения полномочий Акыйкатчы и его заместителей, как неодобрение Жогорку Кенешем доклада Акыйкатчы. </w:t>
      </w:r>
    </w:p>
    <w:p w14:paraId="2905A5C6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данную статью следует дополнить нормой о том, что положение вышеуказанного пункта о досрочном освобождении не распространяется на заместителей Акыйкатчы, избранных менее чем за 12 месяцев до заслушивания очередного ежегодного доклада Акыйкатчы. </w:t>
      </w:r>
    </w:p>
    <w:p w14:paraId="58B563F6" w14:textId="6F4C9A44" w:rsidR="007640EB" w:rsidRPr="0057716D" w:rsidRDefault="009F5DB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О</w:t>
      </w:r>
      <w:r w:rsidR="007640EB" w:rsidRPr="0057716D">
        <w:rPr>
          <w:rFonts w:ascii="Times New Roman" w:hAnsi="Times New Roman"/>
          <w:sz w:val="28"/>
          <w:szCs w:val="28"/>
        </w:rPr>
        <w:t>тме</w:t>
      </w:r>
      <w:r w:rsidRPr="0057716D">
        <w:rPr>
          <w:rFonts w:ascii="Times New Roman" w:hAnsi="Times New Roman"/>
          <w:sz w:val="28"/>
          <w:szCs w:val="28"/>
        </w:rPr>
        <w:t>чает</w:t>
      </w:r>
      <w:r w:rsidR="00BE07E8" w:rsidRPr="0057716D">
        <w:rPr>
          <w:rFonts w:ascii="Times New Roman" w:hAnsi="Times New Roman"/>
          <w:sz w:val="28"/>
          <w:szCs w:val="28"/>
        </w:rPr>
        <w:t>ся</w:t>
      </w:r>
      <w:r w:rsidR="007640EB" w:rsidRPr="0057716D">
        <w:rPr>
          <w:rFonts w:ascii="Times New Roman" w:hAnsi="Times New Roman"/>
          <w:sz w:val="28"/>
          <w:szCs w:val="28"/>
        </w:rPr>
        <w:t xml:space="preserve">, что положения об освобождении Акыйкатчы и его заместителей по основаниям неодобрения доклада Акыйкатчы Жогорку Кенешем содержатся в статье 7 действующего Закона Кыргызской Республики «Об Омбудсмене (Акыйкатчы) Кыргызской Республики». </w:t>
      </w:r>
    </w:p>
    <w:p w14:paraId="41C8B5B3" w14:textId="68C70B8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Также в статье 10 проекта Закона </w:t>
      </w:r>
      <w:r w:rsidR="00BE07E8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предлагае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сохранить основания для досрочного освобождения Акыйкатчы в связи с переходом на работу или неоставлением до принесения присяги работы, несовместимой с выполнением полномочий Акыйкатчы, заместителя Акыйкатчы. </w:t>
      </w:r>
    </w:p>
    <w:p w14:paraId="4BEF6BFE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 xml:space="preserve">10. По статье 11 проекта Закона: </w:t>
      </w:r>
    </w:p>
    <w:p w14:paraId="3B0ED28E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1) пунктом 3 данной статьи предусмотрено, что Акыйкатчы вправе присутствовать на заседаниях судов всех инстанций, в том числе на закрытых судебных заседаниях, при условии согласия лица, в интересах которого судебное разбирательство объявлено закрытым. </w:t>
      </w:r>
    </w:p>
    <w:p w14:paraId="490C4AB7" w14:textId="0BCBFE42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 частью 5 статьи 13 Гражданского процессуального кодекса Кыргызской Республики, частью 6 статьи 13 Административно-процессуального кодекса Кыргызской Республики при рассмотрении дела в закрытом судебном заседании участвуют участники дела, их представители, а в необходимых случаях – также свидетели, эксперты, специалисты, переводчики. В соответствии с частями 7, 8, 9 статьи 291 Уголовно-процессуального кодекса Кыргызской Республики при разбирательстве уголовного дела в закрытом судебном заседании в зал судебного заседания допускаются только стороны, а в необходимых случаях – переводчик; после вынесения и оглашения постановления судьи, определения суда о проведении разбирательства дела в закрытом судебном заседании лица, присутствующие в зале судебного заседания и не являющиеся участниками процесса, удаляются из зала, о чем указывается в протоколе судебного заседания; если судом принято решение о проведении части разбирательства уголовного дела в закрытом судебном заседании, то лица, не являющиеся участниками процесса, не допускаются только на эту часть судебного разбирательства. </w:t>
      </w:r>
    </w:p>
    <w:p w14:paraId="779B2ADE" w14:textId="4B1AAAC8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Поскольку Акыйкатчы не входит в перечень лиц, которые могут присутствовать на закрытых судебных заседаниях, предусмотренный процессуальным законодательством, </w:t>
      </w:r>
      <w:r w:rsidR="00530CCD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предлагае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пункт 3 статьи 11 изложить в следующей редакции: «3) присутствовать на открытых судебных заседаниях всех инстанций, а на судебных заседаниях, объявленных закрытыми в интересах судебного разбирательства, – в соответствии с процессуальным законодательством.»; </w:t>
      </w:r>
    </w:p>
    <w:p w14:paraId="16C87612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2) пунктом 9 указанной статьи предусмотрено, что Акыйкатчы вправе вносить субъектам, указанным в статье 4 данного Закона, акты реагирования, заключения, рекомендации и предложения по разработке государственных программ и проведению мероприятий по защите прав и свобод человека и осуществлять контроль за их исполнением. </w:t>
      </w:r>
    </w:p>
    <w:p w14:paraId="236647EA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Положения об актах реагирования Акыйкатчы также содержатся в статье 14 проекта Закона. </w:t>
      </w:r>
    </w:p>
    <w:p w14:paraId="25E19867" w14:textId="518266DC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Во избежание противоречий с действующим законодательством Кыргызской Республики, а также в целях оптимизации деятельности Акыйкатчы, </w:t>
      </w:r>
      <w:r w:rsidR="00530CCD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считае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целесообразным нормы об актах реагирования Акыйкатчы проекта Закона изложить аналогично действующей редакции статьи 82 Закона Кыргызской Республики «Об Омбудсмене (Акыйкатчы) Кыргызской Республики»; </w:t>
      </w:r>
    </w:p>
    <w:p w14:paraId="5AA06A5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3) пунктом 12 указанной статьи установлено, что Акыйкатчы вправе открывать представительства Акыйкатчы в регионах Кыргызской Республики и определять структуру, штат и порядок их деятельности. </w:t>
      </w:r>
    </w:p>
    <w:p w14:paraId="571BFA39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 xml:space="preserve">Кроме того, согласно пункту 13 Акыйкатчы правомочен образовывать учреждения, которые входят в единую структуру института Акыйкатчы. </w:t>
      </w:r>
    </w:p>
    <w:p w14:paraId="3E5DF4AB" w14:textId="7B39E264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статьей 21 проекта Закона установлено, что вознаграждение и средства на издержки в деятельности Акыйкатчы выплачиваются в размере не менее, чем у руководителей органов государственной власти Кыргызской Республики со специальным статусом. Медицинское обслуживание Акыйкатчы, его заместителей и Аппарата устанавливается на уровне не ниже, чем у органов государственной власти со специальным статусом. </w:t>
      </w:r>
    </w:p>
    <w:p w14:paraId="35801DBC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Кроме того, частью 5 статьи 24 проекта Закона установлено, что предельная штатная численность Аппарата Акыйкатчы, условия оплаты труда Акыйкатчы, его заместителей и сотрудников Аппарата Акыйкатчы определяются Жогорку Кенешем. </w:t>
      </w:r>
    </w:p>
    <w:p w14:paraId="0F01986E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Также статьей 25 проекта Закона определено, что финансирование деятельности института Акыйкатчы обеспечивается из средств республиканского бюджета. Объем этих средств определяет Жогорку Кенеш по представлению Акыйкатчы. </w:t>
      </w:r>
    </w:p>
    <w:p w14:paraId="4B41735A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 Министерством финансов Кыргызской Республики отмечено, что работники Аппарата Акыйкатчы являются государственными служащими. Их права, обязанности и ответственность, а также условия прохождения ими государственной службы определяются Законом Кыргызской Республики «О государственной гражданской службе и муниципальной службе» и Трудовым кодексом Кыргызской Республики. </w:t>
      </w:r>
    </w:p>
    <w:p w14:paraId="28F310CC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статье 91 Трудового кодекса Кыргызской Республики оплата труда работников определяется в зависимости от объема, качества и сложности выполняемой работы. </w:t>
      </w:r>
    </w:p>
    <w:p w14:paraId="0FD8386E" w14:textId="76AF1F12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со статьей 21 Закона Кыргызской Республики «О государственной гражданской службе и муниципальной службе» система оплаты труда основывается на иерархии должностей и является материальной мотивацией служащих. Порядок начисления заработной платы, размеры должностного оклада, надбавок и компенсационных сумм определяются Президентом Кыргызской Республики. </w:t>
      </w:r>
    </w:p>
    <w:p w14:paraId="74F99106" w14:textId="5965F1A6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Вместе с тем</w:t>
      </w:r>
      <w:r w:rsidR="00357A12" w:rsidRPr="0057716D">
        <w:rPr>
          <w:rFonts w:ascii="Times New Roman" w:hAnsi="Times New Roman"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</w:rPr>
        <w:t xml:space="preserve"> согласно Конституции </w:t>
      </w:r>
      <w:bookmarkStart w:id="11" w:name="_Hlk194421595"/>
      <w:r w:rsidRPr="0057716D">
        <w:rPr>
          <w:rFonts w:ascii="Times New Roman" w:hAnsi="Times New Roman"/>
          <w:sz w:val="28"/>
          <w:szCs w:val="28"/>
        </w:rPr>
        <w:t>Кыргызской Республики</w:t>
      </w:r>
      <w:r w:rsidR="00357A12" w:rsidRPr="0057716D">
        <w:rPr>
          <w:rFonts w:ascii="Times New Roman" w:hAnsi="Times New Roman"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bookmarkEnd w:id="11"/>
      <w:r w:rsidRPr="0057716D">
        <w:rPr>
          <w:rFonts w:ascii="Times New Roman" w:hAnsi="Times New Roman"/>
          <w:sz w:val="28"/>
          <w:szCs w:val="28"/>
        </w:rPr>
        <w:t xml:space="preserve">Президент Кыргызской Республики является гарантом Конституции Кыргызской Республики, прав и свобод человека и гражданина, а также определяет основные направления внутренней и внешней политики государства. Он обеспечивает единство государственной власти, координацию и взаимодействие государственных органов. </w:t>
      </w:r>
    </w:p>
    <w:p w14:paraId="253D94CF" w14:textId="498FED22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 Законом Кыргызской Республики «О предельной штатной численности и об условиях оплаты труда государственных и муниципальных служащих Кыргызской Республики» предельная численность и условия оплаты труда государственных, муниципальных служащих и других категорий работников бюджетной сферы определяется Правительством </w:t>
      </w:r>
      <w:r w:rsidRPr="0057716D">
        <w:rPr>
          <w:rFonts w:ascii="Times New Roman" w:hAnsi="Times New Roman"/>
          <w:sz w:val="28"/>
          <w:szCs w:val="28"/>
        </w:rPr>
        <w:lastRenderedPageBreak/>
        <w:t xml:space="preserve">(Кабинетом Министров) </w:t>
      </w:r>
      <w:r w:rsidR="009F5DBC" w:rsidRPr="0057716D">
        <w:rPr>
          <w:rFonts w:ascii="Times New Roman" w:hAnsi="Times New Roman"/>
          <w:sz w:val="28"/>
          <w:szCs w:val="28"/>
        </w:rPr>
        <w:t xml:space="preserve">Кыргызской Республики </w:t>
      </w:r>
      <w:r w:rsidRPr="0057716D">
        <w:rPr>
          <w:rFonts w:ascii="Times New Roman" w:hAnsi="Times New Roman"/>
          <w:sz w:val="28"/>
          <w:szCs w:val="28"/>
        </w:rPr>
        <w:t xml:space="preserve">в соответствии с законодательством Кыргызской Республики. </w:t>
      </w:r>
    </w:p>
    <w:p w14:paraId="58827426" w14:textId="4A39F3F1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связи с этим отмечае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="00AF58B8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, что установление предельной численности штатных единиц и условий оплаты труда сотрудников государственных органов, органов местного самоуправления, учреждений и организаций, финансируемых из государственного бюджета, должно быть в компетенции Президента Кыргызской Республики и Кабинета Министров. </w:t>
      </w:r>
    </w:p>
    <w:p w14:paraId="1FAEAC20" w14:textId="4E830535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При этом </w:t>
      </w:r>
      <w:r w:rsidR="00AF58B8" w:rsidRPr="0057716D">
        <w:rPr>
          <w:rFonts w:ascii="Times New Roman" w:hAnsi="Times New Roman"/>
          <w:sz w:val="28"/>
          <w:szCs w:val="28"/>
        </w:rPr>
        <w:t xml:space="preserve">Кабинет Министров отмечает о </w:t>
      </w:r>
      <w:r w:rsidRPr="0057716D">
        <w:rPr>
          <w:rFonts w:ascii="Times New Roman" w:hAnsi="Times New Roman"/>
          <w:sz w:val="28"/>
          <w:szCs w:val="28"/>
        </w:rPr>
        <w:t>необходимо</w:t>
      </w:r>
      <w:r w:rsidR="00AF58B8" w:rsidRPr="0057716D">
        <w:rPr>
          <w:rFonts w:ascii="Times New Roman" w:hAnsi="Times New Roman"/>
          <w:sz w:val="28"/>
          <w:szCs w:val="28"/>
        </w:rPr>
        <w:t>сти</w:t>
      </w:r>
      <w:r w:rsidRPr="0057716D">
        <w:rPr>
          <w:rFonts w:ascii="Times New Roman" w:hAnsi="Times New Roman"/>
          <w:sz w:val="28"/>
          <w:szCs w:val="28"/>
        </w:rPr>
        <w:t xml:space="preserve">, что согласно абзацу второму статьи 3 Закона Кыргызской Республики «О предельной штатной численности и об условиях оплаты труда государственных и муниципальных служащих Кыргызской Республики» предельная численность государственных служащих Аппарата Акыйкатчы определяется Правительством (Кабинетом Министров) </w:t>
      </w:r>
      <w:r w:rsidR="009F5DBC" w:rsidRPr="0057716D">
        <w:rPr>
          <w:rFonts w:ascii="Times New Roman" w:hAnsi="Times New Roman"/>
          <w:sz w:val="28"/>
          <w:szCs w:val="28"/>
        </w:rPr>
        <w:t xml:space="preserve">Кыргызской Республики </w:t>
      </w:r>
      <w:r w:rsidRPr="0057716D">
        <w:rPr>
          <w:rFonts w:ascii="Times New Roman" w:hAnsi="Times New Roman"/>
          <w:sz w:val="28"/>
          <w:szCs w:val="28"/>
        </w:rPr>
        <w:t xml:space="preserve">по согласованию с профильными комитетами Жогорку Кенеша. </w:t>
      </w:r>
    </w:p>
    <w:p w14:paraId="0B0E04B2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Следует отметить, что в соответствии с законодательством Кыргызской Республики государственные служащие обязаны иметь медицинское страхование и медицинское обслуживание должно предоставляться на равных условиях. </w:t>
      </w:r>
    </w:p>
    <w:p w14:paraId="33D6D591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Указанные выше нормы могут привести к дополнительным расходам из республиканского бюджета. </w:t>
      </w:r>
    </w:p>
    <w:p w14:paraId="53CBD84B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со статьей 26 Закона Кыргызской Республики «О нормативных правовых актах Кыргызской Республики» нормативные правовые акты, которые приводят к финансированию из государственного бюджета, не могут быть приняты, пока не будет определен источник их финансирования. </w:t>
      </w:r>
    </w:p>
    <w:p w14:paraId="4E358D10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Кроме того, в соответствии с Бюджетным кодексом Кыргызской Республики для всех бюджетных учреждений установлен единый порядок. Бюджетный кодекс Кыргызской Республики определяет основы правового регулирования отношений, возникающих в процессе составления, рассмотрения, утверждения, корректировки и исполнения республиканского бюджета, устанавливает статус участников бюджетного процесса и правовую основу ответственности за нарушение бюджетного законодательства. </w:t>
      </w:r>
    </w:p>
    <w:p w14:paraId="77717427" w14:textId="2413621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Также</w:t>
      </w:r>
      <w:r w:rsidR="00AF58B8" w:rsidRPr="0057716D">
        <w:rPr>
          <w:rFonts w:ascii="Times New Roman" w:hAnsi="Times New Roman"/>
          <w:sz w:val="28"/>
          <w:szCs w:val="28"/>
        </w:rPr>
        <w:t xml:space="preserve"> Кабинет Министров</w:t>
      </w:r>
      <w:r w:rsidRPr="0057716D">
        <w:rPr>
          <w:rFonts w:ascii="Times New Roman" w:hAnsi="Times New Roman"/>
          <w:sz w:val="28"/>
          <w:szCs w:val="28"/>
        </w:rPr>
        <w:t xml:space="preserve"> предлагае</w:t>
      </w:r>
      <w:r w:rsidR="009F5DBC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в части 1 статьи 21 проекта Закона слова «вознаграждение и средства на издержки» исключить; </w:t>
      </w:r>
    </w:p>
    <w:p w14:paraId="5681F819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4) пунктом 15 данной статьи предусматривается, что Акыйкатчы имеет право на доступ к информации, связанной со служебной, коммерческой, государственной или иной тайной в порядке, определяемом законодательством Кыргызской Республики. </w:t>
      </w:r>
    </w:p>
    <w:p w14:paraId="5317C1B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со статьей 11 Закона Кыргызской Республики «О коммерческой тайне» доступ к коммерческой тайне имеют работники, круг которых определен субъектом предпринимательства. </w:t>
      </w:r>
    </w:p>
    <w:p w14:paraId="2ABD59AE" w14:textId="09A89105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Государственные контролирующие и правоохранительные органы в соответствии с полномочиями, предоставленными им законодательством по контролю и надзору, имеют право в пределах своей компетенции на основании </w:t>
      </w:r>
      <w:r w:rsidRPr="0057716D">
        <w:rPr>
          <w:rFonts w:ascii="Times New Roman" w:hAnsi="Times New Roman"/>
          <w:sz w:val="28"/>
          <w:szCs w:val="28"/>
        </w:rPr>
        <w:lastRenderedPageBreak/>
        <w:t xml:space="preserve">письменного запроса знакомиться со сведениями, являющимися коммерческой тайной. </w:t>
      </w:r>
    </w:p>
    <w:p w14:paraId="3D263DA1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Доступ к коммерческой тайне предоставляется органу финансовой разведки в соответствии с законодательством Кыргызской Республики в сфере противодействия финансированию террористической деятельности и легализации (отмыванию) преступных доходов. </w:t>
      </w:r>
    </w:p>
    <w:p w14:paraId="7F172605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Выемка документов, содержащих сведения, являющиеся коммерческой тайной, производится только с санкции прокурора или его заместителя и в порядке, согласованном с руководителем соответствующего учреждения. Выемка производится по мотивированному постановлению следователя. </w:t>
      </w:r>
    </w:p>
    <w:p w14:paraId="361A9A88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Должностные лица этих органов несут предусмотренную законодательством ответственность за разглашение сведений, составляющих коммерческую тайну хозяйствующего субъекта. </w:t>
      </w:r>
    </w:p>
    <w:p w14:paraId="35A7320B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Таким образом, круг лиц, которые обладают правом доступа к коммерческой тайне, носит исчерпывающий характер. </w:t>
      </w:r>
    </w:p>
    <w:p w14:paraId="6A379348" w14:textId="26A07B3A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связи с тем, что разглашение коммерческой тайны может нанести ущерб интересам хозяйствующих субъектов,</w:t>
      </w:r>
      <w:r w:rsidR="00AF58B8" w:rsidRPr="0057716D">
        <w:rPr>
          <w:rFonts w:ascii="Times New Roman" w:hAnsi="Times New Roman"/>
          <w:sz w:val="28"/>
          <w:szCs w:val="28"/>
        </w:rPr>
        <w:t xml:space="preserve"> Кабинет Министров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9F5DBC" w:rsidRPr="0057716D">
        <w:rPr>
          <w:rFonts w:ascii="Times New Roman" w:hAnsi="Times New Roman"/>
          <w:sz w:val="28"/>
          <w:szCs w:val="28"/>
        </w:rPr>
        <w:t xml:space="preserve">отмечает о </w:t>
      </w:r>
      <w:r w:rsidRPr="0057716D">
        <w:rPr>
          <w:rFonts w:ascii="Times New Roman" w:hAnsi="Times New Roman"/>
          <w:sz w:val="28"/>
          <w:szCs w:val="28"/>
        </w:rPr>
        <w:t>необходимо</w:t>
      </w:r>
      <w:r w:rsidR="009F5DBC" w:rsidRPr="0057716D">
        <w:rPr>
          <w:rFonts w:ascii="Times New Roman" w:hAnsi="Times New Roman"/>
          <w:sz w:val="28"/>
          <w:szCs w:val="28"/>
        </w:rPr>
        <w:t>сти</w:t>
      </w:r>
      <w:r w:rsidRPr="0057716D">
        <w:rPr>
          <w:rFonts w:ascii="Times New Roman" w:hAnsi="Times New Roman"/>
          <w:sz w:val="28"/>
          <w:szCs w:val="28"/>
        </w:rPr>
        <w:t xml:space="preserve"> исключить вышеуказанный пункт. </w:t>
      </w:r>
    </w:p>
    <w:p w14:paraId="711A0F57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Кроме того, редакция пунктов 15 и 16 приводит к возникновению внутренних противоречий; </w:t>
      </w:r>
    </w:p>
    <w:p w14:paraId="0FCB62D0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5) пунктом 17 предусматривается, что Акыйкатчы вправе приглашать причастного к делу работника субъектов, указанных в статье 4 данного Закона, для получения дополнительных сведений. </w:t>
      </w:r>
    </w:p>
    <w:p w14:paraId="089A6FC0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Также пунктом 34 предусматривается, что Акыйкатчы вправе приглашать должностных лиц органов государственной власти, органов местного самоуправления, руководителей, представителей юридических лиц независимо от форм собственности, за исключением судей, а также граждан Кыргызской Республики, иностранных граждан и лиц без гражданства для получения письменных и устных объяснений относительно обстоятельств, которые проверяются в ходе рассмотрения заявления или жалобы. </w:t>
      </w:r>
    </w:p>
    <w:p w14:paraId="27BDD658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Однако в соответствии с пунктом 7 статьи 3 и частью 1 статьи 14 конституционного Закона Кыргызской Республики «О Кабинете Министров Кыргызской Республики» Кабинет Министров в своей деятельности подотчетен и ответственен перед Президентом Кыргызской Республики за реализацию внутренней и внешней политики государства, определяемой Президентом Кыргызской Республики. </w:t>
      </w:r>
    </w:p>
    <w:p w14:paraId="38D4AD49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части 1 статьи 34 указанного конституционного Закона взаимоотношения Кабинета Министров и Акыйкатчы строятся на основе Конституции, данного конституционного Закона и других законов Кыргызской Республики. </w:t>
      </w:r>
    </w:p>
    <w:p w14:paraId="0284F2DE" w14:textId="623363A8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 пунктом 4 части 1 статьи 4 конституционного Закона Кыргызской Республики «О прокуратуре Кыргызской Республики» одним из принципов, на которых основывается деятельность прокуратуры, является </w:t>
      </w:r>
      <w:r w:rsidRPr="0057716D">
        <w:rPr>
          <w:rFonts w:ascii="Times New Roman" w:hAnsi="Times New Roman"/>
          <w:sz w:val="28"/>
          <w:szCs w:val="28"/>
        </w:rPr>
        <w:lastRenderedPageBreak/>
        <w:t xml:space="preserve">независимость прокурора и недопустимость вмешательства в его деятельность. </w:t>
      </w:r>
    </w:p>
    <w:p w14:paraId="4165E712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статье 5 указанного конституционного Закона запрещается вмешательство в деятельность органов прокуратуры. </w:t>
      </w:r>
    </w:p>
    <w:p w14:paraId="7D5E6EC3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Воздействие в какой бы то ни было форме на прокурора или следователя органов военной прокуратуры с целью воспрепятствования осуществлению ими своих полномочий или принятия ими незаконного решения влечет ответственность, установленную Уголовным кодексом Кыргызской Республики. </w:t>
      </w:r>
    </w:p>
    <w:p w14:paraId="2ACC1BCA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Прокурор, следователь органов военной прокуратуры не обязаны давать какие-либо объяснения по существу находящихся в их производстве дел и материалов, а также предоставлять их кому бы то ни было для ознакомления, иначе как в случаях и порядке, предусмотренных законом. Никто не вправе разглашать материалы проверок и дел без разрешения прокурора, в производстве которого они находятся, до их завершения. </w:t>
      </w:r>
    </w:p>
    <w:p w14:paraId="7352CC0D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свою очередь действующий Закон Кыргызской Республики «Об Омбудсмене (Акыйкатчы) Кыргызской Республики» не предусматривает полномочия Акыйкатчы приглашать работников других государственных органов для получения дополнительных сведений. </w:t>
      </w:r>
    </w:p>
    <w:p w14:paraId="4A6B0D5A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Учитывая, что Конституция и законодательство Кыргызской Республики не предусматривает право Акыйкатчы приглашать работников и должностных лиц других государственных органов для получения дополнительных сведений, а также во избежание возможности вмешательства в деятельность государственных органов, необходимо исключить вышеобозначенный пункт; </w:t>
      </w:r>
    </w:p>
    <w:p w14:paraId="07EC0EA4" w14:textId="2DBEAE41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6) пунктом 18 данной статьи предусматривается, что Акыйкатчы вправе давать заключения, предложения на проекты нормативных правовых актов на предмет их соответствия Конституции</w:t>
      </w:r>
      <w:r w:rsidR="009F5DBC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</w:rPr>
        <w:t xml:space="preserve">, общепризнанным принципам и нормам международного права в сфере защиты прав и свобод человека и гражданина, а также международным договорам, вступившим в силу в соответствии с законодательством Кыргызской Республики. </w:t>
      </w:r>
    </w:p>
    <w:p w14:paraId="7C43CED7" w14:textId="328A3ACD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 пунктом 14 Инструкции о порядке проведения правовой, правозащитной, гендерной, экологической, антикоррупционной экспертиз проектов подзаконных актов Кыргызской Республики, утвержденной постановлением Правительства Кыргызской Республики «Об утверждении Инструкции о порядке проведения правовой, правозащитной, гендерной, экологической, антикоррупционной экспертиз проектов подзаконных актов Кыргызской Республики» от 8 декабря 2010 года № 319, целью проведения правовой экспертизы является правовая оценка целей, задач, предмета правового регулирования проекта на соответствие законодательству и требованиям нормотворческой техники. </w:t>
      </w:r>
    </w:p>
    <w:p w14:paraId="5063041E" w14:textId="1078A21F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Абзацем восьмым подпункта 1 пункта 8 Положения о Министерстве юстиции Кыргызской Республики, утвержденного постановлением </w:t>
      </w:r>
      <w:r w:rsidRPr="0057716D">
        <w:rPr>
          <w:rFonts w:ascii="Times New Roman" w:hAnsi="Times New Roman"/>
          <w:sz w:val="28"/>
          <w:szCs w:val="28"/>
        </w:rPr>
        <w:lastRenderedPageBreak/>
        <w:t>Правительства Кыргызской Республики «О вопросах Министерства юстиции Кыргызской Республики» от 5 марта 2021 года № 78</w:t>
      </w:r>
      <w:r w:rsidR="009F5DBC" w:rsidRPr="0057716D">
        <w:rPr>
          <w:rFonts w:ascii="Times New Roman" w:hAnsi="Times New Roman"/>
          <w:sz w:val="28"/>
          <w:szCs w:val="28"/>
        </w:rPr>
        <w:t xml:space="preserve"> установлено</w:t>
      </w:r>
      <w:r w:rsidRPr="0057716D">
        <w:rPr>
          <w:rFonts w:ascii="Times New Roman" w:hAnsi="Times New Roman"/>
          <w:sz w:val="28"/>
          <w:szCs w:val="28"/>
        </w:rPr>
        <w:t>,</w:t>
      </w:r>
      <w:r w:rsidR="009F5DBC" w:rsidRPr="0057716D">
        <w:rPr>
          <w:rFonts w:ascii="Times New Roman" w:hAnsi="Times New Roman"/>
          <w:sz w:val="28"/>
          <w:szCs w:val="28"/>
        </w:rPr>
        <w:t xml:space="preserve"> что</w:t>
      </w:r>
      <w:r w:rsidRPr="0057716D">
        <w:rPr>
          <w:rFonts w:ascii="Times New Roman" w:hAnsi="Times New Roman"/>
          <w:sz w:val="28"/>
          <w:szCs w:val="28"/>
        </w:rPr>
        <w:t xml:space="preserve"> Министерство юстиции Кыргызской Республики проводит правовую, правозащитную, антикоррупционную и гендерную экспертизы проектов нормативных правовых актов, вносимых государственными органами на рассмотрение Президента Кыргызской Республики и Кабинета Министров. </w:t>
      </w:r>
    </w:p>
    <w:p w14:paraId="01A1D00A" w14:textId="0DC2DD86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Вместе с тем отмечае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="00AF58B8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, что Закон Кыргызской Республики «О нормативных правовых актах Кыргызской Республики» предусматривает институт общественных обсуждений нормативных правовых актов, в рамках которого участники общественных обсуждений могут давать свои предложения, которые рассматриваются нормотворческим органом. </w:t>
      </w:r>
    </w:p>
    <w:p w14:paraId="37B6BAA4" w14:textId="49DB0DB5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Принимая во внимание правовой статус и функциональные обязанности Акыйкатчы, </w:t>
      </w:r>
      <w:r w:rsidR="00AF58B8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предлагае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в пункте 18 статьи 11 слово «заключения» исключить; </w:t>
      </w:r>
    </w:p>
    <w:p w14:paraId="78230975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7) пунктом 20 предусматривается, что Акыйкатчы вправе обращаться в Конституционный суд Кыргызской Республики с представлением о признании неконституционным нормативного правового акта, толкования норм Конституции, затрагивающих права и свободы человека и гражданина. </w:t>
      </w:r>
    </w:p>
    <w:p w14:paraId="732EB7AD" w14:textId="1DEE1FB2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соответствии со статьей 20 конституционного Закона Кыргызской Республики «О Конституционном суде Кыргызской Республики» правом на обращение об официальном толковании норм Конституции</w:t>
      </w:r>
      <w:r w:rsidR="008D46D4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</w:rPr>
        <w:t xml:space="preserve"> обладают Президент, Жогорку Кенеш, Кабинет Министров и Верховный суд, которые подают в Конституционный суд обращения в форме представления. </w:t>
      </w:r>
    </w:p>
    <w:p w14:paraId="62495085" w14:textId="5A45270F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Учитывая вышеизложенное, в целях исключения коллизий между нормативными правовыми актами пункт 20 указанной статьи </w:t>
      </w:r>
      <w:r w:rsidR="00AF58B8" w:rsidRPr="0057716D">
        <w:rPr>
          <w:rFonts w:ascii="Times New Roman" w:hAnsi="Times New Roman"/>
          <w:sz w:val="28"/>
          <w:szCs w:val="28"/>
        </w:rPr>
        <w:t>Кабинет Министров предлагает</w:t>
      </w:r>
      <w:r w:rsidRPr="0057716D">
        <w:rPr>
          <w:rFonts w:ascii="Times New Roman" w:hAnsi="Times New Roman"/>
          <w:sz w:val="28"/>
          <w:szCs w:val="28"/>
        </w:rPr>
        <w:t xml:space="preserve"> исключить; </w:t>
      </w:r>
    </w:p>
    <w:p w14:paraId="31A2F51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8) согласно статье 2 Закона Кыргызской Республики «О стратегических объектах Кыргызской Республики» к стратегическим объектам относится имущество, в том числе военная техника и оборудование, используемые Вооруженными Силами Кыргызской Республики, промышленные предприятия по производству и испытанию вооружения. </w:t>
      </w:r>
    </w:p>
    <w:p w14:paraId="0943A2A7" w14:textId="7117A19B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Вместе с тем согласно Требованиям к режиму функционирования и эксплуатации стратегических объектов, утвержденным постановлением Правительства Кыргызской Республики «Об утверждении Требований к режиму функционирования и эксплуатации стратегических объектов» от 12 февраля 2015 года № 56, внутриобъектовый режим – совокупность мер и правил, установленных на охраняемом объекте, предназначенных для обеспечения внутреннего трудового распорядка, сохранности специальных и служебных документов, представляющих государственную и коммерческую тайну, материальных ценностей, пожарной безопасности и безопасных условий труда. </w:t>
      </w:r>
    </w:p>
    <w:p w14:paraId="02C39BCA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свою очередь в подпункте 6 пункта 15 вышеуказанных Требований установлено, что беспрепятственно пропускаются в контролируемую зону </w:t>
      </w:r>
      <w:r w:rsidRPr="0057716D">
        <w:rPr>
          <w:rFonts w:ascii="Times New Roman" w:hAnsi="Times New Roman"/>
          <w:sz w:val="28"/>
          <w:szCs w:val="28"/>
        </w:rPr>
        <w:lastRenderedPageBreak/>
        <w:t xml:space="preserve">боевые расчеты пожарных и аварийно-спасательных команд для ликвидации пожаров, аварий и других стихийных бедствий, работники скорой медицинской помощи при несчастных случаях, работники правоохранительных органов для экстренного пресечения противоправных деяний. О вызове пожарных, аварийно-спасательных команд, медработников или правоохранительных органов контролеры контрольно-пропускных пунктов ставятся в известность заблаговременно. </w:t>
      </w:r>
    </w:p>
    <w:p w14:paraId="253C53ED" w14:textId="00B2C53F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 учетом изложенного </w:t>
      </w:r>
      <w:r w:rsidR="007C34F3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предлагае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пересмотреть пункты 16, 26, 27 и 30 статьи 11, части 3 и 5 статьи 22, часть 2 статьи 23 и во избежание противоречий с действующим законодательством Кыргызской Республики предусмотреть редакции, согласно которым Акыйкатчы будет правомочен на доступ к определенным объектам или документам либо совершать определенные действия в порядке, установленном законодательством Кыргызской Республики; </w:t>
      </w:r>
    </w:p>
    <w:p w14:paraId="166C5FC7" w14:textId="400BEE49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9) в пункте 29 перед словом «в суде» </w:t>
      </w:r>
      <w:r w:rsidR="007C34F3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предлагае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дополнить словами «в соответствии с процессуальным законодательством», так как в соответствии со статьей 37 Гражданского процессуального кодекса Кыргызской Республики, статьей 36 Административно-процессуального кодекса Кыргызской Республики и статьей 281 Уголовно-процессуального кодекса Кыргызской Республики ознакомиться с материалами дела могут только лица, участвующие в деле; </w:t>
      </w:r>
    </w:p>
    <w:p w14:paraId="56A31402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10) пунктом 37 указанной статьи проекта Закона предусматривается, что Акыйкатчы вправе делегировать отдельные полномочия, установленные в настоящем конституционном Законе своим заместителям, руководителю и сотрудникам Аппарата. </w:t>
      </w:r>
    </w:p>
    <w:p w14:paraId="49436BD7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Данная норма создает условия применения полномочий Акыйкатчы, наделенных Конституцией и законодательством Кыргызской Республики, рядовыми сотрудниками Аппарата Акыйкатчы. </w:t>
      </w:r>
    </w:p>
    <w:p w14:paraId="4953EBE1" w14:textId="0FD40924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Так, согласно нормам предлагаемого проекта Закона, Акыйкатчы имеет право на безотлагательный прием высших должностных лиц; вносить предложения о создании временных комиссий Жогорку Кенеша; в установленном порядке на доступ к охраняемой государством тайне и т. д. </w:t>
      </w:r>
    </w:p>
    <w:p w14:paraId="338CF35A" w14:textId="5E6E5175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Принимая во внимание правовой статус Акыйкатчы, а также специфику его деятельности, </w:t>
      </w:r>
      <w:r w:rsidR="007C34F3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Pr="0057716D">
        <w:rPr>
          <w:rFonts w:ascii="Times New Roman" w:hAnsi="Times New Roman"/>
          <w:sz w:val="28"/>
          <w:szCs w:val="28"/>
        </w:rPr>
        <w:t>считае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целесообразным изложить пункт 37 статьи 11 проекта Закона в редакции, согласно которой Акыйкатчы будет правомочен делегировать свои полномочия только своим заместителям; </w:t>
      </w:r>
    </w:p>
    <w:p w14:paraId="41608AA7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11) пунктом 43 указанной статьи предусмотрено, что Акыйкатчы имеет право на реализацию иных полномочий, предусмотренных законодательством. </w:t>
      </w:r>
    </w:p>
    <w:p w14:paraId="2FB40308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Формулировка «иные» является обобщенным понятием и носит расплывчатый характер, предоставляющий возможность широкой трактовки. </w:t>
      </w:r>
    </w:p>
    <w:p w14:paraId="27E525FF" w14:textId="46E6B50F" w:rsidR="007640EB" w:rsidRPr="0057716D" w:rsidRDefault="00B00394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Кабинет Министров о</w:t>
      </w:r>
      <w:r w:rsidR="007640EB" w:rsidRPr="0057716D">
        <w:rPr>
          <w:rFonts w:ascii="Times New Roman" w:hAnsi="Times New Roman"/>
          <w:sz w:val="28"/>
          <w:szCs w:val="28"/>
        </w:rPr>
        <w:t>бращае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="007640EB" w:rsidRPr="0057716D">
        <w:rPr>
          <w:rFonts w:ascii="Times New Roman" w:hAnsi="Times New Roman"/>
          <w:sz w:val="28"/>
          <w:szCs w:val="28"/>
        </w:rPr>
        <w:t xml:space="preserve"> внимание, что предлагаемая неконкретная формулировка будет способствовать проявлению неясностей в правоприменительной практике и пред</w:t>
      </w:r>
      <w:r w:rsidRPr="0057716D">
        <w:rPr>
          <w:rFonts w:ascii="Times New Roman" w:hAnsi="Times New Roman"/>
          <w:sz w:val="28"/>
          <w:szCs w:val="28"/>
        </w:rPr>
        <w:t>о</w:t>
      </w:r>
      <w:r w:rsidR="007640EB" w:rsidRPr="0057716D">
        <w:rPr>
          <w:rFonts w:ascii="Times New Roman" w:hAnsi="Times New Roman"/>
          <w:sz w:val="28"/>
          <w:szCs w:val="28"/>
        </w:rPr>
        <w:t xml:space="preserve">ставляет соответствующим субъектам </w:t>
      </w:r>
      <w:r w:rsidR="007640EB" w:rsidRPr="0057716D">
        <w:rPr>
          <w:rFonts w:ascii="Times New Roman" w:hAnsi="Times New Roman"/>
          <w:sz w:val="28"/>
          <w:szCs w:val="28"/>
        </w:rPr>
        <w:lastRenderedPageBreak/>
        <w:t xml:space="preserve">дискреционные полномочия по своему усмотрению толковать ту или иную ситуацию. </w:t>
      </w:r>
    </w:p>
    <w:p w14:paraId="1CEF642E" w14:textId="2426976F" w:rsidR="007640EB" w:rsidRPr="0057716D" w:rsidRDefault="002B497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11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10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В представленном проекте Закона исключены нормы, регламентирующие обязанности Акыйкатчы. </w:t>
      </w:r>
    </w:p>
    <w:p w14:paraId="26E3098F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Отсутствие четких обязанностей может привести к неопределенности в его деятельности и снизить эффективность исполнения функций, а также затруднит контроль за деятельностью Акыйкатчы и может снизить уровень доверия общества. </w:t>
      </w:r>
    </w:p>
    <w:p w14:paraId="6EF28C69" w14:textId="39E659D6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связи с чем предлагае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="00B00394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 внести в текст проекта Закона отдельную статью, устанавливающую обязанности Акыйкатчы, аналогичную статье 9 действующего Закона Кыргызской Республики «Об Омбудсмене (Акыйкатчы) Кыргызской Республики». </w:t>
      </w:r>
    </w:p>
    <w:p w14:paraId="6A0193B3" w14:textId="6131CB95" w:rsidR="007640EB" w:rsidRPr="0057716D" w:rsidRDefault="002B497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12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11</w:t>
      </w:r>
      <w:r w:rsidR="00092310"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Пунктом 1 статьи 13 проекта Закона установлено, что Акыйкатчы вправе освещать и публиковать на безвозмездной основе на государственных телерадиоканалах и в печатных изданиях свои публикации, ежегодные и специальные доклады. </w:t>
      </w:r>
    </w:p>
    <w:p w14:paraId="598C2819" w14:textId="10D09259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этой связи отмечае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="00B00394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, что финансовые ресурсы республиканских газет ограничены и размещение бесплатных публикаций создаст дополнительную нагрузку для бюджета. </w:t>
      </w:r>
    </w:p>
    <w:p w14:paraId="70EB1A66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Согласно Закону Кыргызской Республики «О рекламе» государственные и муниципальные рекламные распространители, а также общественные, государственные и муниципальные средства массовой информации осуществляют распространение социальной рекламы на безвозмездной основе. </w:t>
      </w:r>
    </w:p>
    <w:p w14:paraId="5014DE70" w14:textId="637266B1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При этом все государственные средства массовой информации в рамках своих функциональных обязанностей осуществляют оперативное информирование зрителей об общественно-политических, экономических, социальных и других событиях в Кыргызстане и за рубежом, чрезвычайных событиях и ситуациях, представляющих угрозу для жизни или здоровья населения, а также публикуют официальные заявления, разъясняют решения государственных органов и органов местного самоуправления. </w:t>
      </w:r>
    </w:p>
    <w:p w14:paraId="4BA65C28" w14:textId="0A7E4F76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Ввиду чего слова «на безвозмездной основе» </w:t>
      </w:r>
      <w:r w:rsidR="00B00394" w:rsidRPr="0057716D">
        <w:rPr>
          <w:rFonts w:ascii="Times New Roman" w:hAnsi="Times New Roman"/>
          <w:sz w:val="28"/>
          <w:szCs w:val="28"/>
        </w:rPr>
        <w:t>Кабинет Министров предлагает</w:t>
      </w:r>
      <w:r w:rsidRPr="0057716D">
        <w:rPr>
          <w:rFonts w:ascii="Times New Roman" w:hAnsi="Times New Roman"/>
          <w:sz w:val="28"/>
          <w:szCs w:val="28"/>
        </w:rPr>
        <w:t xml:space="preserve"> исключить. </w:t>
      </w:r>
    </w:p>
    <w:p w14:paraId="482A52D5" w14:textId="27C80DA0" w:rsidR="007640EB" w:rsidRPr="0057716D" w:rsidRDefault="0009231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13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12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Часть 2 статьи 15 проекта Закона устанавливает, что обращения подаются Акыйкатчы в течение года со дня выявления нарушения прав и свобод человека и гражданина. В случае наличия исключительных обстоятельств этот срок может быть продлен. На практике некоторым жертвам нарушений прав человека часто требуется больше времени на преодоление травмы и обращение за правовой защитой, а другие вовсе узнают о нарушении своих прав спустя длительное время. Ограничение сроков может несправедливо лишить их возможности защиты нарушенных прав и восстановления справедливости. </w:t>
      </w:r>
    </w:p>
    <w:p w14:paraId="1AB8893A" w14:textId="69144146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Таким образом, предлагае</w:t>
      </w:r>
      <w:r w:rsidR="008D46D4" w:rsidRPr="0057716D">
        <w:rPr>
          <w:rFonts w:ascii="Times New Roman" w:hAnsi="Times New Roman"/>
          <w:sz w:val="28"/>
          <w:szCs w:val="28"/>
        </w:rPr>
        <w:t>т</w:t>
      </w:r>
      <w:r w:rsidR="00B00394" w:rsidRPr="0057716D">
        <w:rPr>
          <w:rFonts w:ascii="Times New Roman" w:hAnsi="Times New Roman"/>
          <w:sz w:val="28"/>
          <w:szCs w:val="28"/>
        </w:rPr>
        <w:t>ся</w:t>
      </w:r>
      <w:r w:rsidRPr="0057716D">
        <w:rPr>
          <w:rFonts w:ascii="Times New Roman" w:hAnsi="Times New Roman"/>
          <w:sz w:val="28"/>
          <w:szCs w:val="28"/>
        </w:rPr>
        <w:t xml:space="preserve"> исключить ограничение срока обращения. </w:t>
      </w:r>
    </w:p>
    <w:p w14:paraId="3475335D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 xml:space="preserve">Частью 3 статьи 15 проекта Закона предусматривается, что Акыйкатчы по итогам рассмотрения обращения граждан предоставляется обоснованный ответ. Срок рассмотрения обращений и проведения по ним расследований составляет 30 календарных дней. </w:t>
      </w:r>
    </w:p>
    <w:p w14:paraId="0F404098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 частью 2 статьи 8 Закона Кыргызской Республики «О порядке рассмотрения обращений граждан» письменное (электронное) обращение, поступившее в государственный орган, орган местного самоуправления или к должностному лицу в соответствии с их компетенцией рассматривается в течение 14 рабочих дней со дня регистрации письменного (электронного) обращения. </w:t>
      </w:r>
    </w:p>
    <w:p w14:paraId="2EFAB779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 часть 3 статьи 15 проекта Закона необходимо привести в соответствие с положениями Закона Кыргызской Республики «О порядке рассмотрения обращений граждан». </w:t>
      </w:r>
    </w:p>
    <w:p w14:paraId="635D75E5" w14:textId="2EF54117" w:rsidR="007640EB" w:rsidRPr="0057716D" w:rsidRDefault="0009231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14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13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Частью 7 статьи 17 проекта Закона установлено, что в случае задержания Акыйкатчы на месте преступления должностное лицо, произведшее задержание, немедленно уведомляет об этом Генерального прокурора Кыргызской Республики (далее – Генеральный прокурор). Генеральный прокурор вносит представление в Жогорку Кенеш о даче согласия на привлечение Акыйкатчы к уголовной ответственности. При неполучении в течение 24 часов согласия Жогорку Кенеша на задержание Акыйкатчы должен быть немедленно освобожден. </w:t>
      </w:r>
    </w:p>
    <w:p w14:paraId="1E602B27" w14:textId="50BCDF01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Отказ Жогорку Кенеша дать согласие на привлечение Акыйкатчы к уголовной ответственности является обстоятельством, исключающим производство по уголовному делу в отношении Акыйкатчы. В случае дачи согласия Жогорку Кенешем на привлечение Акыйкатчы к уголовной ответственности Генеральный прокурор в 3-дневный срок со дня окончания производства по делу обязан сообщить Жогорку Кенешу о результатах следствия. </w:t>
      </w:r>
    </w:p>
    <w:p w14:paraId="6A6446D1" w14:textId="7D9BE4E3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Кроме того, согласно абзацу второму части 7 статьи 17 проекта Закона отказ Жогорку Кенеша дать согласие на привлечение Акыйкатчы к уголовной ответственности является обстоятельством, исключающим производство по уголовному делу в отношении Акыйкатчы. </w:t>
      </w:r>
    </w:p>
    <w:p w14:paraId="23FD9CFD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Данная норма противоречит части 2 статьи 497 Уголовно-процессуального кодекса Кыргызской Республики, согласно которой отказ Жогорку Кенеша в даче согласия на привлечение к уголовной ответственности депутата Жогорку Кенеша, Акыйкатчы и его заместителя является основанием для приостановления дела в отношении них до истечения срока их полномочий. </w:t>
      </w:r>
    </w:p>
    <w:p w14:paraId="537C6050" w14:textId="538EF81F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связи с чем </w:t>
      </w:r>
      <w:r w:rsidR="000C51DF" w:rsidRPr="0057716D">
        <w:rPr>
          <w:rFonts w:ascii="Times New Roman" w:hAnsi="Times New Roman"/>
          <w:sz w:val="28"/>
          <w:szCs w:val="28"/>
        </w:rPr>
        <w:t xml:space="preserve">Кабинет Министров предлагает </w:t>
      </w:r>
      <w:r w:rsidRPr="0057716D">
        <w:rPr>
          <w:rFonts w:ascii="Times New Roman" w:hAnsi="Times New Roman"/>
          <w:sz w:val="28"/>
          <w:szCs w:val="28"/>
        </w:rPr>
        <w:t xml:space="preserve">данный пункт привести в соответствие с частью 2 статьи 497 Уголовно-процессуального кодекса Кыргызской Республики. </w:t>
      </w:r>
    </w:p>
    <w:p w14:paraId="6587C510" w14:textId="2240310A" w:rsidR="007640EB" w:rsidRPr="0057716D" w:rsidRDefault="0009231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15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14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Согласно частям 2 и 3 статьи 19 проекта Закона введение чрезвычайного или военного положения на части или всей территории Кыргызской Республики не прекращает, не ограничивает и </w:t>
      </w:r>
      <w:r w:rsidR="007640EB" w:rsidRPr="0057716D">
        <w:rPr>
          <w:rFonts w:ascii="Times New Roman" w:hAnsi="Times New Roman"/>
          <w:sz w:val="28"/>
          <w:szCs w:val="28"/>
        </w:rPr>
        <w:lastRenderedPageBreak/>
        <w:t xml:space="preserve">не приостанавливает деятельности Акыйкатчы, его заместителей и сотрудников Аппарата. </w:t>
      </w:r>
    </w:p>
    <w:p w14:paraId="249FD526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Акыйкатчы, его заместители и сотрудники Аппарата имеют право свободно передвигаться в границах территории, где введено чрезвычайное и/или военное положение, либо на время комендантского часа без отдельного и специального пропуска (разрешения). </w:t>
      </w:r>
    </w:p>
    <w:p w14:paraId="22C0E095" w14:textId="1AD4D570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Порядок введения, отмены и поддержания военного положения, полномочия государственных органов военного времени, правовые отношения государства</w:t>
      </w:r>
      <w:r w:rsidR="000C51DF" w:rsidRPr="0057716D">
        <w:rPr>
          <w:rFonts w:ascii="Times New Roman" w:hAnsi="Times New Roman"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</w:rPr>
        <w:t xml:space="preserve"> граждан и организаций в период действия военного положения определяются конституционным Законом Кыргызской Республики «О военном положении». </w:t>
      </w:r>
    </w:p>
    <w:p w14:paraId="5C747C6F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Условия, основания и порядок введения чрезвычайного положения, а также формы государственного управления, вводимые на период чрезвычайного положения, устанавливаются конституционным Законом Кыргызской Республики «О чрезвычайном положении». </w:t>
      </w:r>
    </w:p>
    <w:p w14:paraId="71D3522D" w14:textId="2A83364A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Принимая во внимание, что в указанных конституционных </w:t>
      </w:r>
      <w:r w:rsidR="000C51DF" w:rsidRPr="0057716D">
        <w:rPr>
          <w:rFonts w:ascii="Times New Roman" w:hAnsi="Times New Roman"/>
          <w:sz w:val="28"/>
          <w:szCs w:val="28"/>
        </w:rPr>
        <w:t>З</w:t>
      </w:r>
      <w:r w:rsidRPr="0057716D">
        <w:rPr>
          <w:rFonts w:ascii="Times New Roman" w:hAnsi="Times New Roman"/>
          <w:sz w:val="28"/>
          <w:szCs w:val="28"/>
        </w:rPr>
        <w:t xml:space="preserve">аконах не предусмотрены обозначенные права Акыйкатчы, его заместителей и сотрудников, а также учитывая специфику чрезвычайного или военного положения, части 2 и 3 статьи 19 проекта Закона </w:t>
      </w:r>
      <w:r w:rsidR="000C51DF" w:rsidRPr="0057716D">
        <w:rPr>
          <w:rFonts w:ascii="Times New Roman" w:hAnsi="Times New Roman"/>
          <w:sz w:val="28"/>
          <w:szCs w:val="28"/>
        </w:rPr>
        <w:t>предлагают</w:t>
      </w:r>
      <w:r w:rsidRPr="0057716D">
        <w:rPr>
          <w:rFonts w:ascii="Times New Roman" w:hAnsi="Times New Roman"/>
          <w:sz w:val="28"/>
          <w:szCs w:val="28"/>
        </w:rPr>
        <w:t xml:space="preserve"> исключить. </w:t>
      </w:r>
    </w:p>
    <w:p w14:paraId="53047212" w14:textId="0E4486A3" w:rsidR="007640EB" w:rsidRPr="0057716D" w:rsidRDefault="0009231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16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15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Положениями статьи 22 проекта Закона предусматривается, что органы государственной власти (в т. ч. со специальным статусом), органы местного самоуправления и их должностные лица, государственные гражданские и муниципальные служащие обязаны в срочном и приоритетном порядке оказывать содействие институту Акыйкатчы в расследовании нарушений прав и свобод человека и гражданина, а также проводимых мониторингах и инспекциях. </w:t>
      </w:r>
    </w:p>
    <w:p w14:paraId="6C9901C4" w14:textId="77777777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Запрошенные институтом Акыйкатчы материалы, документы, сведения и разъяснения должны направляться Акыйкатчы или его Аппарату в возможно короткий срок, но не позднее чем 10 рабочих дней после получения запроса, если не указан иной срок. </w:t>
      </w:r>
    </w:p>
    <w:p w14:paraId="44E5A541" w14:textId="6EF1E61C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Учитывая, что каждый государственный орган и орган местного самоуправления осуществляет свою деятельность на основе законов соответствующей отрасли и принятых на их основе актов, правил, положений, инструкций,</w:t>
      </w:r>
      <w:r w:rsidR="000C51DF" w:rsidRPr="0057716D">
        <w:rPr>
          <w:rFonts w:ascii="Times New Roman" w:hAnsi="Times New Roman"/>
          <w:sz w:val="28"/>
          <w:szCs w:val="28"/>
        </w:rPr>
        <w:t xml:space="preserve"> Кабинет Министров</w:t>
      </w:r>
      <w:r w:rsidRPr="0057716D">
        <w:rPr>
          <w:rFonts w:ascii="Times New Roman" w:hAnsi="Times New Roman"/>
          <w:sz w:val="28"/>
          <w:szCs w:val="28"/>
        </w:rPr>
        <w:t xml:space="preserve"> предлагае</w:t>
      </w:r>
      <w:r w:rsidR="000C51DF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в части 1 статьи 22 проекта Закона слова «в срочном и приоритетном порядке», «в возможно короткий срок, но не позднее чем 10 рабочих дней после получения запроса» заменить словами «в соответствии с законодательством Кыргызской Республики». </w:t>
      </w:r>
    </w:p>
    <w:p w14:paraId="39017B91" w14:textId="0DEE71EB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Также в целях приведения текста статьи 22 в соответствие с законодательством Кыргызской Республики</w:t>
      </w:r>
      <w:r w:rsidR="000C51DF" w:rsidRPr="0057716D">
        <w:rPr>
          <w:rFonts w:ascii="Times New Roman" w:hAnsi="Times New Roman"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</w:rPr>
        <w:t xml:space="preserve"> в абзаце четвертом части 2 слова «рассматривается как воспрепятствование деятельности Акыйкатчы и», а также часть 4 статьи 22 проекта Закона </w:t>
      </w:r>
      <w:r w:rsidR="000C51DF" w:rsidRPr="0057716D">
        <w:rPr>
          <w:rFonts w:ascii="Times New Roman" w:hAnsi="Times New Roman"/>
          <w:sz w:val="28"/>
          <w:szCs w:val="28"/>
        </w:rPr>
        <w:t xml:space="preserve">предлагают </w:t>
      </w:r>
      <w:r w:rsidRPr="0057716D">
        <w:rPr>
          <w:rFonts w:ascii="Times New Roman" w:hAnsi="Times New Roman"/>
          <w:sz w:val="28"/>
          <w:szCs w:val="28"/>
        </w:rPr>
        <w:t xml:space="preserve">исключить. </w:t>
      </w:r>
    </w:p>
    <w:p w14:paraId="08EE320F" w14:textId="67A80BAA" w:rsidR="007640EB" w:rsidRPr="0057716D" w:rsidRDefault="0009231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17 (в Заключении КабМина п. </w:t>
      </w:r>
      <w:r w:rsidR="007640EB" w:rsidRPr="0057716D">
        <w:rPr>
          <w:rFonts w:ascii="Times New Roman" w:hAnsi="Times New Roman"/>
          <w:sz w:val="28"/>
          <w:szCs w:val="28"/>
        </w:rPr>
        <w:t>16</w:t>
      </w:r>
      <w:r w:rsidRPr="0057716D">
        <w:rPr>
          <w:rFonts w:ascii="Times New Roman" w:hAnsi="Times New Roman"/>
          <w:sz w:val="28"/>
          <w:szCs w:val="28"/>
          <w:lang w:val="ky-KG"/>
        </w:rPr>
        <w:t>)</w:t>
      </w:r>
      <w:r w:rsidR="007640EB" w:rsidRPr="0057716D">
        <w:rPr>
          <w:rFonts w:ascii="Times New Roman" w:hAnsi="Times New Roman"/>
          <w:sz w:val="28"/>
          <w:szCs w:val="28"/>
        </w:rPr>
        <w:t xml:space="preserve">. Учитывая, что принятие нормативного правового акта вводит новые правила, </w:t>
      </w:r>
      <w:r w:rsidR="000C51DF" w:rsidRPr="0057716D">
        <w:rPr>
          <w:rFonts w:ascii="Times New Roman" w:hAnsi="Times New Roman"/>
          <w:sz w:val="28"/>
          <w:szCs w:val="28"/>
        </w:rPr>
        <w:t xml:space="preserve">Кабинет Министров </w:t>
      </w:r>
      <w:r w:rsidR="00675E18" w:rsidRPr="0057716D">
        <w:rPr>
          <w:rFonts w:ascii="Times New Roman" w:hAnsi="Times New Roman"/>
          <w:sz w:val="28"/>
          <w:szCs w:val="28"/>
        </w:rPr>
        <w:t xml:space="preserve">проект Закона </w:t>
      </w:r>
      <w:r w:rsidR="000C51DF" w:rsidRPr="0057716D">
        <w:rPr>
          <w:rFonts w:ascii="Times New Roman" w:hAnsi="Times New Roman"/>
          <w:sz w:val="28"/>
          <w:szCs w:val="28"/>
        </w:rPr>
        <w:t xml:space="preserve">предлагает </w:t>
      </w:r>
      <w:r w:rsidR="007640EB" w:rsidRPr="0057716D">
        <w:rPr>
          <w:rFonts w:ascii="Times New Roman" w:hAnsi="Times New Roman"/>
          <w:sz w:val="28"/>
          <w:szCs w:val="28"/>
        </w:rPr>
        <w:t xml:space="preserve">дополнить нормами порученческого характера, </w:t>
      </w:r>
      <w:r w:rsidR="007640EB" w:rsidRPr="0057716D">
        <w:rPr>
          <w:rFonts w:ascii="Times New Roman" w:hAnsi="Times New Roman"/>
          <w:sz w:val="28"/>
          <w:szCs w:val="28"/>
        </w:rPr>
        <w:lastRenderedPageBreak/>
        <w:t xml:space="preserve">устанавливающими порядок его реализации, ответственных исполнителей и сроки принятия подзаконных актов. </w:t>
      </w:r>
      <w:r w:rsidR="00675E18" w:rsidRPr="0057716D">
        <w:rPr>
          <w:rFonts w:ascii="Times New Roman" w:hAnsi="Times New Roman"/>
          <w:sz w:val="28"/>
          <w:szCs w:val="28"/>
        </w:rPr>
        <w:t xml:space="preserve">  </w:t>
      </w:r>
    </w:p>
    <w:p w14:paraId="76DE5E3A" w14:textId="41B8EFD8" w:rsidR="007640EB" w:rsidRPr="0057716D" w:rsidRDefault="007640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На основании вышеизложенного Кабинет Министров, поддерживая концепцию представленного проекта Закона, предлагает доработать проект Закона с учетом замечаний и предложений, изложенных в </w:t>
      </w:r>
      <w:r w:rsidR="00675E18" w:rsidRPr="0057716D">
        <w:rPr>
          <w:rFonts w:ascii="Times New Roman" w:hAnsi="Times New Roman"/>
          <w:sz w:val="28"/>
          <w:szCs w:val="28"/>
        </w:rPr>
        <w:t>его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675E18" w:rsidRPr="0057716D">
        <w:rPr>
          <w:rFonts w:ascii="Times New Roman" w:hAnsi="Times New Roman"/>
          <w:sz w:val="28"/>
          <w:szCs w:val="28"/>
        </w:rPr>
        <w:t>з</w:t>
      </w:r>
      <w:r w:rsidRPr="0057716D">
        <w:rPr>
          <w:rFonts w:ascii="Times New Roman" w:hAnsi="Times New Roman"/>
          <w:sz w:val="28"/>
          <w:szCs w:val="28"/>
        </w:rPr>
        <w:t>аключении</w:t>
      </w:r>
      <w:r w:rsidR="008D46D4" w:rsidRPr="0057716D">
        <w:rPr>
          <w:rFonts w:ascii="Times New Roman" w:hAnsi="Times New Roman"/>
          <w:sz w:val="28"/>
          <w:szCs w:val="28"/>
        </w:rPr>
        <w:t>;</w:t>
      </w:r>
    </w:p>
    <w:p w14:paraId="3E4BF984" w14:textId="00BB17B4" w:rsidR="00717EAD" w:rsidRPr="0057716D" w:rsidRDefault="00717EA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-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bCs/>
          <w:i/>
          <w:iCs/>
          <w:sz w:val="28"/>
          <w:szCs w:val="28"/>
          <w:lang w:val="ky-KG"/>
        </w:rPr>
        <w:t xml:space="preserve">Верховный суд </w:t>
      </w:r>
      <w:r w:rsidRPr="0057716D">
        <w:rPr>
          <w:rFonts w:ascii="Times New Roman" w:hAnsi="Times New Roman"/>
          <w:b/>
          <w:bCs/>
          <w:i/>
          <w:iCs/>
          <w:sz w:val="28"/>
          <w:szCs w:val="28"/>
        </w:rPr>
        <w:t>Кыргызской Республики</w:t>
      </w:r>
      <w:r w:rsidRPr="0057716D">
        <w:rPr>
          <w:rFonts w:ascii="Times New Roman" w:hAnsi="Times New Roman"/>
          <w:sz w:val="28"/>
          <w:szCs w:val="28"/>
        </w:rPr>
        <w:t xml:space="preserve"> (вх.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№ </w:t>
      </w:r>
      <w:r w:rsidR="001B2C87" w:rsidRPr="0057716D">
        <w:rPr>
          <w:rFonts w:ascii="Times New Roman" w:hAnsi="Times New Roman"/>
          <w:sz w:val="28"/>
          <w:szCs w:val="28"/>
        </w:rPr>
        <w:t xml:space="preserve">6-2151 от 19.02.2025 </w:t>
      </w:r>
      <w:r w:rsidR="0081014A" w:rsidRPr="0057716D">
        <w:rPr>
          <w:rFonts w:ascii="Times New Roman" w:hAnsi="Times New Roman"/>
          <w:sz w:val="28"/>
          <w:szCs w:val="28"/>
        </w:rPr>
        <w:t>г</w:t>
      </w:r>
      <w:r w:rsidRPr="0057716D">
        <w:rPr>
          <w:rFonts w:ascii="Times New Roman" w:hAnsi="Times New Roman"/>
          <w:sz w:val="28"/>
          <w:szCs w:val="28"/>
        </w:rPr>
        <w:t xml:space="preserve">., </w:t>
      </w:r>
      <w:bookmarkStart w:id="12" w:name="_Hlk189046222"/>
      <w:r w:rsidRPr="0057716D">
        <w:rPr>
          <w:rFonts w:ascii="Times New Roman" w:hAnsi="Times New Roman"/>
          <w:sz w:val="28"/>
          <w:szCs w:val="28"/>
        </w:rPr>
        <w:t xml:space="preserve">прилагается) </w:t>
      </w:r>
      <w:bookmarkStart w:id="13" w:name="_Hlk161130795"/>
      <w:r w:rsidR="00BD34A9" w:rsidRPr="0057716D">
        <w:rPr>
          <w:rFonts w:ascii="Times New Roman" w:hAnsi="Times New Roman"/>
          <w:sz w:val="28"/>
          <w:szCs w:val="28"/>
          <w:lang w:val="ky-KG"/>
        </w:rPr>
        <w:t xml:space="preserve">по данному проекту Закона </w:t>
      </w:r>
      <w:r w:rsidRPr="0057716D">
        <w:rPr>
          <w:rFonts w:ascii="Times New Roman" w:hAnsi="Times New Roman"/>
          <w:sz w:val="28"/>
          <w:szCs w:val="28"/>
        </w:rPr>
        <w:t>замечани</w:t>
      </w:r>
      <w:r w:rsidRPr="0057716D">
        <w:rPr>
          <w:rFonts w:ascii="Times New Roman" w:hAnsi="Times New Roman"/>
          <w:sz w:val="28"/>
          <w:szCs w:val="28"/>
          <w:lang w:val="ky-KG"/>
        </w:rPr>
        <w:t>й</w:t>
      </w:r>
      <w:r w:rsidRPr="0057716D">
        <w:rPr>
          <w:rFonts w:ascii="Times New Roman" w:hAnsi="Times New Roman"/>
          <w:sz w:val="28"/>
          <w:szCs w:val="28"/>
        </w:rPr>
        <w:t xml:space="preserve"> и предложени</w:t>
      </w:r>
      <w:r w:rsidRPr="0057716D">
        <w:rPr>
          <w:rFonts w:ascii="Times New Roman" w:hAnsi="Times New Roman"/>
          <w:sz w:val="28"/>
          <w:szCs w:val="28"/>
          <w:lang w:val="ky-KG"/>
        </w:rPr>
        <w:t>й</w:t>
      </w:r>
      <w:r w:rsidRPr="0057716D">
        <w:rPr>
          <w:rFonts w:ascii="Times New Roman" w:hAnsi="Times New Roman"/>
          <w:sz w:val="28"/>
          <w:szCs w:val="28"/>
        </w:rPr>
        <w:t xml:space="preserve"> не име</w:t>
      </w:r>
      <w:r w:rsidRPr="0057716D">
        <w:rPr>
          <w:rFonts w:ascii="Times New Roman" w:hAnsi="Times New Roman"/>
          <w:sz w:val="28"/>
          <w:szCs w:val="28"/>
          <w:lang w:val="ky-KG"/>
        </w:rPr>
        <w:t>ет</w:t>
      </w:r>
      <w:bookmarkEnd w:id="13"/>
      <w:r w:rsidRPr="0057716D">
        <w:rPr>
          <w:rFonts w:ascii="Times New Roman" w:hAnsi="Times New Roman"/>
          <w:sz w:val="28"/>
          <w:szCs w:val="28"/>
          <w:lang w:val="ky-KG"/>
        </w:rPr>
        <w:t>;</w:t>
      </w:r>
      <w:bookmarkEnd w:id="12"/>
    </w:p>
    <w:p w14:paraId="6E7EA819" w14:textId="24890219" w:rsidR="0081014A" w:rsidRPr="0057716D" w:rsidRDefault="0081014A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- </w:t>
      </w:r>
      <w:r w:rsidRPr="0057716D">
        <w:rPr>
          <w:rFonts w:ascii="Times New Roman" w:hAnsi="Times New Roman"/>
          <w:b/>
          <w:i/>
          <w:iCs/>
          <w:sz w:val="28"/>
          <w:szCs w:val="28"/>
          <w:lang w:val="ky-KG"/>
        </w:rPr>
        <w:t>Акыйкатчы (Омбудсмен) Кыргызской Республики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 (вх. № </w:t>
      </w:r>
      <w:r w:rsidR="00090C18" w:rsidRPr="0057716D">
        <w:rPr>
          <w:rFonts w:ascii="Times New Roman" w:hAnsi="Times New Roman"/>
          <w:bCs/>
          <w:sz w:val="28"/>
          <w:szCs w:val="28"/>
          <w:lang w:val="ky-KG"/>
        </w:rPr>
        <w:t xml:space="preserve">6-1795 от 12.02.2025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г., прилагается) </w:t>
      </w:r>
      <w:r w:rsidR="00BD34A9" w:rsidRPr="0057716D">
        <w:rPr>
          <w:rFonts w:ascii="Times New Roman" w:hAnsi="Times New Roman"/>
          <w:sz w:val="28"/>
          <w:szCs w:val="28"/>
          <w:lang w:val="ky-KG"/>
        </w:rPr>
        <w:t xml:space="preserve">по данному проекту Закона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замечаний и предложений</w:t>
      </w:r>
      <w:r w:rsidRPr="0057716D">
        <w:rPr>
          <w:rFonts w:ascii="Times New Roman" w:hAnsi="Times New Roman"/>
          <w:bCs/>
          <w:sz w:val="28"/>
          <w:szCs w:val="28"/>
        </w:rPr>
        <w:t xml:space="preserve"> не имеет;</w:t>
      </w:r>
    </w:p>
    <w:p w14:paraId="424F7508" w14:textId="06705559" w:rsidR="004E3235" w:rsidRPr="0057716D" w:rsidRDefault="00A15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i/>
          <w:iCs/>
          <w:sz w:val="28"/>
          <w:szCs w:val="28"/>
          <w:lang w:val="ky-KG"/>
        </w:rPr>
        <w:t xml:space="preserve">- </w:t>
      </w:r>
      <w:bookmarkStart w:id="14" w:name="_Hlk193699294"/>
      <w:r w:rsidRPr="0057716D">
        <w:rPr>
          <w:rFonts w:ascii="Times New Roman" w:hAnsi="Times New Roman"/>
          <w:b/>
          <w:bCs/>
          <w:i/>
          <w:iCs/>
          <w:sz w:val="28"/>
          <w:szCs w:val="28"/>
          <w:lang w:val="ky-KG"/>
        </w:rPr>
        <w:t>Национальный банк Кыргызской Республики</w:t>
      </w:r>
      <w:r w:rsidRPr="0057716D">
        <w:rPr>
          <w:rFonts w:ascii="Times New Roman" w:hAnsi="Times New Roman"/>
          <w:i/>
          <w:iCs/>
          <w:sz w:val="28"/>
          <w:szCs w:val="28"/>
          <w:lang w:val="ky-KG"/>
        </w:rPr>
        <w:t xml:space="preserve"> </w:t>
      </w:r>
      <w:bookmarkEnd w:id="14"/>
      <w:r w:rsidRPr="0057716D">
        <w:rPr>
          <w:rFonts w:ascii="Times New Roman" w:hAnsi="Times New Roman"/>
          <w:sz w:val="28"/>
          <w:szCs w:val="28"/>
          <w:lang w:val="ky-KG"/>
        </w:rPr>
        <w:t xml:space="preserve">(вх. № </w:t>
      </w:r>
      <w:r w:rsidR="004E3235" w:rsidRPr="0057716D">
        <w:rPr>
          <w:rFonts w:ascii="Times New Roman" w:hAnsi="Times New Roman"/>
          <w:sz w:val="28"/>
          <w:szCs w:val="28"/>
          <w:lang w:val="ky-KG"/>
        </w:rPr>
        <w:t xml:space="preserve">6-2543 от 26.02.2025 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г., прилагается) </w:t>
      </w:r>
      <w:r w:rsidR="00BD34A9" w:rsidRPr="0057716D">
        <w:rPr>
          <w:rFonts w:ascii="Times New Roman" w:hAnsi="Times New Roman"/>
          <w:sz w:val="28"/>
          <w:szCs w:val="28"/>
          <w:lang w:val="ky-KG"/>
        </w:rPr>
        <w:t xml:space="preserve">по данному проекту Закона </w:t>
      </w:r>
      <w:r w:rsidR="004E3235" w:rsidRPr="0057716D">
        <w:rPr>
          <w:rFonts w:ascii="Times New Roman" w:hAnsi="Times New Roman"/>
          <w:bCs/>
          <w:sz w:val="28"/>
          <w:szCs w:val="28"/>
          <w:lang w:val="ky-KG"/>
        </w:rPr>
        <w:t>замечаний и предложений</w:t>
      </w:r>
      <w:r w:rsidR="004E3235" w:rsidRPr="0057716D">
        <w:rPr>
          <w:rFonts w:ascii="Times New Roman" w:hAnsi="Times New Roman"/>
          <w:bCs/>
          <w:sz w:val="28"/>
          <w:szCs w:val="28"/>
        </w:rPr>
        <w:t xml:space="preserve"> не имеет;</w:t>
      </w:r>
    </w:p>
    <w:p w14:paraId="74D7E7EE" w14:textId="6FCF9F9E" w:rsidR="0003677C" w:rsidRPr="0057716D" w:rsidRDefault="0003677C" w:rsidP="00C04ECF">
      <w:pPr>
        <w:tabs>
          <w:tab w:val="left" w:pos="878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bCs/>
          <w:sz w:val="28"/>
          <w:szCs w:val="28"/>
        </w:rPr>
        <w:t xml:space="preserve">- </w:t>
      </w:r>
      <w:r w:rsidRPr="0057716D">
        <w:rPr>
          <w:rFonts w:ascii="Times New Roman" w:hAnsi="Times New Roman"/>
          <w:b/>
          <w:i/>
          <w:iCs/>
          <w:sz w:val="28"/>
          <w:szCs w:val="28"/>
        </w:rPr>
        <w:t>Генеральная прокуратура</w:t>
      </w:r>
      <w:r w:rsidRPr="0057716D">
        <w:rPr>
          <w:rFonts w:ascii="Times New Roman" w:hAnsi="Times New Roman"/>
          <w:b/>
          <w:i/>
          <w:iCs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i/>
          <w:iCs/>
          <w:sz w:val="28"/>
          <w:szCs w:val="28"/>
        </w:rPr>
        <w:t>Кыргызской Республики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bookmarkStart w:id="15" w:name="_Hlk179809048"/>
      <w:r w:rsidRPr="0057716D">
        <w:rPr>
          <w:rFonts w:ascii="Times New Roman" w:hAnsi="Times New Roman"/>
          <w:sz w:val="28"/>
          <w:szCs w:val="28"/>
        </w:rPr>
        <w:t>(вх.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№ 6-</w:t>
      </w:r>
      <w:r w:rsidR="004E3235" w:rsidRPr="0057716D">
        <w:rPr>
          <w:rFonts w:ascii="Times New Roman" w:hAnsi="Times New Roman"/>
          <w:sz w:val="28"/>
          <w:szCs w:val="28"/>
        </w:rPr>
        <w:t>2104</w:t>
      </w:r>
      <w:r w:rsidRPr="0057716D">
        <w:rPr>
          <w:rFonts w:ascii="Times New Roman" w:hAnsi="Times New Roman"/>
          <w:sz w:val="28"/>
          <w:szCs w:val="28"/>
        </w:rPr>
        <w:t xml:space="preserve"> от </w:t>
      </w:r>
      <w:r w:rsidR="004E3235" w:rsidRPr="0057716D">
        <w:rPr>
          <w:rFonts w:ascii="Times New Roman" w:hAnsi="Times New Roman"/>
          <w:sz w:val="28"/>
          <w:szCs w:val="28"/>
        </w:rPr>
        <w:t>18.02</w:t>
      </w:r>
      <w:r w:rsidRPr="0057716D">
        <w:rPr>
          <w:rFonts w:ascii="Times New Roman" w:hAnsi="Times New Roman"/>
          <w:sz w:val="28"/>
          <w:szCs w:val="28"/>
        </w:rPr>
        <w:t xml:space="preserve">.2025 г., прилагается) </w:t>
      </w:r>
      <w:bookmarkStart w:id="16" w:name="_Hlk194509364"/>
      <w:bookmarkStart w:id="17" w:name="_Hlk192577198"/>
      <w:r w:rsidRPr="0057716D">
        <w:rPr>
          <w:rFonts w:ascii="Times New Roman" w:hAnsi="Times New Roman"/>
          <w:sz w:val="28"/>
          <w:szCs w:val="28"/>
          <w:lang w:val="ky-KG"/>
        </w:rPr>
        <w:t xml:space="preserve">по данному проекту Закона </w:t>
      </w:r>
      <w:bookmarkEnd w:id="16"/>
      <w:r w:rsidRPr="0057716D">
        <w:rPr>
          <w:rFonts w:ascii="Times New Roman" w:hAnsi="Times New Roman"/>
          <w:sz w:val="28"/>
          <w:szCs w:val="28"/>
          <w:lang w:val="ky-KG"/>
        </w:rPr>
        <w:t>отмечает следующее</w:t>
      </w:r>
      <w:bookmarkEnd w:id="15"/>
      <w:r w:rsidR="00C613B7" w:rsidRPr="0057716D">
        <w:rPr>
          <w:rFonts w:ascii="Times New Roman" w:hAnsi="Times New Roman"/>
          <w:sz w:val="28"/>
          <w:szCs w:val="28"/>
          <w:lang w:val="ky-KG"/>
        </w:rPr>
        <w:t>.</w:t>
      </w:r>
    </w:p>
    <w:bookmarkEnd w:id="17"/>
    <w:p w14:paraId="59000820" w14:textId="54B19D96" w:rsidR="00C613B7" w:rsidRPr="0057716D" w:rsidRDefault="00C613B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Проектом конституционного Закона Кыргызской Республики «Об Акыйкатчы (Омбудсмене) Кыргызской Республики» определены правовые основы деятельности Акыйкатчы, заместителей Акыйкатчы и Аппарата Акыйкатчы при определении мер правовой защиты, а также взаимоотношений с государственными и иными органами и организациями, установленные статьей 1 проекта –</w:t>
      </w:r>
      <w:r w:rsidR="006E7AAA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выход</w:t>
      </w:r>
      <w:r w:rsidR="006E7AAA" w:rsidRPr="0057716D">
        <w:rPr>
          <w:rFonts w:ascii="Times New Roman" w:hAnsi="Times New Roman"/>
          <w:sz w:val="28"/>
          <w:szCs w:val="28"/>
        </w:rPr>
        <w:t>ящие</w:t>
      </w:r>
      <w:r w:rsidRPr="0057716D">
        <w:rPr>
          <w:rFonts w:ascii="Times New Roman" w:hAnsi="Times New Roman"/>
          <w:sz w:val="28"/>
          <w:szCs w:val="28"/>
        </w:rPr>
        <w:t xml:space="preserve"> за рамки парламентского контроля за соблюдением прав и свобод человека и гражданина в Кыргызской Республике, в</w:t>
      </w:r>
      <w:r w:rsidR="006E7AAA" w:rsidRPr="0057716D">
        <w:rPr>
          <w:rFonts w:ascii="Times New Roman" w:hAnsi="Times New Roman"/>
          <w:sz w:val="28"/>
          <w:szCs w:val="28"/>
        </w:rPr>
        <w:t>нес</w:t>
      </w:r>
      <w:r w:rsidRPr="0057716D">
        <w:rPr>
          <w:rFonts w:ascii="Times New Roman" w:hAnsi="Times New Roman"/>
          <w:sz w:val="28"/>
          <w:szCs w:val="28"/>
        </w:rPr>
        <w:t>ены новые необоснованные понятия</w:t>
      </w:r>
      <w:r w:rsidR="006E7AAA" w:rsidRPr="0057716D">
        <w:rPr>
          <w:rFonts w:ascii="Times New Roman" w:hAnsi="Times New Roman"/>
          <w:sz w:val="28"/>
          <w:szCs w:val="28"/>
        </w:rPr>
        <w:t xml:space="preserve"> и</w:t>
      </w:r>
      <w:r w:rsidRPr="0057716D">
        <w:rPr>
          <w:rFonts w:ascii="Times New Roman" w:hAnsi="Times New Roman"/>
          <w:sz w:val="28"/>
          <w:szCs w:val="28"/>
        </w:rPr>
        <w:t xml:space="preserve"> полномочия, противоречащие Кодексу Кыргызской Республики о правонарушениях, Уголовному кодексу</w:t>
      </w:r>
      <w:r w:rsidR="006E7AAA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</w:rPr>
        <w:t>, Уголовно-процессуальному кодексу</w:t>
      </w:r>
      <w:r w:rsidR="006E7AAA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</w:rPr>
        <w:t>, Уголовно-исполнительному кодексу</w:t>
      </w:r>
      <w:r w:rsidR="006E7AAA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</w:rPr>
        <w:t xml:space="preserve"> и другим законам Кыргызской Республики</w:t>
      </w:r>
      <w:r w:rsidR="006E7AAA" w:rsidRPr="0057716D">
        <w:rPr>
          <w:rFonts w:ascii="Times New Roman" w:hAnsi="Times New Roman"/>
          <w:sz w:val="28"/>
          <w:szCs w:val="28"/>
        </w:rPr>
        <w:t>.</w:t>
      </w:r>
    </w:p>
    <w:p w14:paraId="728CFAFA" w14:textId="4C675492" w:rsidR="00C613B7" w:rsidRPr="0057716D" w:rsidRDefault="006E7AA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1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="00311D65" w:rsidRPr="0057716D">
        <w:rPr>
          <w:rFonts w:ascii="Times New Roman" w:hAnsi="Times New Roman"/>
          <w:sz w:val="28"/>
          <w:szCs w:val="28"/>
          <w:lang w:val="ky-KG"/>
        </w:rPr>
        <w:t>В</w:t>
      </w:r>
      <w:r w:rsidR="008F10F2" w:rsidRPr="0057716D">
        <w:rPr>
          <w:rFonts w:ascii="Times New Roman" w:hAnsi="Times New Roman"/>
          <w:sz w:val="28"/>
          <w:szCs w:val="28"/>
          <w:lang w:val="ky-KG"/>
        </w:rPr>
        <w:t xml:space="preserve"> статье 3 проекта</w:t>
      </w:r>
      <w:r w:rsidR="00311D65" w:rsidRPr="0057716D">
        <w:rPr>
          <w:rFonts w:ascii="Times New Roman" w:hAnsi="Times New Roman"/>
          <w:sz w:val="28"/>
          <w:szCs w:val="28"/>
          <w:lang w:val="ky-KG"/>
        </w:rPr>
        <w:t xml:space="preserve"> конституционного Закона:</w:t>
      </w:r>
    </w:p>
    <w:p w14:paraId="64293247" w14:textId="0CD77E56" w:rsidR="008F10F2" w:rsidRPr="0057716D" w:rsidRDefault="008F10F2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- пунктом 1 определено, что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Институт Акыйкатчы Кыргызской Республики –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правозащитный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shd w:val="clear" w:color="auto" w:fill="FFFFFF"/>
          <w:lang w:eastAsia="ru-RU"/>
        </w:rPr>
        <w:t>орган</w:t>
      </w:r>
      <w:r w:rsidRPr="0057716D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государственной власти со специальным статусом,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осуществляющий парламентский контроль за соблюдением прав и свобод человека и гражданина, предусмотренных Конституцией, настоящим конституционным Законом, иными нормативными правовыми актами Кыргызской Республики, международными договорами, вступившими в силу в соответствии с законодательством Кыргызской Республики, а также международными стандартами в области прав человека.</w:t>
      </w:r>
    </w:p>
    <w:p w14:paraId="05D936B9" w14:textId="153AB21D" w:rsidR="00C613B7" w:rsidRPr="0057716D" w:rsidRDefault="008F10F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Данное понятие противоречит Конституции Кыргызской Республики и Закону Кыргызской Республики «О прохождении службы в правоохранительных органах Кыргызской Республики».</w:t>
      </w:r>
    </w:p>
    <w:p w14:paraId="4680A305" w14:textId="26D0BA36" w:rsidR="008F10F2" w:rsidRPr="0057716D" w:rsidRDefault="008F10F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соответствии со статьей 109 главы V Конституции Кыргызской Республики (органы государственной власти Кыргызской Республики со специальным статусом) парламентский контроль за соблюдением прав и свобод человека и гражданина в Кыргызской Республике осуществляет </w:t>
      </w:r>
      <w:bookmarkStart w:id="18" w:name="_Hlk192581272"/>
      <w:r w:rsidRPr="0057716D">
        <w:rPr>
          <w:rFonts w:ascii="Times New Roman" w:hAnsi="Times New Roman"/>
          <w:sz w:val="28"/>
          <w:szCs w:val="28"/>
        </w:rPr>
        <w:t>Акыйкатчы (Омбудсмен).</w:t>
      </w:r>
      <w:bookmarkEnd w:id="18"/>
    </w:p>
    <w:p w14:paraId="7B0ED94E" w14:textId="427271B4" w:rsidR="0024030C" w:rsidRPr="0057716D" w:rsidRDefault="008F10F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>Согласно пункту 15 части 1 статьи 1 Закона Кыргызской Республики «О прохождении службы в правоохранительных органах Кыргызской Республики»,</w:t>
      </w:r>
      <w:r w:rsidR="00BC1377" w:rsidRPr="005771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C1377" w:rsidRPr="0057716D">
        <w:rPr>
          <w:rFonts w:ascii="Times New Roman" w:hAnsi="Times New Roman"/>
          <w:i/>
          <w:iCs/>
          <w:sz w:val="28"/>
          <w:szCs w:val="28"/>
        </w:rPr>
        <w:t>правоохранительные органы</w:t>
      </w:r>
      <w:r w:rsidR="00BC1377" w:rsidRPr="0057716D">
        <w:rPr>
          <w:rFonts w:ascii="Times New Roman" w:hAnsi="Times New Roman"/>
          <w:sz w:val="28"/>
          <w:szCs w:val="28"/>
        </w:rPr>
        <w:t xml:space="preserve"> </w:t>
      </w:r>
      <w:r w:rsidR="00ED668F" w:rsidRPr="0057716D">
        <w:rPr>
          <w:rFonts w:ascii="Times New Roman" w:hAnsi="Times New Roman"/>
          <w:sz w:val="28"/>
          <w:szCs w:val="28"/>
        </w:rPr>
        <w:t>–</w:t>
      </w:r>
      <w:r w:rsidR="00BC1377" w:rsidRPr="0057716D">
        <w:rPr>
          <w:rFonts w:ascii="Times New Roman" w:hAnsi="Times New Roman"/>
          <w:sz w:val="28"/>
          <w:szCs w:val="28"/>
        </w:rPr>
        <w:t xml:space="preserve"> уполномоченный государственный орган в сфере внутренних дел, органы налоговой службы, осуществляющие досудебное производство, уполномоченный государственный орган в сфере исполнения наказаний, уполномоченный государственный орган в сфере таможенного дела, а также уполномоченный государственный орган в сфере национальной безопасности и уполномоченный государственный орган в сфере осуществления надзора за исполнением законов, которые реализуют отдельные правоохранительные функции</w:t>
      </w:r>
      <w:r w:rsidR="0024030C" w:rsidRPr="0057716D">
        <w:rPr>
          <w:rFonts w:ascii="Times New Roman" w:hAnsi="Times New Roman"/>
          <w:sz w:val="28"/>
          <w:szCs w:val="28"/>
        </w:rPr>
        <w:t>.</w:t>
      </w:r>
    </w:p>
    <w:p w14:paraId="6DF3D20B" w14:textId="636985B4" w:rsidR="008F10F2" w:rsidRPr="0057716D" w:rsidRDefault="0024030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(Прим</w:t>
      </w:r>
      <w:r w:rsidR="00797C7F" w:rsidRPr="0057716D">
        <w:rPr>
          <w:rFonts w:ascii="Times New Roman" w:hAnsi="Times New Roman"/>
          <w:sz w:val="28"/>
          <w:szCs w:val="28"/>
        </w:rPr>
        <w:t>ечание</w:t>
      </w:r>
      <w:r w:rsidRPr="0057716D">
        <w:rPr>
          <w:rFonts w:ascii="Times New Roman" w:hAnsi="Times New Roman"/>
          <w:sz w:val="28"/>
          <w:szCs w:val="28"/>
        </w:rPr>
        <w:t>: замечания и предложения Генеральной прокуратуры Кыргызской Республики предоставлены на государственном языке. На государственном языке слова «</w:t>
      </w:r>
      <w:r w:rsidRPr="0057716D">
        <w:rPr>
          <w:rFonts w:ascii="Times New Roman" w:hAnsi="Times New Roman"/>
          <w:i/>
          <w:iCs/>
          <w:sz w:val="28"/>
          <w:szCs w:val="28"/>
        </w:rPr>
        <w:t>правозащитный орган</w:t>
      </w:r>
      <w:r w:rsidRPr="0057716D">
        <w:rPr>
          <w:rFonts w:ascii="Times New Roman" w:hAnsi="Times New Roman"/>
          <w:sz w:val="28"/>
          <w:szCs w:val="28"/>
        </w:rPr>
        <w:t>», «</w:t>
      </w:r>
      <w:r w:rsidRPr="0057716D">
        <w:rPr>
          <w:rFonts w:ascii="Times New Roman" w:hAnsi="Times New Roman"/>
          <w:i/>
          <w:iCs/>
          <w:sz w:val="28"/>
          <w:szCs w:val="28"/>
        </w:rPr>
        <w:t>правоохранительный орган</w:t>
      </w:r>
      <w:r w:rsidRPr="0057716D">
        <w:rPr>
          <w:rFonts w:ascii="Times New Roman" w:hAnsi="Times New Roman"/>
          <w:sz w:val="28"/>
          <w:szCs w:val="28"/>
        </w:rPr>
        <w:t>» переводятся одинаково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– «</w:t>
      </w:r>
      <w:r w:rsidRPr="0057716D">
        <w:rPr>
          <w:rFonts w:ascii="Times New Roman" w:hAnsi="Times New Roman"/>
          <w:i/>
          <w:iCs/>
          <w:sz w:val="28"/>
          <w:szCs w:val="28"/>
        </w:rPr>
        <w:t>укук коргоо органы</w:t>
      </w:r>
      <w:r w:rsidRPr="0057716D">
        <w:rPr>
          <w:rFonts w:ascii="Times New Roman" w:hAnsi="Times New Roman"/>
          <w:sz w:val="28"/>
          <w:szCs w:val="28"/>
        </w:rPr>
        <w:t>»</w:t>
      </w:r>
      <w:r w:rsidR="00797C7F" w:rsidRPr="0057716D">
        <w:rPr>
          <w:rFonts w:ascii="Times New Roman" w:hAnsi="Times New Roman"/>
          <w:sz w:val="28"/>
          <w:szCs w:val="28"/>
        </w:rPr>
        <w:t>. Следовательно, на государственном языке вышеуказанное замечание носит резонный характер, а на официальном языке – нет).</w:t>
      </w:r>
    </w:p>
    <w:p w14:paraId="3B809FD0" w14:textId="29BE807F" w:rsidR="008F10F2" w:rsidRPr="0057716D" w:rsidRDefault="00BC137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</w:rPr>
        <w:t>- пунктами 2 и 3 даны понятия «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место лишения свободы» и «место ограничения свободы», которые противоречат Уголовно-исполнительному кодексу Кыргызской Республики и Закону Кыргызской Республики «О порядке и условиях содержания под стражей лиц, задержанных по подозрению и обвинению в совершении преступлений».</w:t>
      </w:r>
    </w:p>
    <w:p w14:paraId="6E3341AE" w14:textId="31775FE3" w:rsidR="00BC1377" w:rsidRPr="0057716D" w:rsidRDefault="00675E1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9" w:name="_Hlk196417586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Генеральная прокуратура </w:t>
      </w:r>
      <w:bookmarkEnd w:id="19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считает, что в</w:t>
      </w:r>
      <w:r w:rsidR="00BC1377" w:rsidRPr="0057716D">
        <w:rPr>
          <w:rFonts w:ascii="Times New Roman" w:eastAsia="Times New Roman" w:hAnsi="Times New Roman"/>
          <w:sz w:val="28"/>
          <w:szCs w:val="28"/>
          <w:lang w:eastAsia="ru-RU"/>
        </w:rPr>
        <w:t>место вышеперечисленных слов в законе должны остаться «места содержания под стражей, места предварительного заключения, места отбывания наказания осужденными и учреждения принудительного лечения и перевоспитания, психиатрические больницы»</w:t>
      </w:r>
      <w:r w:rsidR="0009514C" w:rsidRPr="005771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0B4EBC2" w14:textId="5BFB33AE" w:rsidR="00BC1377" w:rsidRPr="0057716D" w:rsidRDefault="00BC137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- поскольку слово </w:t>
      </w:r>
      <w:r w:rsidR="0009514C" w:rsidRPr="0057716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мониторинг</w:t>
      </w:r>
      <w:r w:rsidR="0009514C" w:rsidRPr="0057716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имеет общее международное значение, в пункте 5 законопроекта должно быть разъяснено только 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>понятие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514C" w:rsidRPr="0057716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мониторинг соблюдения прав и свобод человека и гражданина</w:t>
      </w:r>
      <w:r w:rsidR="0009514C" w:rsidRPr="0057716D">
        <w:rPr>
          <w:rFonts w:ascii="Times New Roman" w:eastAsia="Times New Roman" w:hAnsi="Times New Roman"/>
          <w:sz w:val="28"/>
          <w:szCs w:val="28"/>
          <w:lang w:eastAsia="ru-RU"/>
        </w:rPr>
        <w:t>»;</w:t>
      </w:r>
    </w:p>
    <w:p w14:paraId="5D755564" w14:textId="3B57DB9F" w:rsidR="0009514C" w:rsidRPr="0057716D" w:rsidRDefault="0009514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в пункте 6 дается определение слову «инспекция», которое также имеет общее международное значение, закон не может давать объяснение таковому;</w:t>
      </w:r>
    </w:p>
    <w:p w14:paraId="267AB53B" w14:textId="4FF08C8B" w:rsidR="0009514C" w:rsidRPr="0057716D" w:rsidRDefault="0009514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- пункт 7 содержит 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>определение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 слову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«расследование». 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тем, что Акыйкатчы не является правоохранительным органом, он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не может осуществлять такие полномочия, как «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>изобличение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виновных»</w:t>
      </w:r>
      <w:r w:rsidR="00ED668F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CB482DE" w14:textId="140B0731" w:rsidR="00311D65" w:rsidRPr="0057716D" w:rsidRDefault="00ED668F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2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="00C613B7"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="00311D65" w:rsidRPr="0057716D">
        <w:rPr>
          <w:rFonts w:ascii="Times New Roman" w:hAnsi="Times New Roman"/>
          <w:sz w:val="28"/>
          <w:szCs w:val="28"/>
          <w:lang w:val="ky-KG"/>
        </w:rPr>
        <w:t>Положениями</w:t>
      </w:r>
      <w:r w:rsidR="00B730AE" w:rsidRPr="0057716D">
        <w:rPr>
          <w:rFonts w:ascii="Times New Roman" w:hAnsi="Times New Roman"/>
          <w:sz w:val="28"/>
          <w:szCs w:val="28"/>
          <w:lang w:val="ky-KG"/>
        </w:rPr>
        <w:t xml:space="preserve"> части 2 статьи 6 </w:t>
      </w:r>
      <w:r w:rsidR="00311D65" w:rsidRPr="0057716D">
        <w:rPr>
          <w:rFonts w:ascii="Times New Roman" w:hAnsi="Times New Roman"/>
          <w:sz w:val="28"/>
          <w:szCs w:val="28"/>
          <w:lang w:val="ky-KG"/>
        </w:rPr>
        <w:t>законо</w:t>
      </w:r>
      <w:r w:rsidR="00B730AE" w:rsidRPr="0057716D">
        <w:rPr>
          <w:rFonts w:ascii="Times New Roman" w:hAnsi="Times New Roman"/>
          <w:sz w:val="28"/>
          <w:szCs w:val="28"/>
          <w:lang w:val="ky-KG"/>
        </w:rPr>
        <w:t xml:space="preserve">проекта </w:t>
      </w:r>
      <w:r w:rsidR="00311D65" w:rsidRPr="0057716D">
        <w:rPr>
          <w:rFonts w:ascii="Times New Roman" w:hAnsi="Times New Roman"/>
          <w:sz w:val="28"/>
          <w:szCs w:val="28"/>
          <w:lang w:val="ky-KG"/>
        </w:rPr>
        <w:t xml:space="preserve">дается возможность быть избранными на должность </w:t>
      </w:r>
      <w:r w:rsidR="00311D65" w:rsidRPr="0057716D">
        <w:rPr>
          <w:rFonts w:ascii="Times New Roman" w:eastAsia="Times New Roman" w:hAnsi="Times New Roman"/>
          <w:sz w:val="28"/>
          <w:szCs w:val="28"/>
          <w:lang w:eastAsia="ru-RU"/>
        </w:rPr>
        <w:t>Акыйкатчы и его заместител</w:t>
      </w:r>
      <w:r w:rsidR="008D3389" w:rsidRPr="0057716D"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311D6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, если </w:t>
      </w:r>
      <w:r w:rsidR="008D3389" w:rsidRPr="0057716D">
        <w:rPr>
          <w:rFonts w:ascii="Times New Roman" w:hAnsi="Times New Roman"/>
          <w:sz w:val="28"/>
          <w:szCs w:val="28"/>
        </w:rPr>
        <w:t xml:space="preserve">прежняя </w:t>
      </w:r>
      <w:r w:rsidR="00311D65" w:rsidRPr="0057716D">
        <w:rPr>
          <w:rFonts w:ascii="Times New Roman" w:hAnsi="Times New Roman"/>
          <w:sz w:val="28"/>
          <w:szCs w:val="28"/>
          <w:shd w:val="clear" w:color="auto" w:fill="FFFFFF"/>
        </w:rPr>
        <w:t>судимость</w:t>
      </w:r>
      <w:r w:rsidR="008D3389" w:rsidRPr="0057716D">
        <w:rPr>
          <w:rFonts w:ascii="Times New Roman" w:hAnsi="Times New Roman"/>
          <w:sz w:val="28"/>
          <w:szCs w:val="28"/>
          <w:shd w:val="clear" w:color="auto" w:fill="FFFFFF"/>
        </w:rPr>
        <w:t xml:space="preserve"> была</w:t>
      </w:r>
      <w:r w:rsidR="00311D65" w:rsidRPr="0057716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8D3389" w:rsidRPr="0057716D">
        <w:rPr>
          <w:rFonts w:ascii="Times New Roman" w:hAnsi="Times New Roman"/>
          <w:sz w:val="28"/>
          <w:szCs w:val="28"/>
          <w:shd w:val="clear" w:color="auto" w:fill="FFFFFF"/>
        </w:rPr>
        <w:t xml:space="preserve">снята </w:t>
      </w:r>
      <w:r w:rsidR="00311D65" w:rsidRPr="0057716D">
        <w:rPr>
          <w:rFonts w:ascii="Times New Roman" w:hAnsi="Times New Roman"/>
          <w:sz w:val="28"/>
          <w:szCs w:val="28"/>
          <w:shd w:val="clear" w:color="auto" w:fill="FFFFFF"/>
        </w:rPr>
        <w:t xml:space="preserve">или </w:t>
      </w:r>
      <w:r w:rsidR="008D3389" w:rsidRPr="0057716D">
        <w:rPr>
          <w:rFonts w:ascii="Times New Roman" w:hAnsi="Times New Roman"/>
          <w:sz w:val="28"/>
          <w:szCs w:val="28"/>
          <w:shd w:val="clear" w:color="auto" w:fill="FFFFFF"/>
        </w:rPr>
        <w:t xml:space="preserve">погашена </w:t>
      </w:r>
      <w:r w:rsidR="00311D65" w:rsidRPr="0057716D">
        <w:rPr>
          <w:rFonts w:ascii="Times New Roman" w:hAnsi="Times New Roman"/>
          <w:sz w:val="28"/>
          <w:szCs w:val="28"/>
          <w:shd w:val="clear" w:color="auto" w:fill="FFFFFF"/>
        </w:rPr>
        <w:t>в установленном законом порядке</w:t>
      </w:r>
      <w:r w:rsidR="008D3389" w:rsidRPr="0057716D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09921401" w14:textId="779FA097" w:rsidR="00311D65" w:rsidRPr="0057716D" w:rsidRDefault="008D3389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Данная норма противоречит действиям политического руководства, которое в настоящее время ведет безжалостную борьбу со всеми проявлениями коррупции, специально в этом направлении подписанному 31 декабря 2024 года Закону Кыргызской Республики «О внесении изменений в некоторые законодательные акты Кыргызской Республики в сфере противодействия коррупции» (в том числе, внесены изменения в Закон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Кыргызской Республики «Об Омбудсмене (Акыйкатчы) Кыргызской Республики»).</w:t>
      </w:r>
    </w:p>
    <w:p w14:paraId="3D32D338" w14:textId="52EA9893" w:rsidR="00ED668F" w:rsidRPr="0057716D" w:rsidRDefault="008D338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В этой связи, </w:t>
      </w:r>
      <w:r w:rsidR="00675E18" w:rsidRPr="0057716D">
        <w:rPr>
          <w:rFonts w:ascii="Times New Roman" w:hAnsi="Times New Roman"/>
          <w:sz w:val="28"/>
          <w:szCs w:val="28"/>
        </w:rPr>
        <w:t xml:space="preserve">Генеральная прокуратура </w:t>
      </w:r>
      <w:r w:rsidRPr="0057716D">
        <w:rPr>
          <w:rFonts w:ascii="Times New Roman" w:hAnsi="Times New Roman"/>
          <w:sz w:val="28"/>
          <w:szCs w:val="28"/>
        </w:rPr>
        <w:t>предлага</w:t>
      </w:r>
      <w:r w:rsidR="00675E18" w:rsidRPr="0057716D">
        <w:rPr>
          <w:rFonts w:ascii="Times New Roman" w:hAnsi="Times New Roman"/>
          <w:sz w:val="28"/>
          <w:szCs w:val="28"/>
        </w:rPr>
        <w:t>е</w:t>
      </w:r>
      <w:r w:rsidR="00EF7F80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пересмотреть статью 6 законопроекта, а стать</w:t>
      </w:r>
      <w:r w:rsidR="007A661E" w:rsidRPr="0057716D">
        <w:rPr>
          <w:rFonts w:ascii="Times New Roman" w:hAnsi="Times New Roman"/>
          <w:sz w:val="28"/>
          <w:szCs w:val="28"/>
        </w:rPr>
        <w:t>ю</w:t>
      </w:r>
      <w:r w:rsidRPr="0057716D">
        <w:rPr>
          <w:rFonts w:ascii="Times New Roman" w:hAnsi="Times New Roman"/>
          <w:sz w:val="28"/>
          <w:szCs w:val="28"/>
        </w:rPr>
        <w:t xml:space="preserve"> 4 действующего Закона с изменениями, внесенными </w:t>
      </w:r>
      <w:r w:rsidR="008008BB" w:rsidRPr="0057716D">
        <w:rPr>
          <w:rFonts w:ascii="Times New Roman" w:hAnsi="Times New Roman"/>
          <w:sz w:val="28"/>
          <w:szCs w:val="28"/>
        </w:rPr>
        <w:t>выше</w:t>
      </w:r>
      <w:r w:rsidRPr="0057716D">
        <w:rPr>
          <w:rFonts w:ascii="Times New Roman" w:hAnsi="Times New Roman"/>
          <w:sz w:val="28"/>
          <w:szCs w:val="28"/>
        </w:rPr>
        <w:t xml:space="preserve">указанным </w:t>
      </w:r>
      <w:r w:rsidR="008008BB" w:rsidRPr="0057716D">
        <w:rPr>
          <w:rFonts w:ascii="Times New Roman" w:hAnsi="Times New Roman"/>
          <w:sz w:val="28"/>
          <w:szCs w:val="28"/>
        </w:rPr>
        <w:t>З</w:t>
      </w:r>
      <w:r w:rsidRPr="0057716D">
        <w:rPr>
          <w:rFonts w:ascii="Times New Roman" w:hAnsi="Times New Roman"/>
          <w:sz w:val="28"/>
          <w:szCs w:val="28"/>
        </w:rPr>
        <w:t xml:space="preserve">аконом, </w:t>
      </w:r>
      <w:r w:rsidR="00EF7F80" w:rsidRPr="0057716D">
        <w:rPr>
          <w:rFonts w:ascii="Times New Roman" w:hAnsi="Times New Roman"/>
          <w:sz w:val="28"/>
          <w:szCs w:val="28"/>
        </w:rPr>
        <w:t>предложено оставить</w:t>
      </w:r>
      <w:r w:rsidR="008008BB" w:rsidRPr="0057716D">
        <w:rPr>
          <w:rFonts w:ascii="Times New Roman" w:hAnsi="Times New Roman"/>
          <w:sz w:val="28"/>
          <w:szCs w:val="28"/>
        </w:rPr>
        <w:t xml:space="preserve"> в</w:t>
      </w:r>
      <w:r w:rsidRPr="0057716D">
        <w:rPr>
          <w:rFonts w:ascii="Times New Roman" w:hAnsi="Times New Roman"/>
          <w:sz w:val="28"/>
          <w:szCs w:val="28"/>
        </w:rPr>
        <w:t xml:space="preserve"> полно</w:t>
      </w:r>
      <w:r w:rsidR="008008BB" w:rsidRPr="0057716D">
        <w:rPr>
          <w:rFonts w:ascii="Times New Roman" w:hAnsi="Times New Roman"/>
          <w:sz w:val="28"/>
          <w:szCs w:val="28"/>
        </w:rPr>
        <w:t>м объеме</w:t>
      </w:r>
      <w:r w:rsidRPr="0057716D">
        <w:rPr>
          <w:rFonts w:ascii="Times New Roman" w:hAnsi="Times New Roman"/>
          <w:sz w:val="28"/>
          <w:szCs w:val="28"/>
        </w:rPr>
        <w:t>.</w:t>
      </w:r>
    </w:p>
    <w:p w14:paraId="2DCB6B62" w14:textId="4AC7BC8F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3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 xml:space="preserve"> Часть 1 статьи 9 законопроекта</w:t>
      </w:r>
      <w:r w:rsidR="00EF7F80" w:rsidRPr="0057716D">
        <w:rPr>
          <w:rFonts w:ascii="Times New Roman" w:hAnsi="Times New Roman"/>
          <w:sz w:val="28"/>
          <w:szCs w:val="28"/>
        </w:rPr>
        <w:t xml:space="preserve"> предлага</w:t>
      </w:r>
      <w:r w:rsidR="003C58DB" w:rsidRPr="0057716D">
        <w:rPr>
          <w:rFonts w:ascii="Times New Roman" w:hAnsi="Times New Roman"/>
          <w:sz w:val="28"/>
          <w:szCs w:val="28"/>
        </w:rPr>
        <w:t>ю</w:t>
      </w:r>
      <w:r w:rsidR="00EF7F80" w:rsidRPr="0057716D">
        <w:rPr>
          <w:rFonts w:ascii="Times New Roman" w:hAnsi="Times New Roman"/>
          <w:sz w:val="28"/>
          <w:szCs w:val="28"/>
        </w:rPr>
        <w:t>т</w:t>
      </w:r>
      <w:r w:rsidRPr="0057716D">
        <w:rPr>
          <w:rFonts w:ascii="Times New Roman" w:hAnsi="Times New Roman"/>
          <w:sz w:val="28"/>
          <w:szCs w:val="28"/>
        </w:rPr>
        <w:t xml:space="preserve"> дополнить следующими пунктами: </w:t>
      </w:r>
    </w:p>
    <w:p w14:paraId="46A3F797" w14:textId="0969B1E4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«13) участвовать в предвыборной агитации в период референдума и избирательной кампании;</w:t>
      </w:r>
    </w:p>
    <w:p w14:paraId="58241341" w14:textId="53F3AF96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14) оказывать физическим и юридическим лицам любую помощь, не предусмотренную в их должностных обязанностях, с использованием своего служебного положения.”.</w:t>
      </w:r>
    </w:p>
    <w:p w14:paraId="521982AA" w14:textId="2640AF36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4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 xml:space="preserve"> Часть 1 статьи 10 законопроекта предлагают изложить в следующей редакции:</w:t>
      </w:r>
    </w:p>
    <w:p w14:paraId="78292F07" w14:textId="70550D9B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«1. Полномочия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 xml:space="preserve">, его заместителей прекращаются досрочно по следующим основаниям: </w:t>
      </w:r>
    </w:p>
    <w:p w14:paraId="4177844C" w14:textId="77777777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1) при подаче письменного заявления о досрочном освобождении от должности по собственному желанию; </w:t>
      </w:r>
    </w:p>
    <w:p w14:paraId="283F9D3D" w14:textId="77777777" w:rsidR="008008BB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2) вступление в законную силу обвинительного приговора суда; </w:t>
      </w:r>
    </w:p>
    <w:p w14:paraId="56CC3494" w14:textId="211B1D4B" w:rsidR="008D3389" w:rsidRPr="0057716D" w:rsidRDefault="008008B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3) в связи с утратой доверия при наличии одного из следующих оснований:</w:t>
      </w:r>
    </w:p>
    <w:p w14:paraId="18A2FA10" w14:textId="77777777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а) совершение деяния, не соответствующего статусу; </w:t>
      </w:r>
    </w:p>
    <w:p w14:paraId="1B0C27DD" w14:textId="3C620D3F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б) прекращения гражданства Кыргызской Республики или установления наличия гражданства иностранного государства; </w:t>
      </w:r>
    </w:p>
    <w:p w14:paraId="0EC45F0F" w14:textId="47FB9EE9" w:rsidR="004707CC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в) разглашения охраняемой законом тайны, известной в связи с выполнением возложенных обязанностей;</w:t>
      </w:r>
    </w:p>
    <w:p w14:paraId="2CA5E82F" w14:textId="77777777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4) вступления в законную силу судебного акта о применении принудительных мер медицинского характера; </w:t>
      </w:r>
    </w:p>
    <w:p w14:paraId="0600F360" w14:textId="5947B046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5) вступления в законную силу судебного акта о признании безвестно отсутствующим или</w:t>
      </w:r>
      <w:r w:rsidR="001B5153" w:rsidRPr="0057716D">
        <w:rPr>
          <w:rFonts w:ascii="Times New Roman" w:hAnsi="Times New Roman"/>
          <w:sz w:val="28"/>
          <w:szCs w:val="28"/>
        </w:rPr>
        <w:t xml:space="preserve"> об</w:t>
      </w:r>
      <w:r w:rsidRPr="0057716D">
        <w:rPr>
          <w:rFonts w:ascii="Times New Roman" w:hAnsi="Times New Roman"/>
          <w:sz w:val="28"/>
          <w:szCs w:val="28"/>
        </w:rPr>
        <w:t xml:space="preserve"> объявлении </w:t>
      </w:r>
      <w:r w:rsidR="001B5153" w:rsidRPr="0057716D">
        <w:rPr>
          <w:rFonts w:ascii="Times New Roman" w:hAnsi="Times New Roman"/>
          <w:sz w:val="28"/>
          <w:szCs w:val="28"/>
        </w:rPr>
        <w:t>умершим</w:t>
      </w:r>
      <w:r w:rsidRPr="0057716D">
        <w:rPr>
          <w:rFonts w:ascii="Times New Roman" w:hAnsi="Times New Roman"/>
          <w:sz w:val="28"/>
          <w:szCs w:val="28"/>
        </w:rPr>
        <w:t xml:space="preserve">; </w:t>
      </w:r>
    </w:p>
    <w:p w14:paraId="31638B78" w14:textId="77777777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6) вступления в законную силу судебного акта о признании ограниченно дееспособным или недееспособным; </w:t>
      </w:r>
    </w:p>
    <w:p w14:paraId="0356F0C2" w14:textId="77777777" w:rsidR="001A43F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7) невозможность осуществления полномочий по состоянию здоровья в соответствии с медицинским заключением;</w:t>
      </w:r>
    </w:p>
    <w:p w14:paraId="68EFC44D" w14:textId="6A90CAE9" w:rsidR="008008BB" w:rsidRPr="0057716D" w:rsidRDefault="001A43F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8) факт смерти.».</w:t>
      </w:r>
    </w:p>
    <w:p w14:paraId="5B08C1B5" w14:textId="64DBD7F2" w:rsidR="001A43FB" w:rsidRPr="0057716D" w:rsidRDefault="001B5153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5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6D0FAE" w:rsidRPr="0057716D">
        <w:rPr>
          <w:rFonts w:ascii="Times New Roman" w:hAnsi="Times New Roman"/>
          <w:sz w:val="28"/>
          <w:szCs w:val="28"/>
        </w:rPr>
        <w:t xml:space="preserve">Полномочия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="006D0FAE" w:rsidRPr="0057716D">
        <w:rPr>
          <w:rFonts w:ascii="Times New Roman" w:hAnsi="Times New Roman"/>
          <w:sz w:val="28"/>
          <w:szCs w:val="28"/>
        </w:rPr>
        <w:t xml:space="preserve">, изложенные в статье 11 </w:t>
      </w:r>
      <w:r w:rsidR="002F14E1" w:rsidRPr="0057716D">
        <w:rPr>
          <w:rFonts w:ascii="Times New Roman" w:hAnsi="Times New Roman"/>
          <w:sz w:val="28"/>
          <w:szCs w:val="28"/>
        </w:rPr>
        <w:t>законопроекта,</w:t>
      </w:r>
      <w:r w:rsidR="006D0FAE" w:rsidRPr="0057716D">
        <w:rPr>
          <w:rFonts w:ascii="Times New Roman" w:hAnsi="Times New Roman"/>
          <w:sz w:val="28"/>
          <w:szCs w:val="28"/>
        </w:rPr>
        <w:t xml:space="preserve"> предлагают оставить в редакции полномочий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="006D0FAE" w:rsidRPr="0057716D">
        <w:rPr>
          <w:rFonts w:ascii="Times New Roman" w:hAnsi="Times New Roman"/>
          <w:sz w:val="28"/>
          <w:szCs w:val="28"/>
        </w:rPr>
        <w:t>, определенных статьей 8 действующего Закона.</w:t>
      </w:r>
    </w:p>
    <w:p w14:paraId="378EE2A3" w14:textId="4502EDB9" w:rsidR="008008BB" w:rsidRPr="0057716D" w:rsidRDefault="002F14E1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Пунктом</w:t>
      </w:r>
      <w:r w:rsidR="006D0FAE" w:rsidRPr="0057716D">
        <w:rPr>
          <w:rFonts w:ascii="Times New Roman" w:hAnsi="Times New Roman"/>
          <w:sz w:val="28"/>
          <w:szCs w:val="28"/>
        </w:rPr>
        <w:t xml:space="preserve"> 24</w:t>
      </w:r>
      <w:r w:rsidRPr="0057716D">
        <w:rPr>
          <w:rFonts w:ascii="Times New Roman" w:hAnsi="Times New Roman"/>
          <w:sz w:val="28"/>
          <w:szCs w:val="28"/>
        </w:rPr>
        <w:t xml:space="preserve"> статьи 11</w:t>
      </w:r>
      <w:r w:rsidR="006D0FAE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законо</w:t>
      </w:r>
      <w:r w:rsidR="006D0FAE" w:rsidRPr="0057716D">
        <w:rPr>
          <w:rFonts w:ascii="Times New Roman" w:hAnsi="Times New Roman"/>
          <w:sz w:val="28"/>
          <w:szCs w:val="28"/>
        </w:rPr>
        <w:t>проекта</w:t>
      </w:r>
      <w:r w:rsidRPr="0057716D">
        <w:rPr>
          <w:rFonts w:ascii="Times New Roman" w:hAnsi="Times New Roman"/>
          <w:sz w:val="28"/>
          <w:szCs w:val="28"/>
        </w:rPr>
        <w:t xml:space="preserve"> предусматривается право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 xml:space="preserve"> по направлению</w:t>
      </w:r>
      <w:r w:rsidR="006D0FAE" w:rsidRPr="0057716D">
        <w:rPr>
          <w:rFonts w:ascii="Times New Roman" w:hAnsi="Times New Roman"/>
          <w:sz w:val="28"/>
          <w:szCs w:val="28"/>
        </w:rPr>
        <w:t xml:space="preserve"> государственным органам, органам местного самоуправления</w:t>
      </w:r>
      <w:r w:rsidRPr="0057716D">
        <w:rPr>
          <w:rFonts w:ascii="Times New Roman" w:hAnsi="Times New Roman"/>
          <w:sz w:val="28"/>
          <w:szCs w:val="28"/>
        </w:rPr>
        <w:t xml:space="preserve"> предложения</w:t>
      </w:r>
      <w:r w:rsidR="006D0FAE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</w:t>
      </w:r>
      <w:r w:rsidR="006D0FAE" w:rsidRPr="0057716D">
        <w:rPr>
          <w:rFonts w:ascii="Times New Roman" w:hAnsi="Times New Roman"/>
          <w:sz w:val="28"/>
          <w:szCs w:val="28"/>
        </w:rPr>
        <w:t>о совершенствовани</w:t>
      </w:r>
      <w:r w:rsidRPr="0057716D">
        <w:rPr>
          <w:rFonts w:ascii="Times New Roman" w:hAnsi="Times New Roman"/>
          <w:sz w:val="28"/>
          <w:szCs w:val="28"/>
        </w:rPr>
        <w:t>ю</w:t>
      </w:r>
      <w:r w:rsidR="006D0FAE" w:rsidRPr="0057716D">
        <w:rPr>
          <w:rFonts w:ascii="Times New Roman" w:hAnsi="Times New Roman"/>
          <w:sz w:val="28"/>
          <w:szCs w:val="28"/>
        </w:rPr>
        <w:t xml:space="preserve"> их деятельности</w:t>
      </w:r>
      <w:r w:rsidRPr="0057716D">
        <w:rPr>
          <w:rFonts w:ascii="Times New Roman" w:hAnsi="Times New Roman"/>
          <w:sz w:val="28"/>
          <w:szCs w:val="28"/>
        </w:rPr>
        <w:t>.</w:t>
      </w:r>
      <w:r w:rsidR="006D0FAE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Э</w:t>
      </w:r>
      <w:r w:rsidR="006D0FAE" w:rsidRPr="0057716D">
        <w:rPr>
          <w:rFonts w:ascii="Times New Roman" w:hAnsi="Times New Roman"/>
          <w:sz w:val="28"/>
          <w:szCs w:val="28"/>
        </w:rPr>
        <w:t>то право может повлечь за собой прямое вмешательство в деятельность государственных органов по всей отрасли.</w:t>
      </w:r>
    </w:p>
    <w:p w14:paraId="1EEEC98A" w14:textId="42A73790" w:rsidR="002F14E1" w:rsidRPr="0057716D" w:rsidRDefault="002F14E1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 xml:space="preserve">Также, </w:t>
      </w:r>
      <w:r w:rsidR="003E499E" w:rsidRPr="0057716D">
        <w:rPr>
          <w:rFonts w:ascii="Times New Roman" w:hAnsi="Times New Roman"/>
          <w:sz w:val="28"/>
          <w:szCs w:val="28"/>
        </w:rPr>
        <w:t xml:space="preserve">в </w:t>
      </w:r>
      <w:r w:rsidRPr="0057716D">
        <w:rPr>
          <w:rFonts w:ascii="Times New Roman" w:hAnsi="Times New Roman"/>
          <w:sz w:val="28"/>
          <w:szCs w:val="28"/>
        </w:rPr>
        <w:t>пункт</w:t>
      </w:r>
      <w:r w:rsidR="003E499E" w:rsidRPr="0057716D">
        <w:rPr>
          <w:rFonts w:ascii="Times New Roman" w:hAnsi="Times New Roman"/>
          <w:sz w:val="28"/>
          <w:szCs w:val="28"/>
        </w:rPr>
        <w:t>е</w:t>
      </w:r>
      <w:r w:rsidRPr="0057716D">
        <w:rPr>
          <w:rFonts w:ascii="Times New Roman" w:hAnsi="Times New Roman"/>
          <w:sz w:val="28"/>
          <w:szCs w:val="28"/>
        </w:rPr>
        <w:t xml:space="preserve"> 37 статьи 11 законопроекта</w:t>
      </w:r>
      <w:r w:rsidR="003E499E" w:rsidRPr="0057716D">
        <w:rPr>
          <w:rFonts w:ascii="Times New Roman" w:hAnsi="Times New Roman"/>
          <w:sz w:val="28"/>
          <w:szCs w:val="28"/>
        </w:rPr>
        <w:t xml:space="preserve"> предусмотрено право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3E499E" w:rsidRPr="0057716D">
        <w:rPr>
          <w:rFonts w:ascii="Times New Roman" w:hAnsi="Times New Roman"/>
          <w:sz w:val="28"/>
          <w:szCs w:val="28"/>
        </w:rPr>
        <w:t>«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делегировать отдельные полномочия, предусмотренные в настоящем конституционном Законе своим заместителям, руководителю Аппарата и сотрудникам Аппарата</w:t>
      </w:r>
      <w:r w:rsidR="003E499E" w:rsidRPr="0057716D">
        <w:rPr>
          <w:rFonts w:ascii="Times New Roman" w:eastAsia="Times New Roman" w:hAnsi="Times New Roman"/>
          <w:sz w:val="28"/>
          <w:szCs w:val="28"/>
          <w:lang w:eastAsia="ru-RU"/>
        </w:rPr>
        <w:t>», то есть:</w:t>
      </w:r>
    </w:p>
    <w:p w14:paraId="278418C7" w14:textId="52062B9D" w:rsidR="003E499E" w:rsidRPr="0057716D" w:rsidRDefault="00A04C42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приглашение сотрудников органов государственной власти (в том числе имеющих специальный статус), органов местного самоуправления, а также юридических лиц независимо от форм собственности для получения дополнительной информации;</w:t>
      </w:r>
    </w:p>
    <w:p w14:paraId="3FDD4850" w14:textId="5809E26E" w:rsidR="003E499E" w:rsidRPr="0057716D" w:rsidRDefault="00A04C42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беспрепятственное посещение (в любое время суток) мест лишения свободы, а также указанных в статье 4 настоящего конституционного Закона субъектов, беседа наедине с лицами, содержащимися там, получение информации об условиях их содержания и проверка документов, подтверждающих законность их содержания в указанных учреждениях;</w:t>
      </w:r>
    </w:p>
    <w:p w14:paraId="5B4143CC" w14:textId="554C9B4B" w:rsidR="00A04C42" w:rsidRPr="0057716D" w:rsidRDefault="00B91F4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r w:rsidR="00260D15" w:rsidRPr="0057716D">
        <w:rPr>
          <w:rFonts w:ascii="Times New Roman" w:hAnsi="Times New Roman"/>
          <w:sz w:val="28"/>
          <w:szCs w:val="28"/>
        </w:rPr>
        <w:t xml:space="preserve">допускается и рядовым сотрудникам Аппарата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="00260D15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проверять состояние соблюдения прав и свобод человека и гражданина органами, осуществляющими оперативно-розыскную деятельность (</w:t>
      </w:r>
      <w:r w:rsidRPr="0057716D">
        <w:rPr>
          <w:rFonts w:ascii="Times New Roman" w:hAnsi="Times New Roman"/>
          <w:i/>
          <w:iCs/>
          <w:sz w:val="28"/>
          <w:szCs w:val="28"/>
        </w:rPr>
        <w:t>по закону такая деятельность осуществляется на основании решения суда и в тайне</w:t>
      </w:r>
      <w:r w:rsidRPr="0057716D">
        <w:rPr>
          <w:rFonts w:ascii="Times New Roman" w:hAnsi="Times New Roman"/>
          <w:sz w:val="28"/>
          <w:szCs w:val="28"/>
        </w:rPr>
        <w:t xml:space="preserve">), а также иными важными полномочиями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>, избранного Жогорку Кенешем Кыргызской Республики и наделенного им.</w:t>
      </w:r>
    </w:p>
    <w:p w14:paraId="4D5047FC" w14:textId="31970865" w:rsidR="00B91F4A" w:rsidRPr="0057716D" w:rsidRDefault="00B91F4A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</w:rPr>
        <w:t>6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 xml:space="preserve"> Третий абзац части 1 статьи 14 законопроекта (</w:t>
      </w:r>
      <w:r w:rsidR="005B3832" w:rsidRPr="0057716D">
        <w:rPr>
          <w:rFonts w:ascii="Times New Roman" w:eastAsia="Times New Roman" w:hAnsi="Times New Roman"/>
          <w:sz w:val="28"/>
          <w:szCs w:val="28"/>
          <w:lang w:eastAsia="ru-RU"/>
        </w:rPr>
        <w:t>о возбуждении дисциплинарного производства или производства по делу о правонарушениях, либо уголовного дела в отношении должностных лиц и служащих, нарушивших права и свободы человека и гражданина</w:t>
      </w:r>
      <w:r w:rsidRPr="0057716D">
        <w:rPr>
          <w:rFonts w:ascii="Times New Roman" w:hAnsi="Times New Roman"/>
          <w:sz w:val="28"/>
          <w:szCs w:val="28"/>
        </w:rPr>
        <w:t xml:space="preserve">) </w:t>
      </w:r>
      <w:r w:rsidR="005B3832" w:rsidRPr="0057716D">
        <w:rPr>
          <w:rFonts w:ascii="Times New Roman" w:hAnsi="Times New Roman"/>
          <w:sz w:val="28"/>
          <w:szCs w:val="28"/>
        </w:rPr>
        <w:t>противоречит Кодексу Кыргызской Республики о правонарушениях, Уголовному кодексу Кыргызской Республики, Уголовно-процессуальному кодексу Кыргызской Республики, Уголовно-исполнительному кодексу Кыргызской Республики и другим законам. В связи с чем, предлагают оставить в редакции с</w:t>
      </w:r>
      <w:r w:rsidRPr="0057716D">
        <w:rPr>
          <w:rFonts w:ascii="Times New Roman" w:hAnsi="Times New Roman"/>
          <w:sz w:val="28"/>
          <w:szCs w:val="28"/>
        </w:rPr>
        <w:t>тать</w:t>
      </w:r>
      <w:r w:rsidR="005B3832" w:rsidRPr="0057716D">
        <w:rPr>
          <w:rFonts w:ascii="Times New Roman" w:hAnsi="Times New Roman"/>
          <w:sz w:val="28"/>
          <w:szCs w:val="28"/>
        </w:rPr>
        <w:t>и</w:t>
      </w:r>
      <w:r w:rsidRPr="0057716D">
        <w:rPr>
          <w:rFonts w:ascii="Times New Roman" w:hAnsi="Times New Roman"/>
          <w:sz w:val="28"/>
          <w:szCs w:val="28"/>
        </w:rPr>
        <w:t xml:space="preserve"> 8-2 </w:t>
      </w:r>
      <w:r w:rsidR="005B3832" w:rsidRPr="0057716D">
        <w:rPr>
          <w:rFonts w:ascii="Times New Roman" w:hAnsi="Times New Roman"/>
          <w:sz w:val="28"/>
          <w:szCs w:val="28"/>
        </w:rPr>
        <w:t>действующего З</w:t>
      </w:r>
      <w:r w:rsidRPr="0057716D">
        <w:rPr>
          <w:rFonts w:ascii="Times New Roman" w:hAnsi="Times New Roman"/>
          <w:sz w:val="28"/>
          <w:szCs w:val="28"/>
        </w:rPr>
        <w:t>акона</w:t>
      </w:r>
      <w:r w:rsidR="005B3832" w:rsidRPr="0057716D">
        <w:rPr>
          <w:rFonts w:ascii="Times New Roman" w:hAnsi="Times New Roman"/>
          <w:sz w:val="28"/>
          <w:szCs w:val="28"/>
        </w:rPr>
        <w:t>.</w:t>
      </w:r>
    </w:p>
    <w:p w14:paraId="3DC1739F" w14:textId="0012168B" w:rsidR="00A04C42" w:rsidRPr="0057716D" w:rsidRDefault="005B3832" w:rsidP="00C04ECF">
      <w:pPr>
        <w:shd w:val="clear" w:color="auto" w:fill="FFFFFF"/>
        <w:tabs>
          <w:tab w:val="left" w:pos="709"/>
        </w:tabs>
        <w:spacing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</w:rPr>
        <w:t>7</w:t>
      </w:r>
      <w:r w:rsidR="00C566C3"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Статьи 15 (Порядок и сроки </w:t>
      </w:r>
      <w:r w:rsidRPr="0057716D">
        <w:rPr>
          <w:rFonts w:ascii="Times New Roman" w:hAnsi="Times New Roman"/>
          <w:i/>
          <w:iCs/>
          <w:sz w:val="28"/>
          <w:szCs w:val="28"/>
        </w:rPr>
        <w:t>проведения расследования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i/>
          <w:iCs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>) и 20 (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Гарантии деятельности сотрудников Аппарата Акыйкатчы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Pr="0057716D">
        <w:rPr>
          <w:rFonts w:ascii="Times New Roman" w:hAnsi="Times New Roman"/>
          <w:sz w:val="28"/>
          <w:szCs w:val="28"/>
        </w:rPr>
        <w:t xml:space="preserve"> законопроекта</w:t>
      </w:r>
      <w:r w:rsidRPr="005771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предлагают пересмотреть и скорректировать, в связи с тем</w:t>
      </w:r>
      <w:r w:rsidR="00EF7F80" w:rsidRPr="0057716D">
        <w:rPr>
          <w:rFonts w:ascii="Times New Roman" w:hAnsi="Times New Roman"/>
          <w:sz w:val="28"/>
          <w:szCs w:val="28"/>
        </w:rPr>
        <w:t>,</w:t>
      </w:r>
      <w:r w:rsidRPr="0057716D">
        <w:rPr>
          <w:rFonts w:ascii="Times New Roman" w:hAnsi="Times New Roman"/>
          <w:sz w:val="28"/>
          <w:szCs w:val="28"/>
        </w:rPr>
        <w:t xml:space="preserve"> что </w:t>
      </w:r>
      <w:r w:rsidR="00120508" w:rsidRPr="0057716D">
        <w:rPr>
          <w:rFonts w:ascii="Times New Roman" w:hAnsi="Times New Roman"/>
          <w:sz w:val="28"/>
          <w:szCs w:val="28"/>
        </w:rPr>
        <w:t>Акыйкатчы</w:t>
      </w:r>
      <w:r w:rsidRPr="0057716D">
        <w:rPr>
          <w:rFonts w:ascii="Times New Roman" w:hAnsi="Times New Roman"/>
          <w:sz w:val="28"/>
          <w:szCs w:val="28"/>
        </w:rPr>
        <w:t xml:space="preserve"> не является правоохранительным органом, как было отмечено ранее.</w:t>
      </w:r>
    </w:p>
    <w:p w14:paraId="3D2AE2C3" w14:textId="32B864E7" w:rsidR="005B3832" w:rsidRPr="0057716D" w:rsidRDefault="00E3362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На основании вышеизложенного, Генеральная прокуратура Кыргызской Республики </w:t>
      </w:r>
      <w:r w:rsidR="00260D15" w:rsidRPr="0057716D">
        <w:rPr>
          <w:rFonts w:ascii="Times New Roman" w:hAnsi="Times New Roman"/>
          <w:sz w:val="28"/>
          <w:szCs w:val="28"/>
        </w:rPr>
        <w:t>выражает свои</w:t>
      </w:r>
      <w:r w:rsidRPr="0057716D">
        <w:rPr>
          <w:rFonts w:ascii="Times New Roman" w:hAnsi="Times New Roman"/>
          <w:sz w:val="28"/>
          <w:szCs w:val="28"/>
        </w:rPr>
        <w:t xml:space="preserve"> возражени</w:t>
      </w:r>
      <w:r w:rsidR="00260D15" w:rsidRPr="0057716D">
        <w:rPr>
          <w:rFonts w:ascii="Times New Roman" w:hAnsi="Times New Roman"/>
          <w:sz w:val="28"/>
          <w:szCs w:val="28"/>
        </w:rPr>
        <w:t>я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260D15" w:rsidRPr="0057716D">
        <w:rPr>
          <w:rFonts w:ascii="Times New Roman" w:hAnsi="Times New Roman"/>
          <w:sz w:val="28"/>
          <w:szCs w:val="28"/>
        </w:rPr>
        <w:t>к</w:t>
      </w:r>
      <w:r w:rsidRPr="0057716D">
        <w:rPr>
          <w:rFonts w:ascii="Times New Roman" w:hAnsi="Times New Roman"/>
          <w:sz w:val="28"/>
          <w:szCs w:val="28"/>
        </w:rPr>
        <w:t xml:space="preserve"> проект</w:t>
      </w:r>
      <w:r w:rsidR="00260D15" w:rsidRPr="0057716D">
        <w:rPr>
          <w:rFonts w:ascii="Times New Roman" w:hAnsi="Times New Roman"/>
          <w:sz w:val="28"/>
          <w:szCs w:val="28"/>
        </w:rPr>
        <w:t>у</w:t>
      </w:r>
      <w:r w:rsidRPr="0057716D">
        <w:rPr>
          <w:rFonts w:ascii="Times New Roman" w:hAnsi="Times New Roman"/>
          <w:sz w:val="28"/>
          <w:szCs w:val="28"/>
        </w:rPr>
        <w:t xml:space="preserve"> конституционного Закона Кыргызской Республики «Об Акыйкатчы (Омбудсмене) Кыргызской Республики» </w:t>
      </w:r>
      <w:r w:rsidR="00260D15" w:rsidRPr="0057716D">
        <w:rPr>
          <w:rFonts w:ascii="Times New Roman" w:hAnsi="Times New Roman"/>
          <w:sz w:val="28"/>
          <w:szCs w:val="28"/>
        </w:rPr>
        <w:t xml:space="preserve">в связи с тем, что </w:t>
      </w:r>
      <w:r w:rsidR="007A661E" w:rsidRPr="0057716D">
        <w:rPr>
          <w:rFonts w:ascii="Times New Roman" w:hAnsi="Times New Roman"/>
          <w:sz w:val="28"/>
          <w:szCs w:val="28"/>
        </w:rPr>
        <w:t xml:space="preserve">он </w:t>
      </w:r>
      <w:r w:rsidRPr="0057716D">
        <w:rPr>
          <w:rFonts w:ascii="Times New Roman" w:hAnsi="Times New Roman"/>
          <w:sz w:val="28"/>
          <w:szCs w:val="28"/>
        </w:rPr>
        <w:t>не в полной мере отвечает проводимым государством требованиям в области соблюдения прав и свобод человека и гражданина, борьбы с преступностью, в том числе с коррупцией. Также отмечает, что проект закона Кыргызской Республики «О внесении изменений в некоторые законодательные акты по вопросам деятельности Акыйкатчы (Омбудсмена) Кыргызской Республики» подлежит пересмотру на основании обозначенных выше замечаний.</w:t>
      </w:r>
    </w:p>
    <w:p w14:paraId="76FA64D6" w14:textId="417D76B3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lastRenderedPageBreak/>
        <w:t>7. Предложения по результатам общественных обсуждений, в случае их проведения:</w:t>
      </w:r>
    </w:p>
    <w:p w14:paraId="1B3D7EE2" w14:textId="26D54669" w:rsidR="00D67E83" w:rsidRPr="0057716D" w:rsidRDefault="00420A0C" w:rsidP="00C04E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Согласно информации, отраженной в справке-обосновании, в</w:t>
      </w:r>
      <w:r w:rsidR="00BC2F40" w:rsidRPr="0057716D">
        <w:rPr>
          <w:rFonts w:ascii="Times New Roman" w:hAnsi="Times New Roman"/>
          <w:sz w:val="28"/>
          <w:szCs w:val="28"/>
        </w:rPr>
        <w:t xml:space="preserve"> соответствии со статьей 22 Закона Кыргызской Республики «О нормативных правовых актах Кыргызской </w:t>
      </w:r>
      <w:r w:rsidR="00BC2F40" w:rsidRPr="0057716D">
        <w:rPr>
          <w:rFonts w:ascii="Times New Roman" w:hAnsi="Times New Roman"/>
          <w:sz w:val="28"/>
          <w:szCs w:val="28"/>
          <w:lang w:eastAsia="ru-RU"/>
        </w:rPr>
        <w:t xml:space="preserve">Республики» проект Закона </w:t>
      </w:r>
      <w:r w:rsidR="003233CB" w:rsidRPr="0057716D">
        <w:rPr>
          <w:rFonts w:ascii="Times New Roman" w:hAnsi="Times New Roman"/>
          <w:sz w:val="28"/>
          <w:szCs w:val="28"/>
          <w:lang w:eastAsia="ru-RU"/>
        </w:rPr>
        <w:t xml:space="preserve">был размещен на </w:t>
      </w:r>
      <w:r w:rsidR="00345171" w:rsidRPr="0057716D">
        <w:rPr>
          <w:rFonts w:ascii="Times New Roman" w:hAnsi="Times New Roman"/>
          <w:sz w:val="28"/>
          <w:szCs w:val="28"/>
          <w:lang w:eastAsia="ru-RU"/>
        </w:rPr>
        <w:t>официальном сайте Жогорку Кенеша Кыргызской Республики</w:t>
      </w:r>
      <w:r w:rsidR="00932A7A" w:rsidRPr="0057716D">
        <w:rPr>
          <w:rFonts w:ascii="Times New Roman" w:hAnsi="Times New Roman"/>
          <w:sz w:val="28"/>
          <w:szCs w:val="28"/>
          <w:lang w:eastAsia="ru-RU"/>
        </w:rPr>
        <w:t xml:space="preserve"> 30 октября 2024г. </w:t>
      </w:r>
    </w:p>
    <w:p w14:paraId="476FCFF5" w14:textId="0F120B11" w:rsidR="00345171" w:rsidRPr="0057716D" w:rsidRDefault="00345171" w:rsidP="00C04E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  <w:lang w:eastAsia="ru-RU"/>
        </w:rPr>
        <w:t xml:space="preserve">В ходе общественного обсуждения проекта Закона поступили предложения и замечания от Общественного </w:t>
      </w:r>
      <w:r w:rsidR="003D38E6" w:rsidRPr="0057716D">
        <w:rPr>
          <w:rFonts w:ascii="Times New Roman" w:hAnsi="Times New Roman"/>
          <w:sz w:val="28"/>
          <w:szCs w:val="28"/>
          <w:lang w:val="ky-KG" w:eastAsia="ru-RU"/>
        </w:rPr>
        <w:t>ф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онда </w:t>
      </w:r>
      <w:r w:rsidR="00CB3231" w:rsidRPr="0057716D">
        <w:rPr>
          <w:rFonts w:ascii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Правовая </w:t>
      </w:r>
      <w:r w:rsidR="003D38E6" w:rsidRPr="0057716D">
        <w:rPr>
          <w:rFonts w:ascii="Times New Roman" w:hAnsi="Times New Roman"/>
          <w:sz w:val="28"/>
          <w:szCs w:val="28"/>
          <w:lang w:val="ky-KG" w:eastAsia="ru-RU"/>
        </w:rPr>
        <w:t>к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линика </w:t>
      </w:r>
      <w:r w:rsidR="00CB3231" w:rsidRPr="0057716D">
        <w:rPr>
          <w:rFonts w:ascii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hAnsi="Times New Roman"/>
          <w:sz w:val="28"/>
          <w:szCs w:val="28"/>
          <w:lang w:eastAsia="ru-RU"/>
        </w:rPr>
        <w:t>Адилет</w:t>
      </w:r>
      <w:r w:rsidR="00CB3231" w:rsidRPr="0057716D">
        <w:rPr>
          <w:rFonts w:ascii="Times New Roman" w:hAnsi="Times New Roman"/>
          <w:sz w:val="28"/>
          <w:szCs w:val="28"/>
          <w:lang w:eastAsia="ru-RU"/>
        </w:rPr>
        <w:t>»</w:t>
      </w:r>
      <w:r w:rsidRPr="0057716D">
        <w:rPr>
          <w:rFonts w:ascii="Times New Roman" w:hAnsi="Times New Roman"/>
          <w:sz w:val="28"/>
          <w:szCs w:val="28"/>
          <w:lang w:eastAsia="ru-RU"/>
        </w:rPr>
        <w:t>, которые</w:t>
      </w:r>
      <w:r w:rsidR="003E2E9F" w:rsidRPr="0057716D">
        <w:rPr>
          <w:rFonts w:ascii="Times New Roman" w:hAnsi="Times New Roman"/>
          <w:sz w:val="28"/>
          <w:szCs w:val="28"/>
          <w:lang w:eastAsia="ru-RU"/>
        </w:rPr>
        <w:t xml:space="preserve"> были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 учтены частично.</w:t>
      </w:r>
    </w:p>
    <w:p w14:paraId="2789B6BB" w14:textId="22676842" w:rsidR="00345171" w:rsidRPr="0057716D" w:rsidRDefault="00345171" w:rsidP="00C04E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  <w:lang w:eastAsia="ru-RU"/>
        </w:rPr>
        <w:t>Вместе с тем, по проекту Закона были проведены общественные слушания с участием депутатов Жогорку Кенеша Кыргызской Республики, представителей Администрации Президента Кыргызской Республики, других государственных органов, гражданского и экспертного сообщества, а также международных организаций, занимающихся продвижением прав человека.</w:t>
      </w:r>
    </w:p>
    <w:p w14:paraId="6933FDC5" w14:textId="0F593516" w:rsidR="00345171" w:rsidRPr="0057716D" w:rsidRDefault="00345171" w:rsidP="00C04EC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57716D">
        <w:rPr>
          <w:rFonts w:ascii="Times New Roman" w:hAnsi="Times New Roman"/>
          <w:sz w:val="28"/>
          <w:szCs w:val="28"/>
          <w:lang w:eastAsia="ru-RU"/>
        </w:rPr>
        <w:t xml:space="preserve">По итогам общественных слушаний, с учетом поступивших от Общественного </w:t>
      </w:r>
      <w:r w:rsidR="003D38E6" w:rsidRPr="0057716D">
        <w:rPr>
          <w:rFonts w:ascii="Times New Roman" w:hAnsi="Times New Roman"/>
          <w:sz w:val="28"/>
          <w:szCs w:val="28"/>
          <w:lang w:val="ky-KG" w:eastAsia="ru-RU"/>
        </w:rPr>
        <w:t>ф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онда </w:t>
      </w:r>
      <w:r w:rsidR="00331B76" w:rsidRPr="0057716D">
        <w:rPr>
          <w:rFonts w:ascii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Правовая </w:t>
      </w:r>
      <w:r w:rsidR="003D38E6" w:rsidRPr="0057716D">
        <w:rPr>
          <w:rFonts w:ascii="Times New Roman" w:hAnsi="Times New Roman"/>
          <w:sz w:val="28"/>
          <w:szCs w:val="28"/>
          <w:lang w:val="ky-KG" w:eastAsia="ru-RU"/>
        </w:rPr>
        <w:t>к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линика </w:t>
      </w:r>
      <w:r w:rsidR="00331B76" w:rsidRPr="0057716D">
        <w:rPr>
          <w:rFonts w:ascii="Times New Roman" w:hAnsi="Times New Roman"/>
          <w:sz w:val="28"/>
          <w:szCs w:val="28"/>
          <w:lang w:eastAsia="ru-RU"/>
        </w:rPr>
        <w:t>«</w:t>
      </w:r>
      <w:r w:rsidRPr="0057716D">
        <w:rPr>
          <w:rFonts w:ascii="Times New Roman" w:hAnsi="Times New Roman"/>
          <w:sz w:val="28"/>
          <w:szCs w:val="28"/>
          <w:lang w:eastAsia="ru-RU"/>
        </w:rPr>
        <w:t>Адилет</w:t>
      </w:r>
      <w:r w:rsidR="00331B76" w:rsidRPr="0057716D">
        <w:rPr>
          <w:rFonts w:ascii="Times New Roman" w:hAnsi="Times New Roman"/>
          <w:sz w:val="28"/>
          <w:szCs w:val="28"/>
          <w:lang w:eastAsia="ru-RU"/>
        </w:rPr>
        <w:t>»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, Азиатско-Тихоокеанского форума, Управления по демократическим институтам и правам человека Организации по безопасности и сотрудничеству в Европе и Управления Верховного комиссара Организации </w:t>
      </w:r>
      <w:r w:rsidR="00663DDE" w:rsidRPr="0057716D">
        <w:rPr>
          <w:rFonts w:ascii="Times New Roman" w:hAnsi="Times New Roman"/>
          <w:sz w:val="28"/>
          <w:szCs w:val="28"/>
          <w:lang w:eastAsia="ru-RU"/>
        </w:rPr>
        <w:t>О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бъединенных </w:t>
      </w:r>
      <w:r w:rsidR="00663DDE" w:rsidRPr="0057716D">
        <w:rPr>
          <w:rFonts w:ascii="Times New Roman" w:hAnsi="Times New Roman"/>
          <w:sz w:val="28"/>
          <w:szCs w:val="28"/>
          <w:lang w:eastAsia="ru-RU"/>
        </w:rPr>
        <w:t>Н</w:t>
      </w:r>
      <w:r w:rsidRPr="0057716D">
        <w:rPr>
          <w:rFonts w:ascii="Times New Roman" w:hAnsi="Times New Roman"/>
          <w:sz w:val="28"/>
          <w:szCs w:val="28"/>
          <w:lang w:eastAsia="ru-RU"/>
        </w:rPr>
        <w:t>аций по правам человека, Центра анализа государственной политики предложений и замечаний, также предложений и замечаний, указанных в заключениях  Отдела проведения экспертиз Жогорку Кенеша Кыргызской Республики и Кабинета Министров Кыргызской Республики проект Закона</w:t>
      </w:r>
      <w:r w:rsidR="00625CC4" w:rsidRPr="0057716D">
        <w:rPr>
          <w:rFonts w:ascii="Times New Roman" w:hAnsi="Times New Roman"/>
          <w:sz w:val="28"/>
          <w:szCs w:val="28"/>
          <w:lang w:eastAsia="ru-RU"/>
        </w:rPr>
        <w:t xml:space="preserve"> был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 доработан.</w:t>
      </w:r>
    </w:p>
    <w:p w14:paraId="5F1D73F9" w14:textId="77777777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ky-KG"/>
        </w:rPr>
      </w:pPr>
      <w:r w:rsidRPr="0057716D">
        <w:rPr>
          <w:rFonts w:ascii="Times New Roman" w:hAnsi="Times New Roman"/>
          <w:b/>
          <w:sz w:val="28"/>
          <w:szCs w:val="28"/>
        </w:rPr>
        <w:t>8. Предложения фракций, депутатских групп, комитетов и депутатов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>:</w:t>
      </w:r>
    </w:p>
    <w:p w14:paraId="24B87B9C" w14:textId="77777777" w:rsidR="00F74038" w:rsidRPr="0057716D" w:rsidRDefault="00BC2F4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- 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 xml:space="preserve">заключение </w:t>
      </w:r>
      <w:r w:rsidR="006A74DC" w:rsidRPr="0057716D">
        <w:rPr>
          <w:rFonts w:ascii="Times New Roman" w:hAnsi="Times New Roman"/>
          <w:i/>
          <w:iCs/>
          <w:sz w:val="28"/>
          <w:szCs w:val="28"/>
        </w:rPr>
        <w:t>Комитет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>а</w:t>
      </w:r>
      <w:r w:rsidR="006A74DC" w:rsidRPr="0057716D">
        <w:rPr>
          <w:rFonts w:ascii="Times New Roman" w:hAnsi="Times New Roman"/>
          <w:i/>
          <w:iCs/>
          <w:sz w:val="28"/>
          <w:szCs w:val="28"/>
        </w:rPr>
        <w:t xml:space="preserve"> по международным делам, обороне, безопасности и миграции</w:t>
      </w:r>
      <w:r w:rsidR="006A74DC" w:rsidRPr="0057716D">
        <w:rPr>
          <w:rFonts w:ascii="Times New Roman" w:hAnsi="Times New Roman"/>
          <w:sz w:val="28"/>
          <w:szCs w:val="28"/>
        </w:rPr>
        <w:t xml:space="preserve"> (вх. № 6-1746/25 от 26.02.2025 г., прилагается)</w:t>
      </w:r>
      <w:r w:rsidR="00F74038" w:rsidRPr="0057716D">
        <w:rPr>
          <w:rFonts w:ascii="Times New Roman" w:hAnsi="Times New Roman"/>
          <w:sz w:val="28"/>
          <w:szCs w:val="28"/>
          <w:lang w:val="ky-KG"/>
        </w:rPr>
        <w:t>.</w:t>
      </w:r>
    </w:p>
    <w:p w14:paraId="3F63AA75" w14:textId="581B8BC9" w:rsidR="006A74DC" w:rsidRPr="0057716D" w:rsidRDefault="00F7403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0" w:name="_Hlk196478611"/>
      <w:r w:rsidRPr="0057716D">
        <w:rPr>
          <w:rFonts w:ascii="Times New Roman" w:hAnsi="Times New Roman"/>
          <w:sz w:val="28"/>
          <w:szCs w:val="28"/>
          <w:lang w:val="ky-KG"/>
        </w:rPr>
        <w:t xml:space="preserve">Данным комитетом одобрена концепция проекта Закона с учетом изложенных предложений </w:t>
      </w:r>
      <w:bookmarkStart w:id="21" w:name="_Hlk196483691"/>
      <w:r w:rsidRPr="0057716D">
        <w:rPr>
          <w:rFonts w:ascii="Times New Roman" w:hAnsi="Times New Roman"/>
          <w:sz w:val="28"/>
          <w:szCs w:val="28"/>
          <w:lang w:val="ky-KG"/>
        </w:rPr>
        <w:t>и рекомендовано Жогорку Кенешу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Кыргызской Республики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принять его в первом чтении</w:t>
      </w:r>
      <w:bookmarkEnd w:id="21"/>
      <w:r w:rsidRPr="0057716D">
        <w:rPr>
          <w:rFonts w:ascii="Times New Roman" w:hAnsi="Times New Roman"/>
          <w:sz w:val="28"/>
          <w:szCs w:val="28"/>
          <w:lang w:val="ky-KG"/>
        </w:rPr>
        <w:t>;</w:t>
      </w:r>
    </w:p>
    <w:bookmarkEnd w:id="20"/>
    <w:p w14:paraId="0DCDB947" w14:textId="77777777" w:rsidR="00F74038" w:rsidRPr="0057716D" w:rsidRDefault="006A74D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 xml:space="preserve">заключение </w:t>
      </w:r>
      <w:r w:rsidRPr="0057716D">
        <w:rPr>
          <w:rFonts w:ascii="Times New Roman" w:hAnsi="Times New Roman"/>
          <w:i/>
          <w:iCs/>
          <w:sz w:val="28"/>
          <w:szCs w:val="28"/>
        </w:rPr>
        <w:t>Комитет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>а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 по правопорядку, борьбе с преступностью и противодействию коррупции</w:t>
      </w:r>
      <w:r w:rsidRPr="0057716D">
        <w:rPr>
          <w:rFonts w:ascii="Times New Roman" w:hAnsi="Times New Roman"/>
          <w:sz w:val="28"/>
          <w:szCs w:val="28"/>
        </w:rPr>
        <w:t xml:space="preserve"> (вх. № 6-2114/25 от 07.03.2025 г., прилагается)</w:t>
      </w:r>
      <w:r w:rsidR="00F74038" w:rsidRPr="0057716D">
        <w:rPr>
          <w:rFonts w:ascii="Times New Roman" w:hAnsi="Times New Roman"/>
          <w:sz w:val="28"/>
          <w:szCs w:val="28"/>
          <w:lang w:val="ky-KG"/>
        </w:rPr>
        <w:t>.</w:t>
      </w:r>
    </w:p>
    <w:p w14:paraId="3A0D00CB" w14:textId="42FB7B31" w:rsidR="00F74038" w:rsidRPr="0057716D" w:rsidRDefault="00F7403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Данным комитетом одобрена концепция проекта Закона с учетом изложенных предложений</w:t>
      </w:r>
      <w:r w:rsidR="008211A7" w:rsidRPr="0057716D">
        <w:rPr>
          <w:rFonts w:ascii="Times New Roman" w:hAnsi="Times New Roman"/>
          <w:sz w:val="28"/>
          <w:szCs w:val="28"/>
          <w:lang w:val="ky-KG"/>
        </w:rPr>
        <w:t xml:space="preserve"> и рекомендовано Жогорку Кенешу</w:t>
      </w:r>
      <w:r w:rsidR="008211A7"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="008211A7" w:rsidRPr="0057716D">
        <w:rPr>
          <w:rFonts w:ascii="Times New Roman" w:hAnsi="Times New Roman"/>
          <w:sz w:val="28"/>
          <w:szCs w:val="28"/>
          <w:lang w:val="ky-KG"/>
        </w:rPr>
        <w:t xml:space="preserve"> принять его в первом чтении</w:t>
      </w:r>
      <w:r w:rsidRPr="0057716D">
        <w:rPr>
          <w:rFonts w:ascii="Times New Roman" w:hAnsi="Times New Roman"/>
          <w:sz w:val="28"/>
          <w:szCs w:val="28"/>
          <w:lang w:val="ky-KG"/>
        </w:rPr>
        <w:t>;</w:t>
      </w:r>
    </w:p>
    <w:p w14:paraId="69FF6B2D" w14:textId="77777777" w:rsidR="00F74038" w:rsidRPr="0057716D" w:rsidRDefault="006A74D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 xml:space="preserve">заключение </w:t>
      </w:r>
      <w:r w:rsidRPr="0057716D">
        <w:rPr>
          <w:rFonts w:ascii="Times New Roman" w:hAnsi="Times New Roman"/>
          <w:i/>
          <w:iCs/>
          <w:sz w:val="28"/>
          <w:szCs w:val="28"/>
        </w:rPr>
        <w:t>Комитет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>а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 по бюджету, экономической и фискальной политике</w:t>
      </w:r>
      <w:r w:rsidRPr="0057716D">
        <w:rPr>
          <w:rFonts w:ascii="Times New Roman" w:hAnsi="Times New Roman"/>
          <w:sz w:val="28"/>
          <w:szCs w:val="28"/>
        </w:rPr>
        <w:t xml:space="preserve"> (вх. № 6-</w:t>
      </w:r>
      <w:r w:rsidR="009500C5" w:rsidRPr="0057716D">
        <w:rPr>
          <w:rFonts w:ascii="Times New Roman" w:hAnsi="Times New Roman"/>
          <w:sz w:val="28"/>
          <w:szCs w:val="28"/>
        </w:rPr>
        <w:t>3238</w:t>
      </w:r>
      <w:r w:rsidRPr="0057716D">
        <w:rPr>
          <w:rFonts w:ascii="Times New Roman" w:hAnsi="Times New Roman"/>
          <w:sz w:val="28"/>
          <w:szCs w:val="28"/>
        </w:rPr>
        <w:t xml:space="preserve">/25 от </w:t>
      </w:r>
      <w:r w:rsidR="009500C5" w:rsidRPr="0057716D">
        <w:rPr>
          <w:rFonts w:ascii="Times New Roman" w:hAnsi="Times New Roman"/>
          <w:sz w:val="28"/>
          <w:szCs w:val="28"/>
        </w:rPr>
        <w:t>09.04</w:t>
      </w:r>
      <w:r w:rsidRPr="0057716D">
        <w:rPr>
          <w:rFonts w:ascii="Times New Roman" w:hAnsi="Times New Roman"/>
          <w:sz w:val="28"/>
          <w:szCs w:val="28"/>
        </w:rPr>
        <w:t>.2025 г., прилагается)</w:t>
      </w:r>
    </w:p>
    <w:p w14:paraId="4647935A" w14:textId="208908B6" w:rsidR="003C58DB" w:rsidRPr="0057716D" w:rsidRDefault="00F7403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>Данным комитетом одобрена концепция проекта Закона и рекомендовано Жогорку Кенешу</w:t>
      </w:r>
      <w:r w:rsidRPr="0057716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Кыргызской Республики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принять его в первом чтении;</w:t>
      </w:r>
    </w:p>
    <w:p w14:paraId="07A1410B" w14:textId="77777777" w:rsidR="008B2038" w:rsidRPr="0057716D" w:rsidRDefault="003C58D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 xml:space="preserve">заключение </w:t>
      </w:r>
      <w:r w:rsidRPr="0057716D">
        <w:rPr>
          <w:rFonts w:ascii="Times New Roman" w:hAnsi="Times New Roman"/>
          <w:i/>
          <w:iCs/>
          <w:sz w:val="28"/>
          <w:szCs w:val="28"/>
        </w:rPr>
        <w:t>Комитет</w:t>
      </w:r>
      <w:r w:rsidR="00377597" w:rsidRPr="0057716D">
        <w:rPr>
          <w:rFonts w:ascii="Times New Roman" w:hAnsi="Times New Roman"/>
          <w:i/>
          <w:iCs/>
          <w:sz w:val="28"/>
          <w:szCs w:val="28"/>
        </w:rPr>
        <w:t>а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 по социальной политике</w:t>
      </w:r>
      <w:r w:rsidRPr="0057716D">
        <w:rPr>
          <w:rFonts w:ascii="Times New Roman" w:hAnsi="Times New Roman"/>
          <w:sz w:val="28"/>
          <w:szCs w:val="28"/>
        </w:rPr>
        <w:t xml:space="preserve"> (вх. №</w:t>
      </w:r>
      <w:r w:rsidR="008B2038" w:rsidRPr="0057716D">
        <w:rPr>
          <w:rFonts w:ascii="Times New Roman" w:hAnsi="Times New Roman"/>
          <w:sz w:val="28"/>
          <w:szCs w:val="28"/>
          <w:lang w:val="ky-KG"/>
        </w:rPr>
        <w:t xml:space="preserve"> 6-3900/25 от 28.04.2025 г., прилагается</w:t>
      </w:r>
      <w:r w:rsidRPr="0057716D">
        <w:rPr>
          <w:rFonts w:ascii="Times New Roman" w:hAnsi="Times New Roman"/>
          <w:sz w:val="28"/>
          <w:szCs w:val="28"/>
        </w:rPr>
        <w:t>)</w:t>
      </w:r>
      <w:r w:rsidR="008B2038" w:rsidRPr="0057716D">
        <w:rPr>
          <w:rFonts w:ascii="Times New Roman" w:hAnsi="Times New Roman"/>
          <w:sz w:val="28"/>
          <w:szCs w:val="28"/>
          <w:lang w:val="ky-KG"/>
        </w:rPr>
        <w:t>.</w:t>
      </w:r>
    </w:p>
    <w:p w14:paraId="27AFA8A3" w14:textId="77777777" w:rsidR="008B2038" w:rsidRPr="0057716D" w:rsidRDefault="008B203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lastRenderedPageBreak/>
        <w:t>Данным комитетом одобрена концепция проекта Закона и рекомендовано Жогорку Кенешу</w:t>
      </w:r>
      <w:r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принять его в первом чтении;</w:t>
      </w:r>
    </w:p>
    <w:p w14:paraId="6AC7A5CC" w14:textId="735DBD22" w:rsidR="00DF52C3" w:rsidRPr="0057716D" w:rsidRDefault="00DF52C3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- </w:t>
      </w:r>
      <w:r w:rsidRPr="0057716D">
        <w:rPr>
          <w:rFonts w:ascii="Times New Roman" w:hAnsi="Times New Roman"/>
          <w:i/>
          <w:iCs/>
          <w:sz w:val="28"/>
          <w:szCs w:val="28"/>
          <w:lang w:val="ky-KG"/>
        </w:rPr>
        <w:t>предложение депутата</w:t>
      </w:r>
      <w:r w:rsidRPr="0057716D">
        <w:rPr>
          <w:rFonts w:ascii="Times New Roman" w:hAnsi="Times New Roman"/>
          <w:i/>
          <w:iCs/>
          <w:sz w:val="28"/>
          <w:szCs w:val="28"/>
          <w:lang w:eastAsia="ru-RU"/>
        </w:rPr>
        <w:t xml:space="preserve"> </w:t>
      </w:r>
      <w:r w:rsidRPr="0057716D">
        <w:rPr>
          <w:rFonts w:ascii="Times New Roman" w:hAnsi="Times New Roman"/>
          <w:i/>
          <w:iCs/>
          <w:sz w:val="28"/>
          <w:szCs w:val="28"/>
        </w:rPr>
        <w:t>Жогорку Кенеша Кыргызской Республики</w:t>
      </w:r>
      <w:r w:rsidRPr="0057716D">
        <w:rPr>
          <w:rFonts w:ascii="Times New Roman" w:hAnsi="Times New Roman"/>
          <w:i/>
          <w:iCs/>
          <w:sz w:val="28"/>
          <w:szCs w:val="28"/>
          <w:lang w:val="ky-KG"/>
        </w:rPr>
        <w:t xml:space="preserve"> Самакова К.К.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(Служебная записка № 4164/Сл от 25.04.2025 г., прилагается).</w:t>
      </w:r>
    </w:p>
    <w:p w14:paraId="64F2E555" w14:textId="276EBB2C" w:rsidR="00C45949" w:rsidRPr="0057716D" w:rsidRDefault="00EF4B7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Отмечается</w:t>
      </w:r>
      <w:r w:rsidR="00C45949" w:rsidRPr="0057716D">
        <w:rPr>
          <w:rFonts w:ascii="Times New Roman" w:hAnsi="Times New Roman"/>
          <w:sz w:val="28"/>
          <w:szCs w:val="28"/>
        </w:rPr>
        <w:t>, что Кыргызская Республика Законом Кыргызской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Республики от 5 апреля 2008 года № 52 «О присоединении Кыргызской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Республики к Факультативному протоколу к Конвенции против пыток и других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жестоких, бесчеловечных или унижающих достоинство видов обращения и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наказания, вступившему в силу 22 июня 2006 года» присоединилась к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Факультативному протоколу к Конвенции против пыток и других жестоких,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бесчеловечных или унижающих достоинство видов обращения и наказания.</w:t>
      </w:r>
    </w:p>
    <w:p w14:paraId="1FE7B346" w14:textId="076E9772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соответствии с нормами статей 3 и 17 Факультативного протокола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каждое государство-участник создает, назначает или поддерживает на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национальном уровне </w:t>
      </w:r>
      <w:r w:rsidRPr="0057716D">
        <w:rPr>
          <w:rFonts w:ascii="Times New Roman" w:hAnsi="Times New Roman"/>
          <w:i/>
          <w:iCs/>
          <w:sz w:val="28"/>
          <w:szCs w:val="28"/>
        </w:rPr>
        <w:t xml:space="preserve">один или несколько органов </w:t>
      </w:r>
      <w:r w:rsidRPr="0057716D">
        <w:rPr>
          <w:rFonts w:ascii="Times New Roman" w:hAnsi="Times New Roman"/>
          <w:sz w:val="28"/>
          <w:szCs w:val="28"/>
        </w:rPr>
        <w:t>для посещений в целях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предупреждения пыток и других жестоких, бесчеловечных или унижающих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достоинство видов обращения и наказания (далее именуемых национальными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превентивными механизмами).</w:t>
      </w:r>
    </w:p>
    <w:p w14:paraId="58EA8677" w14:textId="398611DF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Согласно статье 20 Факультативного протокола, с тем чтобы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национальные превентивные механизмы могли выполнять свой мандат,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государства-участники настоящего Протокола обязуются предоставлять им: a)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доступ к любой информации о числе лишенных свободы лиц в местах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содержания под стражей, определенных в статье 4, а также о количестве таких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мест и их местонахождении; b) доступ к любой информации, касающейся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обращения с этими лицами, а также условий их содержания под стражей; c)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доступ к любым местам содержания под стражей, их сооружениям и объектам;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d) возможность проводить частные беседы с лишенными свободы лицами без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свидетелей, лично, или, при необходимости, через переводчика, а также с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любым другим лицом, которое, по мнению национального превентивного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механизма, может представить соответствующую информацию; е) право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беспрепятственно выбирать места, которые они желают посетить, и лиц, с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которыми они желают побеседовать; f) право устанавливать контакты с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Подкомитетом по предупреждению, направлять ему информацию и встречаться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с ним.</w:t>
      </w:r>
    </w:p>
    <w:p w14:paraId="7C8DB57B" w14:textId="6C697B62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В Кыргызской Республике такими полномочиями наделены два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государственных органа, а именно, Акыйкатчы (Омбудсмен) Кыргызской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Республики (далее – Акыйкатчы) и Национальный центр Кыргызской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Республики по предупреждению пыток (далее – НЦПП) согласно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Законам Кыргызской Республики «Об Омбудсмене (Акыйкатчы) Кыргызской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Республики» и «О Национальном центре Кыргызской Республики по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предупреждению пыток и других жестоких, бесчеловечных или унижающих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достоинство видов обращения и наказания».</w:t>
      </w:r>
    </w:p>
    <w:p w14:paraId="76C8BC11" w14:textId="37F682DC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lastRenderedPageBreak/>
        <w:t>Оба института призваны защищать права и свободы человека и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гражданина, находящихся в местах лишения и ограничения свободы. При этом,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полномочия Акыйкатчы носят более объемный характер, и в том числе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охватывают полномочия/функции, которыми наделен НЦПП.</w:t>
      </w:r>
    </w:p>
    <w:p w14:paraId="0FE9FCE4" w14:textId="3621FB71" w:rsidR="00C45949" w:rsidRPr="0057716D" w:rsidRDefault="00EF4B7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2" w:name="_Hlk196482171"/>
      <w:r w:rsidRPr="0057716D">
        <w:rPr>
          <w:rFonts w:ascii="Times New Roman" w:hAnsi="Times New Roman"/>
          <w:sz w:val="28"/>
          <w:szCs w:val="28"/>
        </w:rPr>
        <w:t xml:space="preserve">Депутат </w:t>
      </w:r>
      <w:r w:rsidR="00CB169C" w:rsidRPr="0057716D">
        <w:rPr>
          <w:rFonts w:ascii="Times New Roman" w:hAnsi="Times New Roman"/>
          <w:sz w:val="28"/>
          <w:szCs w:val="28"/>
        </w:rPr>
        <w:t xml:space="preserve">К.К. </w:t>
      </w:r>
      <w:r w:rsidRPr="0057716D">
        <w:rPr>
          <w:rFonts w:ascii="Times New Roman" w:hAnsi="Times New Roman"/>
          <w:sz w:val="28"/>
          <w:szCs w:val="28"/>
        </w:rPr>
        <w:t xml:space="preserve">Самаков </w:t>
      </w:r>
      <w:bookmarkEnd w:id="22"/>
      <w:r w:rsidR="00C45949" w:rsidRPr="0057716D">
        <w:rPr>
          <w:rFonts w:ascii="Times New Roman" w:hAnsi="Times New Roman"/>
          <w:sz w:val="28"/>
          <w:szCs w:val="28"/>
        </w:rPr>
        <w:t>отме</w:t>
      </w:r>
      <w:r w:rsidRPr="0057716D">
        <w:rPr>
          <w:rFonts w:ascii="Times New Roman" w:hAnsi="Times New Roman"/>
          <w:sz w:val="28"/>
          <w:szCs w:val="28"/>
        </w:rPr>
        <w:t>чает</w:t>
      </w:r>
      <w:r w:rsidR="00C45949" w:rsidRPr="0057716D">
        <w:rPr>
          <w:rFonts w:ascii="Times New Roman" w:hAnsi="Times New Roman"/>
          <w:sz w:val="28"/>
          <w:szCs w:val="28"/>
        </w:rPr>
        <w:t>, что в настоящее время завершена работа Временной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комиссии Жогорку Кенеша Кыргызской Республики по изучению законности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выборов членов Координационного совета и легитимности избрания директора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Национального центра Кыргызской Республики по предупреждению пыток и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других жестоких, бесчеловечных или унижающих достоинство видов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обращения и наказания, образованной постановлением Жогорку Кенеша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Кыргызской Республики от 30 октября 2024 г. № 2498-VII. Одним из выводов, к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которым пришла Временная комиссия, является вопрос о целесообразности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одновременного функционирования в государственном аппарате двух органов с</w:t>
      </w:r>
      <w:r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дублирующими полномочиями (Акыйкатчы Кыргызской Республики и НЦПП).</w:t>
      </w:r>
    </w:p>
    <w:p w14:paraId="1BC0D360" w14:textId="2721D7A0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>Аналогичные доводы содержатся в письме Первого заместителя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="00CB169C" w:rsidRPr="0057716D">
        <w:rPr>
          <w:rFonts w:ascii="Times New Roman" w:hAnsi="Times New Roman"/>
          <w:sz w:val="28"/>
          <w:szCs w:val="28"/>
        </w:rPr>
        <w:t>п</w:t>
      </w:r>
      <w:r w:rsidRPr="0057716D">
        <w:rPr>
          <w:rFonts w:ascii="Times New Roman" w:hAnsi="Times New Roman"/>
          <w:sz w:val="28"/>
          <w:szCs w:val="28"/>
        </w:rPr>
        <w:t>редседателя Координационного совета по правам человека при Кабинете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Министров Кыргызской Республики, </w:t>
      </w:r>
      <w:r w:rsidR="00EF4B7F" w:rsidRPr="0057716D">
        <w:rPr>
          <w:rFonts w:ascii="Times New Roman" w:hAnsi="Times New Roman"/>
          <w:sz w:val="28"/>
          <w:szCs w:val="28"/>
        </w:rPr>
        <w:t>з</w:t>
      </w:r>
      <w:r w:rsidRPr="0057716D">
        <w:rPr>
          <w:rFonts w:ascii="Times New Roman" w:hAnsi="Times New Roman"/>
          <w:sz w:val="28"/>
          <w:szCs w:val="28"/>
        </w:rPr>
        <w:t>аместителя министра юстиции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 xml:space="preserve">Кыргызской Республики Б.С. Орозова от 05.12.2024 года №12-1/11262 </w:t>
      </w:r>
      <w:r w:rsidR="00EF4B7F" w:rsidRPr="0057716D">
        <w:rPr>
          <w:rFonts w:ascii="Times New Roman" w:hAnsi="Times New Roman"/>
          <w:sz w:val="28"/>
          <w:szCs w:val="28"/>
        </w:rPr>
        <w:t>(к</w:t>
      </w:r>
      <w:r w:rsidRPr="0057716D">
        <w:rPr>
          <w:rFonts w:ascii="Times New Roman" w:hAnsi="Times New Roman"/>
          <w:sz w:val="28"/>
          <w:szCs w:val="28"/>
        </w:rPr>
        <w:t>опия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прилагается</w:t>
      </w:r>
      <w:r w:rsidR="00EF4B7F" w:rsidRPr="0057716D">
        <w:rPr>
          <w:rFonts w:ascii="Times New Roman" w:hAnsi="Times New Roman"/>
          <w:sz w:val="28"/>
          <w:szCs w:val="28"/>
        </w:rPr>
        <w:t>)</w:t>
      </w:r>
      <w:r w:rsidRPr="0057716D">
        <w:rPr>
          <w:rFonts w:ascii="Times New Roman" w:hAnsi="Times New Roman"/>
          <w:sz w:val="28"/>
          <w:szCs w:val="28"/>
        </w:rPr>
        <w:t>.</w:t>
      </w:r>
    </w:p>
    <w:p w14:paraId="5AFA3146" w14:textId="34755703" w:rsidR="00DF52C3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В частности, в письме отмечается возможность объединения двух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органов «</w:t>
      </w:r>
      <w:r w:rsidRPr="0057716D">
        <w:rPr>
          <w:rFonts w:ascii="Times New Roman" w:hAnsi="Times New Roman"/>
          <w:i/>
          <w:iCs/>
          <w:sz w:val="28"/>
          <w:szCs w:val="28"/>
        </w:rPr>
        <w:t>в целях оптимизации бюджетных средств и исключения дублирования</w:t>
      </w:r>
      <w:r w:rsidR="00EF4B7F" w:rsidRPr="005771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16D">
        <w:rPr>
          <w:rFonts w:ascii="Times New Roman" w:hAnsi="Times New Roman"/>
          <w:i/>
          <w:iCs/>
          <w:sz w:val="28"/>
          <w:szCs w:val="28"/>
        </w:rPr>
        <w:t>функций, а также принимая во внимание практику большинства зарубежных</w:t>
      </w:r>
      <w:r w:rsidR="00EF4B7F" w:rsidRPr="005771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16D">
        <w:rPr>
          <w:rFonts w:ascii="Times New Roman" w:hAnsi="Times New Roman"/>
          <w:i/>
          <w:iCs/>
          <w:sz w:val="28"/>
          <w:szCs w:val="28"/>
        </w:rPr>
        <w:t>стран, где в качестве национальных превентивных механизмов назначены</w:t>
      </w:r>
      <w:r w:rsidR="00EF4B7F" w:rsidRPr="0057716D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57716D">
        <w:rPr>
          <w:rFonts w:ascii="Times New Roman" w:hAnsi="Times New Roman"/>
          <w:i/>
          <w:iCs/>
          <w:sz w:val="28"/>
          <w:szCs w:val="28"/>
        </w:rPr>
        <w:t>Омбудсмены</w:t>
      </w:r>
      <w:r w:rsidRPr="0057716D">
        <w:rPr>
          <w:rFonts w:ascii="Times New Roman" w:hAnsi="Times New Roman"/>
          <w:sz w:val="28"/>
          <w:szCs w:val="28"/>
        </w:rPr>
        <w:t>» (цитата).</w:t>
      </w:r>
    </w:p>
    <w:p w14:paraId="792B1BD7" w14:textId="4C638156" w:rsidR="00C45949" w:rsidRPr="0057716D" w:rsidRDefault="00C459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Также, относительно данного вопроса, </w:t>
      </w:r>
      <w:r w:rsidR="00CB169C" w:rsidRPr="0057716D">
        <w:rPr>
          <w:rFonts w:ascii="Times New Roman" w:hAnsi="Times New Roman"/>
          <w:sz w:val="28"/>
          <w:szCs w:val="28"/>
        </w:rPr>
        <w:t xml:space="preserve">депутатом </w:t>
      </w:r>
      <w:r w:rsidRPr="0057716D">
        <w:rPr>
          <w:rFonts w:ascii="Times New Roman" w:hAnsi="Times New Roman"/>
          <w:sz w:val="28"/>
          <w:szCs w:val="28"/>
        </w:rPr>
        <w:t>запрошена официальная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позиция Министерства иностранных дел Кыргызской Республики, на предмет –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не будут ли нарушены нормы Факультативного протокола к Конвенции против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пыток и других жестоких, бесчеловечных или унижающих достоинство видов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обращения и наказания либо других международных договоров, соглашений, в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случае объединения данных институтов и в связи с этим какие могут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возникнуть последствия для Кыргызской Республики. Позиция Министерства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указывает на отсутствие существенных преград в реализации данного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Pr="0057716D">
        <w:rPr>
          <w:rFonts w:ascii="Times New Roman" w:hAnsi="Times New Roman"/>
          <w:sz w:val="28"/>
          <w:szCs w:val="28"/>
        </w:rPr>
        <w:t>преобразования (копия прилагается).</w:t>
      </w:r>
    </w:p>
    <w:p w14:paraId="0B810BE3" w14:textId="1CE5AA94" w:rsidR="00C45949" w:rsidRPr="0057716D" w:rsidRDefault="00CB169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На основе</w:t>
      </w:r>
      <w:r w:rsidR="00C45949" w:rsidRPr="0057716D">
        <w:rPr>
          <w:rFonts w:ascii="Times New Roman" w:hAnsi="Times New Roman"/>
          <w:sz w:val="28"/>
          <w:szCs w:val="28"/>
        </w:rPr>
        <w:t xml:space="preserve"> вышеизложенное, </w:t>
      </w:r>
      <w:r w:rsidRPr="0057716D">
        <w:rPr>
          <w:rFonts w:ascii="Times New Roman" w:hAnsi="Times New Roman"/>
          <w:sz w:val="28"/>
          <w:szCs w:val="28"/>
        </w:rPr>
        <w:t xml:space="preserve">депутат </w:t>
      </w:r>
      <w:r w:rsidR="00C45949" w:rsidRPr="0057716D">
        <w:rPr>
          <w:rFonts w:ascii="Times New Roman" w:hAnsi="Times New Roman"/>
          <w:sz w:val="28"/>
          <w:szCs w:val="28"/>
        </w:rPr>
        <w:t>про</w:t>
      </w:r>
      <w:r w:rsidRPr="0057716D">
        <w:rPr>
          <w:rFonts w:ascii="Times New Roman" w:hAnsi="Times New Roman"/>
          <w:sz w:val="28"/>
          <w:szCs w:val="28"/>
        </w:rPr>
        <w:t>сит</w:t>
      </w:r>
      <w:r w:rsidR="00C45949" w:rsidRPr="0057716D">
        <w:rPr>
          <w:rFonts w:ascii="Times New Roman" w:hAnsi="Times New Roman"/>
          <w:sz w:val="28"/>
          <w:szCs w:val="28"/>
        </w:rPr>
        <w:t xml:space="preserve"> учесть данное</w:t>
      </w:r>
      <w:r w:rsidR="00EF4B7F" w:rsidRPr="0057716D">
        <w:rPr>
          <w:rFonts w:ascii="Times New Roman" w:hAnsi="Times New Roman"/>
          <w:sz w:val="28"/>
          <w:szCs w:val="28"/>
        </w:rPr>
        <w:t xml:space="preserve"> </w:t>
      </w:r>
      <w:r w:rsidR="00C45949" w:rsidRPr="0057716D">
        <w:rPr>
          <w:rFonts w:ascii="Times New Roman" w:hAnsi="Times New Roman"/>
          <w:sz w:val="28"/>
          <w:szCs w:val="28"/>
        </w:rPr>
        <w:t>предложение к концепции проекта Закона.</w:t>
      </w:r>
    </w:p>
    <w:p w14:paraId="6FE8726A" w14:textId="244D0E44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>9.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 xml:space="preserve"> </w:t>
      </w:r>
      <w:r w:rsidRPr="0057716D">
        <w:rPr>
          <w:rFonts w:ascii="Times New Roman" w:hAnsi="Times New Roman"/>
          <w:b/>
          <w:sz w:val="28"/>
          <w:szCs w:val="28"/>
        </w:rPr>
        <w:t xml:space="preserve">Особое мнение члена </w:t>
      </w:r>
      <w:r w:rsidRPr="0057716D">
        <w:rPr>
          <w:rFonts w:ascii="Times New Roman" w:hAnsi="Times New Roman"/>
          <w:b/>
          <w:sz w:val="28"/>
          <w:szCs w:val="28"/>
          <w:lang w:val="ky-KG"/>
        </w:rPr>
        <w:t>К</w:t>
      </w:r>
      <w:r w:rsidRPr="0057716D">
        <w:rPr>
          <w:rFonts w:ascii="Times New Roman" w:hAnsi="Times New Roman"/>
          <w:b/>
          <w:sz w:val="28"/>
          <w:szCs w:val="28"/>
        </w:rPr>
        <w:t>омитета:</w:t>
      </w:r>
    </w:p>
    <w:p w14:paraId="5D5C7A06" w14:textId="0D72254A" w:rsidR="003D0D61" w:rsidRPr="0057716D" w:rsidRDefault="003D0D61" w:rsidP="00C04E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>- не имеется</w:t>
      </w:r>
      <w:r w:rsidRPr="0057716D">
        <w:rPr>
          <w:rFonts w:ascii="Times New Roman" w:hAnsi="Times New Roman"/>
          <w:sz w:val="28"/>
          <w:szCs w:val="28"/>
          <w:lang w:val="ky-KG"/>
        </w:rPr>
        <w:t>.</w:t>
      </w:r>
      <w:r w:rsidRPr="0057716D">
        <w:rPr>
          <w:rFonts w:ascii="Times New Roman" w:hAnsi="Times New Roman"/>
          <w:sz w:val="28"/>
          <w:szCs w:val="28"/>
        </w:rPr>
        <w:t xml:space="preserve"> </w:t>
      </w:r>
    </w:p>
    <w:p w14:paraId="14E138E4" w14:textId="32C9D211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b/>
          <w:sz w:val="28"/>
          <w:szCs w:val="28"/>
        </w:rPr>
        <w:t xml:space="preserve">10. Замечания и предложения Комитета: </w:t>
      </w:r>
    </w:p>
    <w:p w14:paraId="5E2981E0" w14:textId="207AF3E4" w:rsidR="004C0DC9" w:rsidRPr="0057716D" w:rsidRDefault="0091431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Комитет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заслушав </w:t>
      </w:r>
      <w:r w:rsidR="00025899" w:rsidRPr="0057716D">
        <w:rPr>
          <w:rFonts w:ascii="Times New Roman" w:eastAsia="Times New Roman" w:hAnsi="Times New Roman"/>
          <w:sz w:val="28"/>
          <w:szCs w:val="28"/>
          <w:lang w:eastAsia="ru-RU"/>
        </w:rPr>
        <w:t>уполномоченн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ого</w:t>
      </w:r>
      <w:r w:rsidR="0002589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представителя инициаторов законопроекта согласно части 4 статьи 50 Закона</w:t>
      </w:r>
      <w:r w:rsidR="00025899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25899" w:rsidRPr="0057716D">
        <w:rPr>
          <w:rFonts w:ascii="Times New Roman" w:eastAsia="Times New Roman" w:hAnsi="Times New Roman"/>
          <w:sz w:val="28"/>
          <w:szCs w:val="28"/>
          <w:lang w:eastAsia="ru-RU"/>
        </w:rPr>
        <w:t>Кыргызской Республики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</w:t>
      </w:r>
      <w:r w:rsidR="00F467AA" w:rsidRPr="0057716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25899" w:rsidRPr="0057716D">
        <w:rPr>
          <w:rFonts w:ascii="Times New Roman" w:eastAsia="Times New Roman" w:hAnsi="Times New Roman"/>
          <w:sz w:val="28"/>
          <w:szCs w:val="28"/>
          <w:lang w:eastAsia="ru-RU"/>
        </w:rPr>
        <w:t>О Регламенте Жогорку Кенеша Кыргызской Республики</w:t>
      </w:r>
      <w:r w:rsidR="00F467AA" w:rsidRPr="0057716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депутата </w:t>
      </w:r>
      <w:r w:rsidR="00025899" w:rsidRPr="0057716D">
        <w:rPr>
          <w:rFonts w:ascii="Times New Roman" w:eastAsia="Times New Roman" w:hAnsi="Times New Roman"/>
          <w:sz w:val="28"/>
          <w:szCs w:val="28"/>
          <w:lang w:eastAsia="ru-RU"/>
        </w:rPr>
        <w:t>Жогорку Кенеша Кыргызской Республики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Исатбек кызы А. (служебная записка № </w:t>
      </w:r>
      <w:r w:rsidR="000258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lastRenderedPageBreak/>
        <w:t>4250/Сл от 28.04.2025 г.)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концепции указанного проекта Закона замечаний и предложений не имеет</w:t>
      </w:r>
      <w:r w:rsidR="009A0518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31F78886" w14:textId="56E9EC30" w:rsidR="004C0DC9" w:rsidRPr="0057716D" w:rsidRDefault="004C0DC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Вместе с тем</w:t>
      </w:r>
      <w:r w:rsidR="004461A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Комитет обращает внимание на следующ</w:t>
      </w:r>
      <w:r w:rsidR="00C248F3" w:rsidRPr="0057716D">
        <w:rPr>
          <w:rFonts w:ascii="Times New Roman" w:eastAsia="Times New Roman" w:hAnsi="Times New Roman"/>
          <w:sz w:val="28"/>
          <w:szCs w:val="28"/>
          <w:lang w:eastAsia="ru-RU"/>
        </w:rPr>
        <w:t>ее:</w:t>
      </w:r>
    </w:p>
    <w:p w14:paraId="66599250" w14:textId="0A4A6E13" w:rsidR="005A60F9" w:rsidRPr="0057716D" w:rsidRDefault="001B2C8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260D15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23FC"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Статье</w:t>
      </w:r>
      <w:r w:rsidR="00AE2379" w:rsidRPr="0057716D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7223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3 проекта Закона </w:t>
      </w:r>
      <w:r w:rsidR="00AE2379" w:rsidRPr="0057716D">
        <w:rPr>
          <w:rFonts w:ascii="Times New Roman" w:eastAsia="Times New Roman" w:hAnsi="Times New Roman"/>
          <w:sz w:val="28"/>
          <w:szCs w:val="28"/>
          <w:lang w:eastAsia="ru-RU"/>
        </w:rPr>
        <w:t>предусмотрены</w:t>
      </w:r>
      <w:r w:rsidR="007223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основные понятия, используемые в данном законопроекте. К</w:t>
      </w:r>
      <w:r w:rsidR="005A60F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омитет 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="005A60F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исключить </w:t>
      </w:r>
      <w:r w:rsidR="00AE237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данную </w:t>
      </w:r>
      <w:r w:rsidR="005A60F9"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статью, поскольку:</w:t>
      </w:r>
    </w:p>
    <w:p w14:paraId="25840FD1" w14:textId="77777777" w:rsidR="009C0CE1" w:rsidRPr="0057716D" w:rsidRDefault="005A60F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по п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>ункт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1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слово «институт» (лат. institutum «установление, обычай, учреждение, основание») как термин, употребляется для обозначения определенного класса организаций и общественных явлений, а также 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содержание понятия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«Институт Акыйкатчы» дублирует положения статьи 1 проекта Закона</w:t>
      </w:r>
      <w:r w:rsidR="009C0CE1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C9E47DA" w14:textId="54C6BAE9" w:rsidR="00AC125F" w:rsidRPr="0057716D" w:rsidRDefault="009C0CE1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Следовательно, </w:t>
      </w:r>
      <w:r w:rsidR="00560E5B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по всему тексту законопроекта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слова «Институт</w:t>
      </w:r>
      <w:bookmarkStart w:id="23" w:name="_Hlk196760742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bookmarkEnd w:id="23"/>
      <w:r w:rsidR="00560E5B" w:rsidRPr="0057716D">
        <w:rPr>
          <w:rFonts w:ascii="Times New Roman" w:eastAsia="Times New Roman" w:hAnsi="Times New Roman"/>
          <w:sz w:val="28"/>
          <w:szCs w:val="28"/>
          <w:lang w:eastAsia="ru-RU"/>
        </w:rPr>
        <w:t>, изложенный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различных падеж</w:t>
      </w:r>
      <w:r w:rsidR="00560E5B" w:rsidRPr="0057716D">
        <w:rPr>
          <w:rFonts w:ascii="Times New Roman" w:eastAsia="Times New Roman" w:hAnsi="Times New Roman"/>
          <w:sz w:val="28"/>
          <w:szCs w:val="28"/>
          <w:lang w:eastAsia="ru-RU"/>
        </w:rPr>
        <w:t>ных формах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60E5B" w:rsidRPr="0057716D">
        <w:rPr>
          <w:rFonts w:ascii="Times New Roman" w:eastAsia="Times New Roman" w:hAnsi="Times New Roman"/>
          <w:sz w:val="28"/>
          <w:szCs w:val="28"/>
          <w:lang w:eastAsia="ru-RU"/>
        </w:rPr>
        <w:t>исключить</w:t>
      </w:r>
      <w:r w:rsidR="005A60F9" w:rsidRPr="005771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3554655F" w14:textId="77777777" w:rsidR="00FB5A5B" w:rsidRPr="0057716D" w:rsidRDefault="005A60F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по п</w:t>
      </w:r>
      <w:r w:rsidR="003133AC" w:rsidRPr="0057716D">
        <w:rPr>
          <w:rFonts w:ascii="Times New Roman" w:eastAsia="Times New Roman" w:hAnsi="Times New Roman"/>
          <w:sz w:val="28"/>
          <w:szCs w:val="28"/>
          <w:lang w:eastAsia="ru-RU"/>
        </w:rPr>
        <w:t>ункт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3133A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2 и 3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3133A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они 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дублируют нормы третьего и четвертого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абзацев </w:t>
      </w:r>
      <w:r w:rsidR="00AC125F"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статьи 1 Закона Кыргызской Республики «О Национальном центре Кыргызской Республики по предупреждению пыток и других жестоких, бесчеловечных или унижающих достоинство видов обращения и наказания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B5A5B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0C57C24" w14:textId="77777777" w:rsidR="002F09B8" w:rsidRPr="0057716D" w:rsidRDefault="00FB5A5B" w:rsidP="00C04EC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Помимо этого, 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порядке информации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следует отметить, что 19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марта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2025 года Жогорку Кенешем принят </w:t>
      </w:r>
      <w:r w:rsidR="005A7B0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(в третьем чтении)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 Кыргызской Республики «О порядке и условиях содержания под стражей лиц, задержанных по подозрению и обвинению в совершении преступлений» в новой редакции. Данный Закон содержит </w:t>
      </w:r>
      <w:r w:rsidR="005A7B0C" w:rsidRPr="0057716D">
        <w:rPr>
          <w:rFonts w:ascii="Times New Roman" w:eastAsia="Times New Roman" w:hAnsi="Times New Roman"/>
          <w:sz w:val="28"/>
          <w:szCs w:val="28"/>
          <w:lang w:eastAsia="ru-RU"/>
        </w:rPr>
        <w:t>положения, детально регламентирующие места содержания под стражей, следственные изоляторы, изоляторы временного содержания подозреваемых органов внутренних дел и органов национальной безопасности, учреждений, исполняющих наказания, для содержания под стражей обвиняемых и гауптвахты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70DFCEE4" w14:textId="2F1842C0" w:rsidR="006A7545" w:rsidRPr="0057716D" w:rsidRDefault="005A60F9" w:rsidP="00C04EC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по пункту 4:</w:t>
      </w:r>
      <w:r w:rsidR="00035521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C75DA2" w:rsidRPr="0057716D">
        <w:rPr>
          <w:rFonts w:ascii="Times New Roman" w:eastAsia="Times New Roman" w:hAnsi="Times New Roman"/>
          <w:sz w:val="28"/>
          <w:szCs w:val="28"/>
          <w:lang w:eastAsia="ru-RU"/>
        </w:rPr>
        <w:t>ринимая во внимание, что глоссарий – это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5DA2" w:rsidRPr="0057716D">
        <w:rPr>
          <w:rFonts w:ascii="Times New Roman" w:eastAsia="Times New Roman" w:hAnsi="Times New Roman"/>
          <w:sz w:val="28"/>
          <w:szCs w:val="28"/>
          <w:lang w:eastAsia="ru-RU"/>
        </w:rPr>
        <w:t>список терминов и их определений, который помогает разобраться в сложных словах и понятиях в какой-то области, а также учитывая, что все государственные и муниципальные органы имеют свой Аппарат, призванный осуществлять через структурные подразделения управленческую и функциональную деятельность своего органа,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понятие «Аппарат Акыйкатчы»</w:t>
      </w:r>
      <w:r w:rsidR="00C75DA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никоим образом нельзя отнести к категории непонятных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, специфических;</w:t>
      </w:r>
    </w:p>
    <w:p w14:paraId="4BEBE895" w14:textId="689DFFB7" w:rsidR="00D02713" w:rsidRPr="0057716D" w:rsidRDefault="00D02713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по пунктам 5, 6, 7: термины «мониторинг, инспекция, расследование» содержат общепринятые </w:t>
      </w:r>
      <w:r w:rsidR="00705E95" w:rsidRPr="0057716D">
        <w:rPr>
          <w:rFonts w:ascii="Times New Roman" w:eastAsia="Times New Roman" w:hAnsi="Times New Roman"/>
          <w:sz w:val="28"/>
          <w:szCs w:val="28"/>
          <w:lang w:eastAsia="ru-RU"/>
        </w:rPr>
        <w:t>смысловые нагрузки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(расшифровки)</w:t>
      </w:r>
      <w:r w:rsidR="00C6701E" w:rsidRPr="0057716D">
        <w:rPr>
          <w:rFonts w:ascii="Times New Roman" w:eastAsia="Times New Roman" w:hAnsi="Times New Roman"/>
          <w:sz w:val="28"/>
          <w:szCs w:val="28"/>
          <w:lang w:eastAsia="ru-RU"/>
        </w:rPr>
        <w:t>, следовательно нет надобности их</w:t>
      </w:r>
      <w:r w:rsidR="00705E9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значения</w:t>
      </w:r>
      <w:r w:rsidR="00C6701E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5E95" w:rsidRPr="0057716D">
        <w:rPr>
          <w:rFonts w:ascii="Times New Roman" w:eastAsia="Times New Roman" w:hAnsi="Times New Roman"/>
          <w:sz w:val="28"/>
          <w:szCs w:val="28"/>
          <w:lang w:eastAsia="ru-RU"/>
        </w:rPr>
        <w:t>раскрывать</w:t>
      </w:r>
      <w:r w:rsidR="00C6701E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705E9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статье 3</w:t>
      </w:r>
      <w:r w:rsidR="00C6701E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</w:t>
      </w:r>
      <w:r w:rsidR="00705E95" w:rsidRPr="0057716D">
        <w:rPr>
          <w:rFonts w:ascii="Times New Roman" w:eastAsia="Times New Roman" w:hAnsi="Times New Roman"/>
          <w:sz w:val="28"/>
          <w:szCs w:val="28"/>
          <w:lang w:eastAsia="ru-RU"/>
        </w:rPr>
        <w:t>опроекта</w:t>
      </w:r>
      <w:r w:rsidR="00C6701E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B7A9AA5" w14:textId="547C459D" w:rsidR="001B2C87" w:rsidRPr="0057716D" w:rsidRDefault="00C6701E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260D15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6A754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ч</w:t>
      </w:r>
      <w:r w:rsidR="001B2C87" w:rsidRPr="0057716D">
        <w:rPr>
          <w:rFonts w:ascii="Times New Roman" w:eastAsia="Times New Roman" w:hAnsi="Times New Roman"/>
          <w:sz w:val="28"/>
          <w:szCs w:val="28"/>
          <w:lang w:eastAsia="ru-RU"/>
        </w:rPr>
        <w:t>аст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B2C8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3 статьи 7 проекта Закона Акыйкатчы избирается на должность Жогорку Кенешем тайным голосованием с использованием бюллетеней. Однако, нормами части 1 статьи 87 Закона Кыргызской Республики «О Регламенте Жогорку Кенеша Кыргызской Республики» установлено, что тайное голосование проводится с использованием </w:t>
      </w:r>
      <w:bookmarkStart w:id="24" w:name="_Hlk190878659"/>
      <w:r w:rsidR="001B2C87" w:rsidRPr="0057716D">
        <w:rPr>
          <w:rFonts w:ascii="Times New Roman" w:eastAsia="Times New Roman" w:hAnsi="Times New Roman"/>
          <w:sz w:val="28"/>
          <w:szCs w:val="28"/>
          <w:lang w:eastAsia="ru-RU"/>
        </w:rPr>
        <w:t>электронной системы подсчета голосов или бюллетеней</w:t>
      </w:r>
      <w:bookmarkEnd w:id="24"/>
      <w:r w:rsidR="001B2C87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CFED17" w14:textId="7323E9D8" w:rsidR="001B2C87" w:rsidRPr="0057716D" w:rsidRDefault="001B2C8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 этой связи, Комитет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F09B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части 3 статьи 7 проекта Закона 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="00BE1C16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BE1C16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</w:t>
      </w:r>
      <w:r w:rsidR="00BE1C16" w:rsidRPr="0057716D">
        <w:rPr>
          <w:rFonts w:ascii="Times New Roman" w:eastAsia="Times New Roman" w:hAnsi="Times New Roman"/>
          <w:sz w:val="28"/>
          <w:szCs w:val="28"/>
          <w:lang w:eastAsia="ru-RU"/>
        </w:rPr>
        <w:t>бюллетеней»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исключить</w:t>
      </w:r>
      <w:r w:rsidR="00BE1C16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E8A01C8" w14:textId="77777777" w:rsidR="00181FC0" w:rsidRPr="006238E8" w:rsidRDefault="00C6701E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8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3</w:t>
      </w:r>
      <w:r w:rsidR="00260D15" w:rsidRPr="006238E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561E22" w:rsidRPr="006238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1FC0" w:rsidRPr="006238E8">
        <w:rPr>
          <w:rFonts w:ascii="Times New Roman" w:eastAsia="Times New Roman" w:hAnsi="Times New Roman"/>
          <w:sz w:val="28"/>
          <w:szCs w:val="28"/>
          <w:lang w:eastAsia="ru-RU"/>
        </w:rPr>
        <w:t>Статьей 9 законопроекта определен перечень случаев, когда Акыйкатчы должен быть освобожден от занимаемой должности досрочно. Данный перечень не содержит случая, когда Акыйкатчы прекращает свои полномочия в связи с неодобрением Жогорку Кенешем его ежегодного доклада.</w:t>
      </w:r>
    </w:p>
    <w:p w14:paraId="2F731712" w14:textId="74EC4E8E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38E8"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татье 7 действующего Закона Кыргызской Республики «Об Омбудсмене (Акыйкатчы) Кыргызской Республики» предусмотрена норма, согласно которой в случае неодобрения Жогорку Кенешем доклада Омбудсмена (Акыйкатчы), полномочия Омбудсмена (Акыйкатчы) прекращаются досрочно.</w:t>
      </w:r>
    </w:p>
    <w:p w14:paraId="6D48D6F7" w14:textId="77777777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Обозначенная норма является своего рода стимулом для Акыйкатчы, подбивающим его более качественно, всесторонне и полно исполнять возложенное на него Жогорку Кенешем полномочие – парламентский контроль за соблюдением прав и свобод человека и гражданина в республике. Ввиду чего, за парламентом целесообразно оставить полномочие, предусматривающее досрочное прекращение полномочий Акыйкатчы в случае неодобрения его доклада, в котором отражается вся суть проделанной им работы по возложенному полномочию.</w:t>
      </w:r>
    </w:p>
    <w:p w14:paraId="1E6BC23C" w14:textId="2FA43B37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Следует отметить, что согласно частям 1, 2 ст. 130 </w:t>
      </w:r>
      <w:bookmarkStart w:id="25" w:name="_Hlk196829788"/>
      <w:r w:rsidR="003B5C73" w:rsidRPr="00181FC0">
        <w:rPr>
          <w:rFonts w:ascii="Times New Roman" w:eastAsia="Times New Roman" w:hAnsi="Times New Roman"/>
          <w:sz w:val="28"/>
          <w:szCs w:val="28"/>
          <w:lang w:eastAsia="ru-RU"/>
        </w:rPr>
        <w:t>Закона Кыргызской Республики «</w:t>
      </w:r>
      <w:r w:rsidR="003B5C73" w:rsidRPr="006238E8">
        <w:rPr>
          <w:rFonts w:ascii="Times New Roman" w:eastAsia="Times New Roman" w:hAnsi="Times New Roman"/>
          <w:sz w:val="28"/>
          <w:szCs w:val="28"/>
          <w:lang w:eastAsia="ru-RU"/>
        </w:rPr>
        <w:t xml:space="preserve">О Регламенте Жогорку Кенеша Кыргызской Республики» </w:t>
      </w:r>
      <w:bookmarkEnd w:id="25"/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парламентский контроль за соблюдением прав и свобод человека и гражданина в Кыргызской Республике возлагается на Акыйкатчы, который представляет Жогорку Кенешу ежегодный доклад о состоянии прав и свобод человека и гражданина в Кыргызской Республике.</w:t>
      </w:r>
    </w:p>
    <w:p w14:paraId="27073F0E" w14:textId="0483A2B3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FC0">
        <w:rPr>
          <w:rFonts w:ascii="Times New Roman" w:eastAsia="Times New Roman" w:hAnsi="Times New Roman"/>
          <w:sz w:val="28"/>
          <w:szCs w:val="28"/>
          <w:lang w:val="ky-KG" w:eastAsia="ru-RU"/>
        </w:rPr>
        <w:t>П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о итогам заслушивания докладов Акыйкатчы Жогорку Кенеш должен оценить целесообразность выполнения рекомендаций Акыйкатчы (Омбудсмена) государственными органами, органами местного самоуправления и их должностными лицами и принять соответствующее решение (ч. 6 ст. 130 </w:t>
      </w:r>
      <w:r w:rsidR="00E428C5" w:rsidRPr="00181FC0">
        <w:rPr>
          <w:rFonts w:ascii="Times New Roman" w:eastAsia="Times New Roman" w:hAnsi="Times New Roman"/>
          <w:sz w:val="28"/>
          <w:szCs w:val="28"/>
          <w:lang w:eastAsia="ru-RU"/>
        </w:rPr>
        <w:t>Закона Кыргызской Республики «</w:t>
      </w:r>
      <w:r w:rsidR="00E428C5" w:rsidRPr="006238E8">
        <w:rPr>
          <w:rFonts w:ascii="Times New Roman" w:eastAsia="Times New Roman" w:hAnsi="Times New Roman"/>
          <w:sz w:val="28"/>
          <w:szCs w:val="28"/>
          <w:lang w:eastAsia="ru-RU"/>
        </w:rPr>
        <w:t>О Регламенте Жогорку Кенеша Кыргызской Республики»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5C0ACBF5" w14:textId="3FBD69B5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Жогорку Кенеш принимает постановление об утверждении отчетов с оценкой деятельности государственного органа или должностного лица большинством голосов от общего числа депутатов (ч. 5 ст. 100 </w:t>
      </w:r>
      <w:r w:rsidR="00E428C5" w:rsidRPr="00181FC0">
        <w:rPr>
          <w:rFonts w:ascii="Times New Roman" w:eastAsia="Times New Roman" w:hAnsi="Times New Roman"/>
          <w:sz w:val="28"/>
          <w:szCs w:val="28"/>
          <w:lang w:eastAsia="ru-RU"/>
        </w:rPr>
        <w:t>Закона Кыргызской Республики «</w:t>
      </w:r>
      <w:r w:rsidR="00E428C5" w:rsidRPr="007F62F1">
        <w:rPr>
          <w:rFonts w:ascii="Times New Roman" w:eastAsia="Times New Roman" w:hAnsi="Times New Roman"/>
          <w:sz w:val="28"/>
          <w:szCs w:val="28"/>
          <w:lang w:eastAsia="ru-RU"/>
        </w:rPr>
        <w:t>О Регламенте Жогорку Кенеша Кыргызской Республики»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14:paraId="253F67F9" w14:textId="2C02EBE0" w:rsidR="00181FC0" w:rsidRPr="00181FC0" w:rsidRDefault="00181FC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>Комитет отмечает, что по мнению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 инициатор</w:t>
      </w: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 доклад не должен оцениваться Жогорку Кенешем с последующим принятием мер для того, чтобы соответствовать статусу «А», </w:t>
      </w:r>
      <w:r w:rsidR="00E428C5" w:rsidRPr="007F62F1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этом случае 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возможно необходимо внести изменения в статью 100 </w:t>
      </w:r>
      <w:r w:rsidR="00E428C5" w:rsidRPr="00181FC0">
        <w:rPr>
          <w:rFonts w:ascii="Times New Roman" w:eastAsia="Times New Roman" w:hAnsi="Times New Roman"/>
          <w:sz w:val="28"/>
          <w:szCs w:val="28"/>
          <w:lang w:eastAsia="ru-RU"/>
        </w:rPr>
        <w:t>Закона Кыргызской Республики «</w:t>
      </w:r>
      <w:r w:rsidR="00E428C5" w:rsidRPr="007F62F1">
        <w:rPr>
          <w:rFonts w:ascii="Times New Roman" w:eastAsia="Times New Roman" w:hAnsi="Times New Roman"/>
          <w:sz w:val="28"/>
          <w:szCs w:val="28"/>
          <w:lang w:eastAsia="ru-RU"/>
        </w:rPr>
        <w:t>О Регламенте Жогорку Кенеша Кыргызской Республики»</w:t>
      </w: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 котор</w:t>
      </w: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>ой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 регулируются вопросы отчетов государственных органов</w:t>
      </w: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>. Т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огда Акыйкатчы будет представлять доклад, по результатам которого Жогорку Кенешем будет приниматься </w:t>
      </w: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соответствующее </w:t>
      </w:r>
      <w:r w:rsidRPr="00181FC0">
        <w:rPr>
          <w:rFonts w:ascii="Times New Roman" w:eastAsia="Times New Roman" w:hAnsi="Times New Roman"/>
          <w:sz w:val="28"/>
          <w:szCs w:val="28"/>
          <w:lang w:eastAsia="ru-RU"/>
        </w:rPr>
        <w:t>постановление, а вопросы отчета будут рассматриваться отдельно от доклада и тем самым оцениваться работа Акыйкатчы.</w:t>
      </w:r>
    </w:p>
    <w:p w14:paraId="0C847980" w14:textId="5F0C5C65" w:rsidR="00181FC0" w:rsidRPr="00181FC0" w:rsidRDefault="007F62F1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2F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Кроме того Комитет</w:t>
      </w:r>
      <w:r w:rsidR="00E428C5" w:rsidRPr="007F62F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1FC0" w:rsidRPr="00181FC0">
        <w:rPr>
          <w:rFonts w:ascii="Times New Roman" w:eastAsia="Times New Roman" w:hAnsi="Times New Roman"/>
          <w:sz w:val="28"/>
          <w:szCs w:val="28"/>
          <w:lang w:eastAsia="ru-RU"/>
        </w:rPr>
        <w:t>отме</w:t>
      </w:r>
      <w:r w:rsidR="0056286A">
        <w:rPr>
          <w:rFonts w:ascii="Times New Roman" w:eastAsia="Times New Roman" w:hAnsi="Times New Roman"/>
          <w:sz w:val="28"/>
          <w:szCs w:val="28"/>
          <w:lang w:eastAsia="ru-RU"/>
        </w:rPr>
        <w:t>чает</w:t>
      </w:r>
      <w:r w:rsidR="00181FC0" w:rsidRPr="00181FC0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согласно статье 123 </w:t>
      </w:r>
      <w:r w:rsidR="00E428C5" w:rsidRPr="00181FC0">
        <w:rPr>
          <w:rFonts w:ascii="Times New Roman" w:eastAsia="Times New Roman" w:hAnsi="Times New Roman"/>
          <w:sz w:val="28"/>
          <w:szCs w:val="28"/>
          <w:lang w:eastAsia="ru-RU"/>
        </w:rPr>
        <w:t>Закона Кыргызской Республики «</w:t>
      </w:r>
      <w:r w:rsidR="00E428C5" w:rsidRPr="007F62F1">
        <w:rPr>
          <w:rFonts w:ascii="Times New Roman" w:eastAsia="Times New Roman" w:hAnsi="Times New Roman"/>
          <w:sz w:val="28"/>
          <w:szCs w:val="28"/>
          <w:lang w:eastAsia="ru-RU"/>
        </w:rPr>
        <w:t>О Регламенте Жогорку Кенеша Кыргызской Республики»</w:t>
      </w:r>
      <w:r w:rsidR="00181FC0" w:rsidRPr="00181FC0">
        <w:rPr>
          <w:rFonts w:ascii="Times New Roman" w:eastAsia="Times New Roman" w:hAnsi="Times New Roman"/>
          <w:sz w:val="28"/>
          <w:szCs w:val="28"/>
          <w:lang w:eastAsia="ru-RU"/>
        </w:rPr>
        <w:t>, Жогорку Кенеш вправе открытым голосованием принять решение о досрочном освобождении от должности, в том числе, Акыйкатчы (Омбудсмена) и его заместителей - большинством голосов от общего числа депутатов. При этом, предложение о досрочном освобождении от должности с обоснованием этого предложения представляют: фракции, депутатские группы, депутаты, избранные по одномандатным округам и не вошедшие во фракции и депутатские группы.</w:t>
      </w:r>
    </w:p>
    <w:p w14:paraId="41B14472" w14:textId="17DE91AA" w:rsidR="007747A4" w:rsidRPr="0057716D" w:rsidRDefault="003C58D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4)</w:t>
      </w:r>
      <w:r w:rsidR="00E5397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747A4" w:rsidRPr="0057716D">
        <w:rPr>
          <w:rFonts w:ascii="Times New Roman" w:eastAsia="Times New Roman" w:hAnsi="Times New Roman"/>
          <w:sz w:val="28"/>
          <w:szCs w:val="28"/>
          <w:lang w:eastAsia="ru-RU"/>
        </w:rPr>
        <w:t>В статье 11 законопроекта:</w:t>
      </w:r>
    </w:p>
    <w:p w14:paraId="7DFB00F3" w14:textId="02902E38" w:rsidR="007747A4" w:rsidRPr="0057716D" w:rsidRDefault="007747A4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согласно пун</w:t>
      </w:r>
      <w:r w:rsidR="00497715" w:rsidRPr="0057716D">
        <w:rPr>
          <w:rFonts w:ascii="Times New Roman" w:eastAsia="Times New Roman" w:hAnsi="Times New Roman"/>
          <w:sz w:val="28"/>
          <w:szCs w:val="28"/>
          <w:lang w:eastAsia="ru-RU"/>
        </w:rPr>
        <w:t>ктам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7</w:t>
      </w:r>
      <w:r w:rsidR="0049771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8 Акыйкатчы вправе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вносить предложени</w:t>
      </w:r>
      <w:r w:rsidR="00497715" w:rsidRPr="0057716D">
        <w:rPr>
          <w:rFonts w:ascii="Times New Roman" w:eastAsia="Times New Roman" w:hAnsi="Times New Roman"/>
          <w:sz w:val="28"/>
          <w:szCs w:val="28"/>
          <w:lang w:eastAsia="ru-RU"/>
        </w:rPr>
        <w:t>я (а)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во фракции, депутатские группы, комитеты, а также депутатам Жогорку Кенеша о создании временной комиссии по расследованию нарушений прав и свобод человека и гражданина</w:t>
      </w:r>
      <w:r w:rsidR="00497715" w:rsidRPr="0057716D">
        <w:rPr>
          <w:rFonts w:ascii="Times New Roman" w:eastAsia="Times New Roman" w:hAnsi="Times New Roman"/>
          <w:sz w:val="28"/>
          <w:szCs w:val="28"/>
          <w:lang w:eastAsia="ru-RU"/>
        </w:rPr>
        <w:t>, а также (б)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комитет Жогорку Кенеша по вопросам реализации парламентского контроля за соблюдением прав и свобод человека и гражданина, в том числе по индивидуальным и коллективным обращениям</w:t>
      </w:r>
      <w:r w:rsidR="00497715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96E0273" w14:textId="77777777" w:rsidR="00430125" w:rsidRPr="0057716D" w:rsidRDefault="00497715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конституционными нормами Акыйкатчы призван осуществлять парламентский контроль за соблюдением прав и свобод человека и гражданина в Кыргызской Республике, и свободен в осуществлении своих полномочий. Следовательно, 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>нет необходимости возлагать на Жогорку Кенеш вопросы, решение которых входит в круг полномочий Акыйкатчы</w:t>
      </w:r>
      <w:r w:rsidR="00AB7C28" w:rsidRPr="0057716D">
        <w:rPr>
          <w:rFonts w:ascii="Times New Roman" w:eastAsia="Times New Roman" w:hAnsi="Times New Roman"/>
          <w:sz w:val="28"/>
          <w:szCs w:val="28"/>
          <w:lang w:eastAsia="ru-RU"/>
        </w:rPr>
        <w:t>. Более того, Акыйкатчы вправе вносить специальные доклады, в рамках которых может отразить соответствующую информацию</w:t>
      </w:r>
      <w:r w:rsidR="00430125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5B2619C1" w14:textId="7FDE147E" w:rsidR="00430125" w:rsidRDefault="000F3F06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Вместе с тем, следует отметить, что с</w:t>
      </w:r>
      <w:r w:rsidR="0043012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огласно пункту 21 статьи 8 Закона Кыргызской Республики «Об Омбудсмене (Акыйкатчы) Кыргызской Республики» Омбудсмен (Акыйкатчы) имеет право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обращаться в Жогорку Кенеш с предложениями о создании парламентской комиссии по расследованию выявленных массовых и грубых нарушений прав и свобод человека и гражданина или о проведении парламентских слушаний, участвовать в работе указанной комиссии или проводимых слушаниях. Данная редакция носит рациональный характер.</w:t>
      </w:r>
    </w:p>
    <w:p w14:paraId="612DFABB" w14:textId="46C71013" w:rsidR="00260D15" w:rsidRPr="0057716D" w:rsidRDefault="000F3F06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основе изложенного, 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пункты 7 и 8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статьи 11 законопроекта Комитет </w:t>
      </w:r>
      <w:r w:rsidR="00AB7C28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="00260D1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исключить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вернуть редакцию пункта 21 статьи 8 Закона Кыргызской Республики «Об Омбудсмене (Акыйкатчы) Кыргызской Республики»;</w:t>
      </w:r>
    </w:p>
    <w:p w14:paraId="30F8DB67" w14:textId="35E4A12C" w:rsidR="004C48D5" w:rsidRPr="0057716D" w:rsidRDefault="004C48D5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- согласно пункту 9 Акыйкатчы вправе вносить субъектам, указанным в статье 4 проекта Закона (прим.: органам государственной власти (в том числе со специальным статусом), органам местного самоуправления и их должностным лицам, а также юридическим лицам независимо от форм собственности и их руководителям) акты реагирования,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заключения, рекомендации и предложения по разработке государственных программ и проведению мероприятий по защите прав и свобод человека и осуществлять контроль за их исполнением.</w:t>
      </w:r>
    </w:p>
    <w:p w14:paraId="14CA5230" w14:textId="4EE47904" w:rsidR="007747A4" w:rsidRPr="0057716D" w:rsidRDefault="00AB7C2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Однако, такие</w:t>
      </w:r>
      <w:r w:rsidR="00D41D7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предложения от Акыйкатчы могут исходить исключительно в рекомендательной форме,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соответственно контроль за </w:t>
      </w:r>
      <w:r w:rsidR="004268CD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их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исполнением Акыйкатчы не </w:t>
      </w:r>
      <w:r w:rsidR="004268CD" w:rsidRPr="0057716D">
        <w:rPr>
          <w:rFonts w:ascii="Times New Roman" w:eastAsia="Times New Roman" w:hAnsi="Times New Roman"/>
          <w:sz w:val="28"/>
          <w:szCs w:val="28"/>
          <w:lang w:eastAsia="ru-RU"/>
        </w:rPr>
        <w:t>вправе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вести, а </w:t>
      </w:r>
      <w:r w:rsidR="002E5BE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лишь 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принимать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ие в таковом. В</w:t>
      </w:r>
      <w:r w:rsidR="00D41D7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связи с чем,</w:t>
      </w:r>
      <w:r w:rsidR="004C48D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 9 </w:t>
      </w:r>
      <w:r w:rsidR="00D41D7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 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 оставить в действующей редакции Закона</w:t>
      </w:r>
      <w:r w:rsidR="00625CC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или</w:t>
      </w:r>
      <w:r w:rsidR="004C48D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исключить</w:t>
      </w:r>
      <w:r w:rsidR="00D41D72" w:rsidRPr="005771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2251F38A" w14:textId="5ED489A3" w:rsidR="00FD534F" w:rsidRPr="0057716D" w:rsidRDefault="00FD534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согласно пункту 36 Акыйкатчы вправе</w:t>
      </w:r>
      <w:r w:rsidRPr="0057716D">
        <w:rPr>
          <w:rFonts w:ascii="Times New Roman" w:eastAsiaTheme="minorHAnsi" w:hAnsi="Times New Roman"/>
          <w:color w:val="000000"/>
          <w:sz w:val="28"/>
          <w:szCs w:val="28"/>
          <w14:ligatures w14:val="standardContextual"/>
        </w:rPr>
        <w:t xml:space="preserve">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применять меры дисциплинарного воздействия либо поощрения в отношении сотрудников Аппарата, а также в отношении заместителей Акыйкатчы.</w:t>
      </w:r>
    </w:p>
    <w:p w14:paraId="5371EB11" w14:textId="2ACF79A7" w:rsidR="00FD534F" w:rsidRPr="0057716D" w:rsidRDefault="00FD534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Содержание данного пункта носит характер функции руководителя организации, которая прописана в нормах Трудового кодекса Кыргызской Республики и Закона Кыргызской Республики «О государственной гражданской службе и муниципальной службе», соответственно нет </w:t>
      </w:r>
      <w:r w:rsidR="0006468A" w:rsidRPr="0057716D">
        <w:rPr>
          <w:rFonts w:ascii="Times New Roman" w:eastAsia="Times New Roman" w:hAnsi="Times New Roman"/>
          <w:sz w:val="28"/>
          <w:szCs w:val="28"/>
          <w:lang w:eastAsia="ru-RU"/>
        </w:rPr>
        <w:t>надобности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ее дублирова</w:t>
      </w:r>
      <w:r w:rsidR="0006468A" w:rsidRPr="0057716D">
        <w:rPr>
          <w:rFonts w:ascii="Times New Roman" w:eastAsia="Times New Roman" w:hAnsi="Times New Roman"/>
          <w:sz w:val="28"/>
          <w:szCs w:val="28"/>
          <w:lang w:eastAsia="ru-RU"/>
        </w:rPr>
        <w:t>ть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 рассматриваемом законопроекте и </w:t>
      </w:r>
      <w:r w:rsidR="0006468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тем более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воздвигать в ранг полномочия.</w:t>
      </w:r>
    </w:p>
    <w:p w14:paraId="55020BE9" w14:textId="64652380" w:rsidR="00FD534F" w:rsidRPr="0057716D" w:rsidRDefault="0006468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 связи с чем</w:t>
      </w:r>
      <w:r w:rsidR="00FD534F" w:rsidRPr="0057716D">
        <w:rPr>
          <w:rFonts w:ascii="Times New Roman" w:eastAsia="Times New Roman" w:hAnsi="Times New Roman"/>
          <w:sz w:val="28"/>
          <w:szCs w:val="28"/>
          <w:lang w:eastAsia="ru-RU"/>
        </w:rPr>
        <w:t>, пункт 36 Комитет рекомендует исключить</w:t>
      </w:r>
      <w:r w:rsidR="00F62CA9" w:rsidRPr="0057716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0E52C701" w14:textId="3CF8B173" w:rsidR="000B7200" w:rsidRPr="0057716D" w:rsidRDefault="000B720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- согласно пункту 37 </w:t>
      </w:r>
      <w:bookmarkStart w:id="26" w:name="_Hlk193900325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Акыйкатчы вправе</w:t>
      </w:r>
      <w:bookmarkEnd w:id="26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делегировать отдельные полномочия, предусмотренные в статье 11 данного законопроекта своим заместителям, руководителю Аппарата и сотрудникам Аппарата.</w:t>
      </w:r>
    </w:p>
    <w:p w14:paraId="5BA90C23" w14:textId="3954BECE" w:rsidR="00A41A97" w:rsidRPr="0057716D" w:rsidRDefault="00A41A9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этой связи следует отметить, что Конституция Кыргызской Республики наделяет особым статусом по осуществлению парламентского контроля за </w:t>
      </w:r>
      <w:r w:rsidR="004268CD" w:rsidRPr="0057716D">
        <w:rPr>
          <w:rFonts w:ascii="Times New Roman" w:eastAsia="Times New Roman" w:hAnsi="Times New Roman"/>
          <w:sz w:val="28"/>
          <w:szCs w:val="28"/>
          <w:lang w:eastAsia="ru-RU"/>
        </w:rPr>
        <w:t>соблюдением прав и свобод человека и гражданина в Кыргызской Республике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Акыйкатчы и не предусматривает такового за сотрудниками его Аппарата. </w:t>
      </w:r>
    </w:p>
    <w:p w14:paraId="225307E5" w14:textId="28B6F3DC" w:rsidR="000B7200" w:rsidRPr="0057716D" w:rsidRDefault="00B8371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Акыйкатчы – орган, осуществляющий свою деятельность на основе единоначалия, где о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тличительной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его 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>чертой является личный характер осуществления им своих полномочий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то есть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на него возложена обязанность самому рассмотреть дело, направить запрос, изучить материалы и обстоятельства, вынести решение. 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Аппарат Акыйкатчы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выполняет лишь вспомогательную работу. Единоличный характер отправления полномочий Акыйкатчы имеет целью избежать бюрократизации этого института, дать возможность Акыйкатчы в результате личного рассмотрения дел и общения с гражданами лучше разобраться в ситуации с правами человека в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республике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лично же изложить информацию и сделанные на основе нее выводы Жогорк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B720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Кенешу. </w:t>
      </w:r>
    </w:p>
    <w:p w14:paraId="729DD1B5" w14:textId="6666F68A" w:rsidR="000B7200" w:rsidRPr="0057716D" w:rsidRDefault="000B720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Следствием единоличного характера </w:t>
      </w:r>
      <w:r w:rsidR="00E4449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органа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Акыйкатчы при значительном количестве жалоб является нехватка времени и возможностей для разбора их всех. С целью преодоления этого наряду с Акыйкатчы работают его два заместителя, которые выполняют те же функции, что и Акыйкатчы, но рассмотрение некоторых категорий дел должно находит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ся в исключительном ведении Акыйкатчы. 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>Распределение круга полномочий между руководящим составом государственного органа,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правило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отража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тся во внутреннем приказе/распоряжении 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первого руководителя </w:t>
      </w:r>
      <w:r w:rsidR="0052001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этого 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>органа, в связи с чем, Комитет отмечает об отсутствии необходимости в рассматриваемом законопроекте данного положения.</w:t>
      </w:r>
    </w:p>
    <w:p w14:paraId="79D50110" w14:textId="6DA878CB" w:rsidR="000B7200" w:rsidRPr="0057716D" w:rsidRDefault="000B7200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На основе изложенного, 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пункт 37 </w:t>
      </w:r>
      <w:r w:rsidR="00625CC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 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="00BD35B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исключить.</w:t>
      </w:r>
    </w:p>
    <w:p w14:paraId="69E380A5" w14:textId="0C194626" w:rsidR="00976BD9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A41A97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976BD9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976BD9" w:rsidRPr="0057716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6BD9"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статье 15 проекта Закона:</w:t>
      </w:r>
    </w:p>
    <w:p w14:paraId="001BB23C" w14:textId="65F07217" w:rsidR="00976BD9" w:rsidRPr="0057716D" w:rsidRDefault="00976BD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название статьи «Порядок и сроки проведения расследования Акыйкатчы» Комитет рекомендует изложить как «Порядок и сроки рассмотрения заявлений и жалоб», поскольку поступающие в адрес Акыйкатчы обращения физических лиц рассматриваются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A73448" w:rsidRPr="0057716D">
        <w:rPr>
          <w:rFonts w:ascii="Times New Roman" w:eastAsia="Times New Roman" w:hAnsi="Times New Roman"/>
          <w:sz w:val="28"/>
          <w:szCs w:val="28"/>
          <w:lang w:eastAsia="ru-RU"/>
        </w:rPr>
        <w:t>рассмотрение -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процедура по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изучени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>ю и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анализ</w:t>
      </w:r>
      <w:r w:rsidR="00A73448" w:rsidRPr="0057716D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жалоб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 целью вынесения оценки или решения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>, по итогам которых Акыйкатчы может дать ход жалобе либо прекратить его рассмотрение за отсутствием оснований/целесообразности</w:t>
      </w:r>
      <w:r w:rsidR="00CD384B" w:rsidRPr="0057716D">
        <w:rPr>
          <w:rFonts w:ascii="Times New Roman" w:eastAsia="Times New Roman" w:hAnsi="Times New Roman"/>
          <w:sz w:val="28"/>
          <w:szCs w:val="28"/>
          <w:lang w:eastAsia="ru-RU"/>
        </w:rPr>
        <w:t>, а может и вовсе не рассматривать некоторые заявления, жалобы ввиду их анонимности и т.п. (см. пункт 7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B8371C" w:rsidRPr="0057716D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786914" w:rsidRPr="0057716D">
        <w:rPr>
          <w:rFonts w:ascii="Times New Roman" w:eastAsia="Times New Roman" w:hAnsi="Times New Roman"/>
          <w:sz w:val="28"/>
          <w:szCs w:val="28"/>
          <w:lang w:eastAsia="ru-RU"/>
        </w:rPr>
        <w:t>, а не расследуются.</w:t>
      </w:r>
      <w:r w:rsidR="00A7344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Следовательно, в названии статьи целесообразнее применить слов</w:t>
      </w:r>
      <w:r w:rsidR="0078000B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а</w:t>
      </w:r>
      <w:r w:rsidR="00A7344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«рассмотрение заявлений и жалоб», с целью обхвата также тех обращений, которые не требуют расследования;</w:t>
      </w:r>
    </w:p>
    <w:p w14:paraId="5DD342C0" w14:textId="3C8F17C5" w:rsidR="00A41A97" w:rsidRPr="0057716D" w:rsidRDefault="00976BD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с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>огласно положениям части 2</w:t>
      </w:r>
      <w:r w:rsidR="00766FC6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3</w:t>
      </w:r>
      <w:r w:rsidR="00A41A9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Акыйкатчы имеет право провести расследование по признакам нарушений прав и свобод человека и гражданина на основании обращений лиц, в том числе поступивших посредством средств массовой информации и иных источников либо по собственной инициативе. Акыйкатчы также рассматривает обращения, поступившие при осуществлении им личного приема. Обращения подаются Акыйкатчы в течение года со дня выявления нарушения прав и свобод человека и гражданина. При наличии исключительных обстоятельств </w:t>
      </w:r>
      <w:r w:rsidR="00A41A97"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этот срок может быть продлен Акыйкатчы.</w:t>
      </w:r>
    </w:p>
    <w:p w14:paraId="334E0316" w14:textId="627D7341" w:rsidR="00766FC6" w:rsidRPr="0057716D" w:rsidRDefault="00766FC6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По итогам рассмотрения обращения граждан предоставляется обоснованный ответ. Срок рассмотрения обращений и проведения по ним расследований составляет 30 календарных дней. В случае необходимости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сроки расследования могут продлеваться Акыйкатчы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, об этом сообщается заявителю в письменной (электронной) форме.</w:t>
      </w:r>
    </w:p>
    <w:p w14:paraId="7F0F8CC1" w14:textId="682077A9" w:rsidR="00CD1088" w:rsidRPr="0057716D" w:rsidRDefault="00CD108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абзаце третьем части 2 и в абзаце втором части 3 статьи 15 проекта </w:t>
      </w:r>
      <w:bookmarkStart w:id="27" w:name="_Hlk191289123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Закона</w:t>
      </w:r>
      <w:bookmarkEnd w:id="27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, Комитет рекомендует указать предельные сроки, на которые Акыйкатчы может</w:t>
      </w:r>
      <w:r w:rsidR="001F3FF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их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продлевать</w:t>
      </w:r>
      <w:r w:rsidR="001F3FF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во избежание излишних вопросов в правоприменительной практике.</w:t>
      </w:r>
    </w:p>
    <w:p w14:paraId="61352668" w14:textId="0D364F3F" w:rsidR="00132E55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="00CD1088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1E307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32E55" w:rsidRPr="0057716D">
        <w:rPr>
          <w:rFonts w:ascii="Times New Roman" w:eastAsia="Times New Roman" w:hAnsi="Times New Roman"/>
          <w:sz w:val="28"/>
          <w:szCs w:val="28"/>
          <w:lang w:eastAsia="ru-RU"/>
        </w:rPr>
        <w:t>В статье 17 проекта Закона:</w:t>
      </w:r>
    </w:p>
    <w:p w14:paraId="50E9F888" w14:textId="4E52C12E" w:rsidR="00A22358" w:rsidRPr="0057716D" w:rsidRDefault="00132E55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- ч</w:t>
      </w:r>
      <w:r w:rsidR="00A2235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астью 7 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предлагается определить, что </w:t>
      </w:r>
      <w:r w:rsidR="0078000B" w:rsidRPr="0057716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235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случае задержания Акыйкатчы на месте преступления должностное лицо, произведшее задержание, немедленно уведомляет об этом Генерального прокурора. Генеральный прокурор вносит представление в Жогорку Кенеш, о даче согласия на привлечение Акыйкатчы к уголовной ответственности. При неполучении в течение 24 часов согласия Жогорку Кенеша на задержание Акыйкатчы должен быть немедленно освобожден. </w:t>
      </w:r>
    </w:p>
    <w:p w14:paraId="3AF05D5C" w14:textId="77777777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Отказ Жогорку Кенеша дать согласие на привлечение Акыйкатчы к уголовной ответственности является обстоятельством, исключающим производство по уголовному делу в отношении Акыйкатчы. </w:t>
      </w:r>
    </w:p>
    <w:p w14:paraId="0A83A697" w14:textId="6D5B9EDC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случае дачи согласия Жогорку Кенешем на привлечение Акыйкатчы к уголовной ответственности, Генеральный прокурор в 3-дневный срок со дня окончания производства по делу обязан сообщить Жогорку Кенешу о результатах следствия</w:t>
      </w:r>
      <w:r w:rsidR="0078000B" w:rsidRPr="0057716D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118046C" w14:textId="1A055EE6" w:rsidR="003111C7" w:rsidRPr="0057716D" w:rsidRDefault="000A1D7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Однако, в</w:t>
      </w:r>
      <w:r w:rsidR="003111C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 с частью 2 статьи 497 Уголовно-процессуального кодекса Кыргызской Республики, для получения согласия на привлечение Акыйкатчы (Омбудсмена) Кыргызской Республики и его заместителя к уголовной ответственности Генеральный прокурор вносит в Жогорку Кенеш соответствующее представление. Генеральный прокурор извещается в 3-дневный срок о принятии постановления Жогорку Кенеша о даче либо об отказе в даче согласия на привлечение к уголовной ответственности.</w:t>
      </w:r>
    </w:p>
    <w:p w14:paraId="016E75E2" w14:textId="77777777" w:rsidR="003111C7" w:rsidRPr="0057716D" w:rsidRDefault="003111C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Отказ Жогорку Кенеша дать согласие на привлечение депутата Жогорку Кенеша, Акыйкатчы (Омбудсмена) и его заместителя к уголовной ответственности является основанием для приостановления дела в отношении них до истечения срока полномочий.</w:t>
      </w:r>
    </w:p>
    <w:p w14:paraId="05AD1FFE" w14:textId="77777777" w:rsidR="003111C7" w:rsidRPr="0057716D" w:rsidRDefault="003111C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Генеральный прокурор в 3-дневный срок со дня окончания производства по делу обязан сообщить Жогорку Кенешу о результатах следствия.</w:t>
      </w:r>
    </w:p>
    <w:p w14:paraId="110B0E70" w14:textId="54D5EFF6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статье 126 Закона Кыргызской Республики «О Регламенте Жогорку Кенеша Кыргызской Республики» Жогорку Кенеш дает согласие на привлечение к уголовной ответственности Акыйкатчы и его заместителей.</w:t>
      </w:r>
    </w:p>
    <w:p w14:paraId="555442FA" w14:textId="2E63948C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Вопрос о даче согласия на привлечение к уголовной ответственности Акыйкатчы и (или) его заместителей рассматривается при наличии соответствующего представления Генерального прокурора.</w:t>
      </w:r>
    </w:p>
    <w:p w14:paraId="1C9A4F75" w14:textId="40E696AB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Для рассмотрения представления в установленном порядке создается комиссия по расследованию, которая рассматривает представление и направляет Жогорку Кенешу свое заключение не позднее 21 дня со дня ее образования.</w:t>
      </w:r>
    </w:p>
    <w:p w14:paraId="66E6FECA" w14:textId="692EF6FC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При рассмотрении вопроса о даче согласия на привлечение к уголовной ответственности и ответственности за правонарушение, налагаемой в судебном порядке, комиссия обязана заслушать представителя Генеральной прокуратуры, а также лицо, в отношении которого решается вопрос.</w:t>
      </w:r>
    </w:p>
    <w:p w14:paraId="382B1949" w14:textId="0DF2C5F7" w:rsidR="00A22358" w:rsidRPr="0057716D" w:rsidRDefault="00A2235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Справка комиссии и проект решения о даче согласия на привлечение государственных должностных лиц к уголовной ответственности включаются в повестку дня ближайшего заседания Жогорку Кенеша. Постановление принимается тайным голосованием не менее чем половиной голосов от общего числа депутатов.</w:t>
      </w:r>
    </w:p>
    <w:p w14:paraId="31EB841A" w14:textId="5DAFDFA3" w:rsidR="00224FC6" w:rsidRPr="0057716D" w:rsidRDefault="003111C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Принимая во внимание вышеизложенное, а также учитывая необходимость исключения в будущем коллизионных норм, положения части 7 статьи 17 проекта Закона Комитет рекомендует исключить</w:t>
      </w:r>
      <w:r w:rsidR="00C5679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 отсылкой на соответствующие нормативные правовые акты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Кыргызской Республики,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23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 одновременным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>устранением коллизий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 вышеуказанн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>ых Законах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1EE9EAA7" w14:textId="262F888B" w:rsidR="00E36C1C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7</w:t>
      </w:r>
      <w:r w:rsidR="000A1D72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224FC6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6C1C"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положениям</w:t>
      </w:r>
      <w:r w:rsidR="001E307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части </w:t>
      </w:r>
      <w:r w:rsidR="00E36C1C" w:rsidRPr="0057716D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E307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1</w:t>
      </w:r>
      <w:r w:rsidR="00E36C1C" w:rsidRPr="0057716D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1E307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законопроекта </w:t>
      </w:r>
      <w:r w:rsidR="00E36C1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Акыйкатчы, его заместители и сотрудники Аппарата имеют право свободно передвигаться </w:t>
      </w:r>
      <w:r w:rsidR="00E36C1C"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границах территории, где введено чрезвычайное и/или военное положение либо на время комендантского часа без отдельного и специального пропуска (разрешения).</w:t>
      </w:r>
    </w:p>
    <w:p w14:paraId="19D474BC" w14:textId="166891CE" w:rsidR="00DC5284" w:rsidRPr="0057716D" w:rsidRDefault="0063223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 этой связи следует отметить, что в соответствии с</w:t>
      </w:r>
      <w:r w:rsidR="00836A73" w:rsidRPr="0057716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6A73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836A7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1 конституционного Закона Кыргызской Республики «О чрезвычайном положении» </w:t>
      </w:r>
      <w:r w:rsidR="00DC5284" w:rsidRPr="0057716D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836A7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омендантский час </w:t>
      </w:r>
      <w:r w:rsidR="00DC5284" w:rsidRPr="0057716D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36A7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время суток, в течение которого устанавливается запрет находиться на улицах и иных общественных местах либо вне жилища </w:t>
      </w:r>
      <w:r w:rsidR="00836A73"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без специально выданных пропусков</w:t>
      </w:r>
      <w:r w:rsidR="00836A7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документов, удостоверяющих личность.</w:t>
      </w:r>
      <w:r w:rsidR="00DC5284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14:paraId="607DCDFC" w14:textId="078F2347" w:rsidR="00836A73" w:rsidRPr="0057716D" w:rsidRDefault="00DC5284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Во время комендантского часа гражданам, в том числе сотрудникам иностранных дипломатических представительств, запрещается находиться на улицах или в иных общественных местах без специально выданных пропусков и документов, удостоверяющих личность, а также пребывать вне своего жилища без таких документов (ст. 26).</w:t>
      </w:r>
    </w:p>
    <w:p w14:paraId="00382065" w14:textId="31D7A1A5" w:rsidR="00DC5284" w:rsidRPr="0057716D" w:rsidRDefault="00DC5284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Статьей 24 </w:t>
      </w:r>
      <w:bookmarkStart w:id="28" w:name="_Hlk190442203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вышеуказанного конституционного Закона установлено, что </w:t>
      </w:r>
      <w:bookmarkEnd w:id="28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руководители предприятий, учреждений, организаций в период чрезвычайного положения все свои производственно-служебные перемещения (командировки, выезды), а также убытие в отпуск обязаны согласовывать с руководителями штаба по ликвидации последствий стихийного бедствия, эпидемии, эпизоотии, катастрофы или комендантом местности.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Принцип выборности руководителей государственных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, акционерных </w:t>
      </w:r>
      <w:r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организаций в указанный период не применяется.</w:t>
      </w:r>
    </w:p>
    <w:p w14:paraId="5A3BB169" w14:textId="608D23FC" w:rsidR="005967E4" w:rsidRPr="0057716D" w:rsidRDefault="00DC5284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Аналогичная норма имеется и в конституционном Законе Кыргызской Республики «О военном положении», в частности, </w:t>
      </w:r>
      <w:r w:rsidR="003668ED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5967E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частям 3, 4 статьи 8 </w:t>
      </w:r>
      <w:r w:rsidR="00632238" w:rsidRPr="0057716D">
        <w:rPr>
          <w:rFonts w:ascii="Times New Roman" w:eastAsia="Times New Roman" w:hAnsi="Times New Roman"/>
          <w:sz w:val="28"/>
          <w:szCs w:val="28"/>
          <w:lang w:eastAsia="ru-RU"/>
        </w:rPr>
        <w:t>конституционного Закона</w:t>
      </w:r>
      <w:r w:rsidR="003668ED" w:rsidRPr="0057716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63223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67E4" w:rsidRPr="0057716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63223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 время комендантского часа гражданам, в том числе сотрудникам иностранных дипломатических представительств, запрещается находиться на улицах или в иных общественных местах </w:t>
      </w:r>
      <w:r w:rsidR="00632238"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без специально выданных пропусков </w:t>
      </w:r>
      <w:r w:rsidR="00632238" w:rsidRPr="0057716D">
        <w:rPr>
          <w:rFonts w:ascii="Times New Roman" w:eastAsia="Times New Roman" w:hAnsi="Times New Roman"/>
          <w:sz w:val="28"/>
          <w:szCs w:val="28"/>
          <w:lang w:eastAsia="ru-RU"/>
        </w:rPr>
        <w:t>и документов, удостоверяющих личность</w:t>
      </w:r>
      <w:r w:rsidR="00632238"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</w:t>
      </w:r>
      <w:r w:rsidR="00632238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находиться вне своего жилища без таких документов.</w:t>
      </w:r>
      <w:r w:rsidR="005967E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967E4" w:rsidRPr="0057716D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Лица, допустившие нарушение предусмотренного порядка, задерживаются военными патрулями до окончания комендантского часа,</w:t>
      </w:r>
      <w:r w:rsidR="005967E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а не имеющие при себе документов – до установления личности, но не более чем на двое суток. </w:t>
      </w:r>
    </w:p>
    <w:p w14:paraId="70C249E8" w14:textId="25F8DB1D" w:rsidR="003668ED" w:rsidRPr="0057716D" w:rsidRDefault="003668E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Из норм вышеназванных конституционных Законов </w:t>
      </w:r>
      <w:r w:rsidR="0070159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следует, что в период действий чрезвычайного и/или военного положений установленные правила </w:t>
      </w:r>
      <w:r w:rsidR="00C629EB" w:rsidRPr="0057716D">
        <w:rPr>
          <w:rFonts w:ascii="Times New Roman" w:eastAsia="Times New Roman" w:hAnsi="Times New Roman"/>
          <w:sz w:val="28"/>
          <w:szCs w:val="28"/>
          <w:lang w:eastAsia="ru-RU"/>
        </w:rPr>
        <w:t>работают без исключений для всех категорий граждан, в том числе, государственных служащих всех рангов.</w:t>
      </w:r>
    </w:p>
    <w:p w14:paraId="67B4CCC7" w14:textId="71341306" w:rsidR="00C629EB" w:rsidRPr="0057716D" w:rsidRDefault="00C629EB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основе вышеизложенного, Комитет 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часть 3 статьи 19 проекта Закона исключить</w:t>
      </w:r>
      <w:r w:rsidR="00331B76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F88D11B" w14:textId="7DB357A4" w:rsidR="000A1D72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8</w:t>
      </w:r>
      <w:r w:rsidR="000A1D72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81152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положениям части 1 статьи 20 проекта Закона сотрудники Аппарата Акыйкатчы в период исполнения и после прекращения службы не подлежат вызову и допросу относительно сведений, ставших им известными в связи с выполнением служебных обязанностей.</w:t>
      </w:r>
    </w:p>
    <w:p w14:paraId="3398D7A7" w14:textId="172D64F5" w:rsidR="000A1D72" w:rsidRPr="0057716D" w:rsidRDefault="000A1D7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Однако, нормами процессуальных законов Кыргызской Республики установлено, что любое лицо, которому известны сведения и обстоятельства,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имеющие значение для разрешения спора </w:t>
      </w:r>
      <w:r w:rsidR="00B90119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судом </w:t>
      </w:r>
      <w:r w:rsidR="00B9011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(</w:t>
      </w:r>
      <w:r w:rsidR="00B90119" w:rsidRPr="0057716D">
        <w:rPr>
          <w:rFonts w:ascii="Times New Roman" w:eastAsia="Times New Roman" w:hAnsi="Times New Roman"/>
          <w:sz w:val="28"/>
          <w:szCs w:val="28"/>
          <w:lang w:eastAsia="ru-RU"/>
        </w:rPr>
        <w:t>следствием</w:t>
      </w:r>
      <w:r w:rsidR="00B9011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),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может быть привлечено в качестве свидетеля, который обязан являться в суд (следственный орган) по вызову и сообщить известные ему сведения и обстоятельства по делу. За дачу заведомо ложных показаний и отказ от дачи показаний свидетель несет уголовную ответственность в соответствии с законодательством Кыргызской Республики.</w:t>
      </w:r>
    </w:p>
    <w:p w14:paraId="2C482C11" w14:textId="269EBFC3" w:rsidR="00432B49" w:rsidRPr="0057716D" w:rsidRDefault="00432B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того, содержание части 2 статьи 20 проекта Закона носит характер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>полномочий,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функций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сотрудников Аппарата Акыйкатчы, а не гарантий их деятельности.</w:t>
      </w:r>
      <w:r w:rsidR="004C0262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78483CC5" w14:textId="6FD2B4DE" w:rsidR="009C0CE1" w:rsidRPr="0057716D" w:rsidRDefault="00432B49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чем, Комитет рекомендует исключить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 1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</w:t>
      </w:r>
      <w:r w:rsidR="00571AFF" w:rsidRPr="0057716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20 проекта Закона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переименовать </w:t>
      </w:r>
      <w:r w:rsidR="00571AFF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данную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статью в полномочия </w:t>
      </w:r>
      <w:r w:rsidR="00571AFF" w:rsidRPr="0057716D">
        <w:rPr>
          <w:rFonts w:ascii="Times New Roman" w:eastAsia="Times New Roman" w:hAnsi="Times New Roman"/>
          <w:sz w:val="28"/>
          <w:szCs w:val="28"/>
          <w:lang w:eastAsia="ru-RU"/>
        </w:rPr>
        <w:t>выше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>обозначенных субъектов.</w:t>
      </w:r>
    </w:p>
    <w:p w14:paraId="7CE07AB8" w14:textId="0AC7E1C6" w:rsidR="000A1D72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</w:t>
      </w:r>
      <w:r w:rsidR="000A1D72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411D13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статье 21 проекта Закона вознаграждение и средства на издержки в деятельности Акыйкатчы выплачиваются в размере не менее, чем у руководителей органов государственной власти Кыргызской Республики со специальным статусом. Медицинское обслуживание Акыйкатчы, его заместителей и Аппарата устанавливается на уровне не ниже, чем у органов государственной власти со специальным статусом.</w:t>
      </w:r>
    </w:p>
    <w:p w14:paraId="4938024A" w14:textId="7EF3D76F" w:rsidR="0081152A" w:rsidRPr="0057716D" w:rsidRDefault="000A1D72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этой связи следует отметить, что поскольку </w:t>
      </w:r>
      <w:r w:rsidR="003D4B57" w:rsidRPr="0057716D">
        <w:rPr>
          <w:rFonts w:ascii="Times New Roman" w:eastAsia="Times New Roman" w:hAnsi="Times New Roman"/>
          <w:sz w:val="28"/>
          <w:szCs w:val="28"/>
          <w:lang w:eastAsia="ru-RU"/>
        </w:rPr>
        <w:t>для руководящего и рядового состава</w:t>
      </w:r>
      <w:r w:rsidR="003D4B57" w:rsidRPr="0057716D">
        <w:rPr>
          <w:rFonts w:ascii="Times New Roman" w:hAnsi="Times New Roman"/>
          <w:sz w:val="28"/>
          <w:szCs w:val="28"/>
        </w:rPr>
        <w:t xml:space="preserve"> </w:t>
      </w:r>
      <w:r w:rsidR="003D4B57" w:rsidRPr="0057716D">
        <w:rPr>
          <w:rFonts w:ascii="Times New Roman" w:eastAsia="Times New Roman" w:hAnsi="Times New Roman"/>
          <w:sz w:val="28"/>
          <w:szCs w:val="28"/>
          <w:lang w:eastAsia="ru-RU"/>
        </w:rPr>
        <w:t>органов государственной власти Кыргызской Республики со специальным статусом социальные гарантии устанавливаются/применяются или изменяются единообразно</w:t>
      </w:r>
      <w:r w:rsidR="004D53A5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</w:t>
      </w:r>
      <w:r w:rsidR="00411D1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D4B57" w:rsidRPr="0057716D">
        <w:rPr>
          <w:rFonts w:ascii="Times New Roman" w:eastAsia="Times New Roman" w:hAnsi="Times New Roman"/>
          <w:sz w:val="28"/>
          <w:szCs w:val="28"/>
          <w:lang w:eastAsia="ru-RU"/>
        </w:rPr>
        <w:t>без исключений</w:t>
      </w:r>
      <w:r w:rsidR="00411D1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411D13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татью 21 проекта Закона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 рекомендует </w:t>
      </w:r>
      <w:r w:rsidR="00411D13" w:rsidRPr="0057716D">
        <w:rPr>
          <w:rFonts w:ascii="Times New Roman" w:eastAsia="Times New Roman" w:hAnsi="Times New Roman"/>
          <w:sz w:val="28"/>
          <w:szCs w:val="28"/>
          <w:lang w:eastAsia="ru-RU"/>
        </w:rPr>
        <w:t>исключить.</w:t>
      </w:r>
    </w:p>
    <w:p w14:paraId="51DD7B03" w14:textId="0F963AFC" w:rsidR="00E36C1C" w:rsidRPr="0057716D" w:rsidRDefault="00F5143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</w:t>
      </w:r>
      <w:r w:rsidR="000A1D72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="003111C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E495D" w:rsidRPr="0057716D">
        <w:rPr>
          <w:rFonts w:ascii="Times New Roman" w:eastAsia="Times New Roman" w:hAnsi="Times New Roman"/>
          <w:sz w:val="28"/>
          <w:szCs w:val="28"/>
          <w:lang w:eastAsia="ru-RU"/>
        </w:rPr>
        <w:t>Согласно части 5 статьи 24 законопроекта предельная штатная численность Аппарата Акыйкатчы, условия оплаты труда Акыйкатчы, его заместителей и сотрудников Аппарата Акыйкатчы определяются Жогорку Кенешем Кыргызской Республики.</w:t>
      </w:r>
    </w:p>
    <w:p w14:paraId="75588165" w14:textId="3B311E2A" w:rsidR="00FE11E6" w:rsidRDefault="003E495D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Однако, </w:t>
      </w:r>
      <w:r w:rsidR="00326C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нормами </w:t>
      </w:r>
      <w:bookmarkStart w:id="29" w:name="_Hlk191307907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стать</w:t>
      </w:r>
      <w:r w:rsidR="00326CFC" w:rsidRPr="0057716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3 Закона Кыргызской Республики «О предельной штатной численности и об условиях оплаты труда государственных и муниципальных служащих Кыргызской Республики»</w:t>
      </w:r>
      <w:r w:rsidR="00326C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End w:id="29"/>
      <w:r w:rsidR="00326CF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установлено, что предельная численность государственных служащих </w:t>
      </w:r>
      <w:bookmarkStart w:id="30" w:name="_Hlk191301442"/>
    </w:p>
    <w:p w14:paraId="0E44FE9E" w14:textId="65AE935F" w:rsidR="00326CFC" w:rsidRPr="0057716D" w:rsidRDefault="00326CFC" w:rsidP="00C04ECF">
      <w:pPr>
        <w:tabs>
          <w:tab w:val="left" w:pos="878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Акыйкатчы (Омбудсмена) Кыргызской Республики</w:t>
      </w:r>
      <w:bookmarkEnd w:id="30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, Генеральной прокуратуры Кыргызской Республики, Центральной комиссии по выборам и проведению референдумов Кыргызской Республики определяется Правительством Кыргызской Республики по согласованию с профильными комитетами Жогорку Кенеша Кыргызской Республики.</w:t>
      </w:r>
    </w:p>
    <w:p w14:paraId="69F07F0D" w14:textId="62CA7E3A" w:rsidR="00326CFC" w:rsidRPr="0057716D" w:rsidRDefault="00326CF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Порядок начисления заработной платы, размеры должностного оклада, надбавок и компенсационных сумм определяются Президентом Кыргызской Республики, согласно части 3 статьи 21 Закона Кыргызской Республики «О государственной гражданской службе и муниципальной службе».</w:t>
      </w:r>
    </w:p>
    <w:p w14:paraId="3A7E3E68" w14:textId="7854213F" w:rsidR="00326CFC" w:rsidRPr="0057716D" w:rsidRDefault="00326CFC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вышеизложенные нормы права, Комитет </w:t>
      </w:r>
      <w:r w:rsidR="000A1D72" w:rsidRPr="0057716D">
        <w:rPr>
          <w:rFonts w:ascii="Times New Roman" w:eastAsia="Times New Roman" w:hAnsi="Times New Roman"/>
          <w:sz w:val="28"/>
          <w:szCs w:val="28"/>
          <w:lang w:eastAsia="ru-RU"/>
        </w:rPr>
        <w:t>рекомендует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положения части 5 статьи 24 проекта Закона привести в соответствие с вышеобозначенным.</w:t>
      </w:r>
    </w:p>
    <w:p w14:paraId="55DD9E33" w14:textId="6684B4D5" w:rsidR="006B6387" w:rsidRPr="0057716D" w:rsidRDefault="00E40C18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1</w:t>
      </w:r>
      <w:r w:rsidR="00F5143A"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Pr="0057716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)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B6387" w:rsidRPr="0057716D">
        <w:rPr>
          <w:rFonts w:ascii="Times New Roman" w:eastAsia="Times New Roman" w:hAnsi="Times New Roman"/>
          <w:sz w:val="28"/>
          <w:szCs w:val="28"/>
          <w:lang w:eastAsia="ru-RU"/>
        </w:rPr>
        <w:t>Следует отметить, что проектом Закона предусмотрены ряд статей прямо указывающих на обязанности и ответственность органов государственной власти, их должностных лиц, государственных и муниципальных служащих по вопросам всестороннего содействия Акыйкатчы в реализации его полномочий, и не содержит н</w:t>
      </w:r>
      <w:r w:rsidR="00C56797" w:rsidRPr="0057716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B6387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одной статьи об обязанностях, ограничениях и ответственности Акыйкатчы и его заместителей. В Законе Кыргызской Республики «Об Омбудсмене (Акыйкатчы) Кыргызской Республики» </w:t>
      </w:r>
      <w:r w:rsidR="00BB255A" w:rsidRPr="0057716D">
        <w:rPr>
          <w:rFonts w:ascii="Times New Roman" w:eastAsia="Times New Roman" w:hAnsi="Times New Roman"/>
          <w:sz w:val="28"/>
          <w:szCs w:val="28"/>
          <w:lang w:eastAsia="ru-RU"/>
        </w:rPr>
        <w:t>обязанности Акыйкатчы регламентированы самостоятельной статьей.</w:t>
      </w:r>
    </w:p>
    <w:p w14:paraId="2EB9FB02" w14:textId="64533BE7" w:rsidR="00250ED3" w:rsidRPr="0057716D" w:rsidRDefault="00250ED3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 Комитет отмечает, что представленный проект Закона требует доработки на предмет устранения </w:t>
      </w:r>
      <w:r w:rsidR="004C5B40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технических, 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стилистических и редакционных ошибок.</w:t>
      </w:r>
    </w:p>
    <w:p w14:paraId="1703EDD1" w14:textId="01E71C80" w:rsidR="002706C4" w:rsidRPr="0057716D" w:rsidRDefault="0079687B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Также, </w:t>
      </w:r>
      <w:r w:rsidR="002706C4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Комитет </w:t>
      </w:r>
      <w:r w:rsidR="002706C4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рекомендует обратить внимание на замечания</w:t>
      </w:r>
      <w:r w:rsidR="0012734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</w:t>
      </w:r>
      <w:r w:rsidR="009A21ED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>и</w:t>
      </w:r>
      <w:r w:rsidR="009A21ED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предложения </w:t>
      </w:r>
      <w:r w:rsidR="00127349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Кабинета Министров </w:t>
      </w:r>
      <w:r w:rsidR="00127349"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Кыргызской Республики,</w:t>
      </w:r>
      <w:r w:rsidR="002706C4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Генеральной прокуратуры </w:t>
      </w:r>
      <w:r w:rsidR="002706C4" w:rsidRPr="0057716D">
        <w:rPr>
          <w:rFonts w:ascii="Times New Roman" w:eastAsia="Times New Roman" w:hAnsi="Times New Roman"/>
          <w:sz w:val="28"/>
          <w:szCs w:val="28"/>
          <w:lang w:eastAsia="ru-RU"/>
        </w:rPr>
        <w:t>Кыргызской Республики</w:t>
      </w:r>
      <w:r w:rsidR="006A74DC" w:rsidRPr="0057716D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D256C9" w:rsidRPr="0057716D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6A74DC" w:rsidRPr="0057716D">
        <w:rPr>
          <w:rFonts w:ascii="Times New Roman" w:eastAsia="Times New Roman" w:hAnsi="Times New Roman"/>
          <w:sz w:val="28"/>
          <w:szCs w:val="28"/>
          <w:lang w:eastAsia="ru-RU"/>
        </w:rPr>
        <w:t>омитетов Жогорку Кенеша</w:t>
      </w:r>
      <w:r w:rsidR="002706C4" w:rsidRPr="0057716D">
        <w:rPr>
          <w:rFonts w:ascii="Times New Roman" w:eastAsia="Times New Roman" w:hAnsi="Times New Roman"/>
          <w:sz w:val="28"/>
          <w:szCs w:val="28"/>
          <w:lang w:val="ky-KG" w:eastAsia="ru-RU"/>
        </w:rPr>
        <w:t xml:space="preserve"> к проекту Закона</w:t>
      </w:r>
      <w:r w:rsidR="002706C4" w:rsidRPr="0057716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FF17955" w14:textId="23C2B6F6" w:rsidR="00E4638F" w:rsidRPr="0057716D" w:rsidRDefault="00E4638F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На основании вышеизложенного, Комитет приходит к следующему </w:t>
      </w:r>
      <w:r w:rsidRPr="0057716D">
        <w:rPr>
          <w:rFonts w:ascii="Times New Roman" w:hAnsi="Times New Roman"/>
          <w:b/>
          <w:sz w:val="28"/>
          <w:szCs w:val="28"/>
        </w:rPr>
        <w:t>заключению:</w:t>
      </w:r>
    </w:p>
    <w:p w14:paraId="21D10611" w14:textId="6980FD43" w:rsidR="008211A7" w:rsidRPr="0057716D" w:rsidRDefault="008211A7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716D">
        <w:rPr>
          <w:rFonts w:ascii="Times New Roman" w:hAnsi="Times New Roman"/>
          <w:sz w:val="28"/>
          <w:szCs w:val="28"/>
        </w:rPr>
        <w:t xml:space="preserve">1) рекомендовать Жогорку Кенешу Кыргызской Республики одобрить концепцию проекта 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конституционного </w:t>
      </w:r>
      <w:r w:rsidRPr="0057716D">
        <w:rPr>
          <w:rFonts w:ascii="Times New Roman" w:hAnsi="Times New Roman"/>
          <w:sz w:val="28"/>
          <w:szCs w:val="28"/>
        </w:rPr>
        <w:t xml:space="preserve">Закона Кыргызской Республики </w:t>
      </w:r>
      <w:r w:rsidRPr="0057716D">
        <w:rPr>
          <w:rFonts w:ascii="Times New Roman" w:hAnsi="Times New Roman"/>
          <w:sz w:val="28"/>
          <w:szCs w:val="28"/>
          <w:lang w:val="ky-KG"/>
        </w:rPr>
        <w:t>«Об Акыйкатчы (Омбудсмене)</w:t>
      </w:r>
      <w:r w:rsidRPr="0057716D">
        <w:rPr>
          <w:rFonts w:ascii="Times New Roman" w:hAnsi="Times New Roman"/>
          <w:sz w:val="28"/>
          <w:szCs w:val="28"/>
        </w:rPr>
        <w:t xml:space="preserve"> Кыргызской Республики</w:t>
      </w:r>
      <w:r w:rsidRPr="0057716D">
        <w:rPr>
          <w:rFonts w:ascii="Times New Roman" w:hAnsi="Times New Roman"/>
          <w:sz w:val="28"/>
          <w:szCs w:val="28"/>
          <w:lang w:val="ky-KG"/>
        </w:rPr>
        <w:t xml:space="preserve">» </w:t>
      </w:r>
      <w:r w:rsidRPr="0057716D">
        <w:rPr>
          <w:rFonts w:ascii="Times New Roman" w:hAnsi="Times New Roman"/>
          <w:sz w:val="28"/>
          <w:szCs w:val="28"/>
        </w:rPr>
        <w:t>и принять его в первом чтении с учетом замечаний и предложений</w:t>
      </w:r>
      <w:r w:rsidRPr="0057716D">
        <w:rPr>
          <w:rFonts w:ascii="Times New Roman" w:hAnsi="Times New Roman"/>
          <w:sz w:val="28"/>
          <w:szCs w:val="28"/>
          <w:lang w:val="ky-KG"/>
        </w:rPr>
        <w:t>;</w:t>
      </w:r>
    </w:p>
    <w:p w14:paraId="35946AFB" w14:textId="638F1850" w:rsidR="00EA45DA" w:rsidRPr="0057716D" w:rsidRDefault="003D0D61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</w:rPr>
        <w:t xml:space="preserve">2) </w:t>
      </w:r>
      <w:r w:rsidR="00EA45DA" w:rsidRPr="0057716D">
        <w:rPr>
          <w:rFonts w:ascii="Times New Roman" w:hAnsi="Times New Roman"/>
          <w:sz w:val="28"/>
          <w:szCs w:val="28"/>
        </w:rPr>
        <w:t xml:space="preserve">определить докладчиком по данному проекту </w:t>
      </w:r>
      <w:r w:rsidR="00EA45DA" w:rsidRPr="0057716D">
        <w:rPr>
          <w:rFonts w:ascii="Times New Roman" w:hAnsi="Times New Roman"/>
          <w:sz w:val="28"/>
          <w:szCs w:val="28"/>
          <w:lang w:val="ky-KG"/>
        </w:rPr>
        <w:t xml:space="preserve">конституционного </w:t>
      </w:r>
      <w:r w:rsidR="00EA45DA" w:rsidRPr="0057716D">
        <w:rPr>
          <w:rFonts w:ascii="Times New Roman" w:hAnsi="Times New Roman"/>
          <w:sz w:val="28"/>
          <w:szCs w:val="28"/>
        </w:rPr>
        <w:t xml:space="preserve">Закона </w:t>
      </w:r>
      <w:r w:rsidR="00EA45DA" w:rsidRPr="0057716D">
        <w:rPr>
          <w:rFonts w:ascii="Times New Roman" w:hAnsi="Times New Roman"/>
          <w:sz w:val="28"/>
          <w:szCs w:val="28"/>
          <w:lang w:val="ky-KG"/>
        </w:rPr>
        <w:t>депутата Жогорку Кенеша</w:t>
      </w:r>
      <w:r w:rsidR="00EA45DA" w:rsidRPr="0057716D">
        <w:rPr>
          <w:rFonts w:ascii="Times New Roman" w:hAnsi="Times New Roman"/>
          <w:sz w:val="28"/>
          <w:szCs w:val="28"/>
        </w:rPr>
        <w:t xml:space="preserve"> Кыргызской Республики </w:t>
      </w:r>
      <w:r w:rsidR="00C7256A" w:rsidRPr="0057716D">
        <w:rPr>
          <w:rFonts w:ascii="Times New Roman" w:hAnsi="Times New Roman"/>
          <w:sz w:val="28"/>
          <w:szCs w:val="28"/>
        </w:rPr>
        <w:t>Маматалиева Марлена Абдырахмановича</w:t>
      </w:r>
      <w:r w:rsidR="00EA45DA" w:rsidRPr="0057716D">
        <w:rPr>
          <w:rFonts w:ascii="Times New Roman" w:hAnsi="Times New Roman"/>
          <w:sz w:val="28"/>
          <w:szCs w:val="28"/>
          <w:lang w:val="ky-KG"/>
        </w:rPr>
        <w:t>;</w:t>
      </w:r>
    </w:p>
    <w:p w14:paraId="19D8E52B" w14:textId="2EFBFB49" w:rsidR="00EA45DA" w:rsidRPr="0057716D" w:rsidRDefault="00EA45DA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ky-KG"/>
        </w:rPr>
      </w:pPr>
      <w:r w:rsidRPr="0057716D">
        <w:rPr>
          <w:rFonts w:ascii="Times New Roman" w:hAnsi="Times New Roman"/>
          <w:bCs/>
          <w:sz w:val="28"/>
          <w:szCs w:val="28"/>
        </w:rPr>
        <w:t xml:space="preserve">3) при рассмотрении проекта конституционного Закона на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з</w:t>
      </w:r>
      <w:r w:rsidRPr="0057716D">
        <w:rPr>
          <w:rFonts w:ascii="Times New Roman" w:hAnsi="Times New Roman"/>
          <w:bCs/>
          <w:sz w:val="28"/>
          <w:szCs w:val="28"/>
        </w:rPr>
        <w:t>аседание Жогорку Ке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неша Кыргызской Республики пригласить:</w:t>
      </w:r>
    </w:p>
    <w:p w14:paraId="588D6D84" w14:textId="60DF9C6D" w:rsidR="009A2EAE" w:rsidRPr="0057716D" w:rsidRDefault="009A2EAE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ky-KG"/>
        </w:rPr>
      </w:pPr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- </w:t>
      </w:r>
      <w:bookmarkStart w:id="31" w:name="_Hlk190094514"/>
      <w:r w:rsidRPr="0057716D">
        <w:rPr>
          <w:rFonts w:ascii="Times New Roman" w:hAnsi="Times New Roman"/>
          <w:bCs/>
          <w:sz w:val="28"/>
          <w:szCs w:val="28"/>
          <w:lang w:val="ky-KG"/>
        </w:rPr>
        <w:t xml:space="preserve">Акыйкатчы (Омбудсмена) Кыргызской Республики </w:t>
      </w:r>
      <w:bookmarkEnd w:id="31"/>
      <w:r w:rsidRPr="0057716D">
        <w:rPr>
          <w:rFonts w:ascii="Times New Roman" w:hAnsi="Times New Roman"/>
          <w:sz w:val="28"/>
          <w:szCs w:val="28"/>
        </w:rPr>
        <w:t>Джаманбаеву Джамилю</w:t>
      </w:r>
      <w:r w:rsidRPr="0057716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7716D">
        <w:rPr>
          <w:rFonts w:ascii="Times New Roman" w:hAnsi="Times New Roman"/>
          <w:bCs/>
          <w:sz w:val="28"/>
          <w:szCs w:val="28"/>
        </w:rPr>
        <w:t>Акматбековну;</w:t>
      </w:r>
    </w:p>
    <w:p w14:paraId="44AF4A14" w14:textId="77777777" w:rsidR="009A2EAE" w:rsidRPr="0057716D" w:rsidRDefault="009A2EAE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y-KG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- председателя Верховного суда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Кыргызской Республики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Сатыева Медербека Асанбековича;</w:t>
      </w:r>
    </w:p>
    <w:p w14:paraId="3C9AA4F4" w14:textId="709E1427" w:rsidR="00D53CBD" w:rsidRPr="0057716D" w:rsidRDefault="009A2EAE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hAnsi="Times New Roman"/>
          <w:sz w:val="28"/>
          <w:szCs w:val="28"/>
          <w:lang w:val="ky-KG"/>
        </w:rPr>
        <w:t xml:space="preserve">- Генерального прокурора </w:t>
      </w:r>
      <w:r w:rsidRPr="0057716D">
        <w:rPr>
          <w:rFonts w:ascii="Times New Roman" w:hAnsi="Times New Roman"/>
          <w:bCs/>
          <w:sz w:val="28"/>
          <w:szCs w:val="28"/>
          <w:lang w:val="ky-KG"/>
        </w:rPr>
        <w:t>Кыргызской Республики</w:t>
      </w:r>
      <w:r w:rsidR="00D54219" w:rsidRPr="0057716D">
        <w:rPr>
          <w:rFonts w:ascii="Times New Roman" w:hAnsi="Times New Roman"/>
          <w:bCs/>
          <w:sz w:val="28"/>
          <w:szCs w:val="28"/>
          <w:lang w:val="ky-KG"/>
        </w:rPr>
        <w:t xml:space="preserve"> 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</w:t>
      </w:r>
      <w:r w:rsidR="00D53CBD"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Асаналиева Максата Кубатовича;</w:t>
      </w:r>
    </w:p>
    <w:p w14:paraId="5662F6F4" w14:textId="4C703B73" w:rsidR="009A2EAE" w:rsidRPr="0057716D" w:rsidRDefault="009A2EAE" w:rsidP="00C04ECF">
      <w:pPr>
        <w:tabs>
          <w:tab w:val="left" w:pos="8789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ky-KG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- председателя Национальног</w:t>
      </w:r>
      <w:r w:rsidR="00127349"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о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банка Кыргызской Республики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Тургунбаева Мелиса Жусупжановича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;</w:t>
      </w:r>
    </w:p>
    <w:p w14:paraId="2DA8E2EE" w14:textId="77777777" w:rsidR="009A2EAE" w:rsidRPr="0057716D" w:rsidRDefault="009A2EAE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- министра финансов </w:t>
      </w:r>
      <w:bookmarkStart w:id="32" w:name="_Hlk192856275"/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Кыргызской Республики </w:t>
      </w:r>
      <w:bookmarkEnd w:id="32"/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fldChar w:fldCharType="begin"/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instrText>HYPERLINK "https://www.gov.kg/ky/gov/m/sl/429-baketaev-almaz-kushbekovich"</w:instrTex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fldChar w:fldCharType="separate"/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Бакетаева Алмаза Кушбекович</w:t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Pr="0057716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;</w:t>
      </w:r>
    </w:p>
    <w:p w14:paraId="43169AB4" w14:textId="77777777" w:rsidR="009A2EAE" w:rsidRPr="0057716D" w:rsidRDefault="009A2EAE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- министра иностранных дел Кыргызской Республики Кулубаева Жээнбека Молдокановича;</w:t>
      </w:r>
    </w:p>
    <w:p w14:paraId="5539C7DA" w14:textId="77777777" w:rsidR="009A2EAE" w:rsidRPr="0057716D" w:rsidRDefault="009A2EAE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- министра внутренних дел Кыргызской Республики Ниязбекова Улана Омокановича;</w:t>
      </w:r>
    </w:p>
    <w:p w14:paraId="24B4D595" w14:textId="77777777" w:rsidR="009A2EAE" w:rsidRPr="0057716D" w:rsidRDefault="009A2EAE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- 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>директора Государственного агентства по делам государственной службы и местного самоуправления при Кабинете Министров Кыргызской Республики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Базарбаева Кудайбергена Базарбаевича;</w:t>
      </w:r>
    </w:p>
    <w:p w14:paraId="563C3367" w14:textId="77777777" w:rsidR="008211A7" w:rsidRPr="0057716D" w:rsidRDefault="008211A7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 xml:space="preserve">- 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директора 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>Государственного агентства по земельным ресурсам, кадастру, геодезии и картографии при Кабинете Министров Кыргызской Республики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>Сатывалдиев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а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Асылбек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а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Владимирович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а;</w:t>
      </w:r>
    </w:p>
    <w:p w14:paraId="27B682C8" w14:textId="1A6FF181" w:rsidR="009A2EAE" w:rsidRPr="0057716D" w:rsidRDefault="00705E95" w:rsidP="00C04ECF">
      <w:pPr>
        <w:spacing w:after="0" w:line="240" w:lineRule="auto"/>
        <w:ind w:firstLine="708"/>
        <w:jc w:val="both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- </w:t>
      </w:r>
      <w:r w:rsidRPr="0057716D">
        <w:rPr>
          <w:rFonts w:ascii="Times New Roman" w:eastAsia="Times New Roman" w:hAnsi="Times New Roman"/>
          <w:iCs/>
          <w:sz w:val="28"/>
          <w:szCs w:val="28"/>
          <w:lang w:eastAsia="ru-RU"/>
        </w:rPr>
        <w:t>председателя Государственной службы исполнения наказаний при Кабинете Министров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 </w:t>
      </w:r>
      <w:r w:rsidR="00625CC4"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 xml:space="preserve">Кыргызской Республики </w:t>
      </w:r>
      <w:r w:rsidRPr="0057716D">
        <w:rPr>
          <w:rFonts w:ascii="Times New Roman" w:eastAsia="Times New Roman" w:hAnsi="Times New Roman"/>
          <w:iCs/>
          <w:sz w:val="28"/>
          <w:szCs w:val="28"/>
          <w:lang w:val="ky-KG" w:eastAsia="ru-RU"/>
        </w:rPr>
        <w:t>Кожошева Чынгыза Эргешбаевича.</w:t>
      </w:r>
    </w:p>
    <w:p w14:paraId="1FC4065A" w14:textId="77777777" w:rsidR="009A2EAE" w:rsidRPr="0057716D" w:rsidRDefault="009A2EAE" w:rsidP="00C04ECF">
      <w:pPr>
        <w:spacing w:after="0" w:line="240" w:lineRule="auto"/>
        <w:rPr>
          <w:rFonts w:ascii="Times New Roman" w:eastAsia="Times New Roman" w:hAnsi="Times New Roman"/>
          <w:iCs/>
          <w:sz w:val="28"/>
          <w:szCs w:val="28"/>
          <w:lang w:val="ky-KG" w:eastAsia="ru-RU"/>
        </w:rPr>
      </w:pPr>
    </w:p>
    <w:p w14:paraId="4D6555D4" w14:textId="77777777" w:rsidR="00C70E28" w:rsidRPr="0057716D" w:rsidRDefault="00C70E28" w:rsidP="00C04ECF">
      <w:pPr>
        <w:spacing w:after="0" w:line="240" w:lineRule="auto"/>
        <w:rPr>
          <w:rFonts w:ascii="Times New Roman" w:hAnsi="Times New Roman"/>
          <w:sz w:val="28"/>
          <w:szCs w:val="28"/>
          <w:lang w:val="ky-KG"/>
        </w:rPr>
      </w:pPr>
    </w:p>
    <w:p w14:paraId="06276DD2" w14:textId="1580B4D4" w:rsidR="00E4638F" w:rsidRPr="0057716D" w:rsidRDefault="0057716D" w:rsidP="00C04EC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val="ky-KG"/>
        </w:rPr>
      </w:pPr>
      <w:r>
        <w:rPr>
          <w:rFonts w:ascii="Times New Roman" w:hAnsi="Times New Roman"/>
          <w:b/>
          <w:bCs/>
          <w:sz w:val="28"/>
          <w:szCs w:val="28"/>
          <w:lang w:val="ky-KG"/>
        </w:rPr>
        <w:t xml:space="preserve">Председатель </w:t>
      </w:r>
      <w:r w:rsidR="00E4638F" w:rsidRPr="0057716D">
        <w:rPr>
          <w:rFonts w:ascii="Times New Roman" w:hAnsi="Times New Roman"/>
          <w:b/>
          <w:bCs/>
          <w:sz w:val="28"/>
          <w:szCs w:val="28"/>
          <w:lang w:val="ky-KG"/>
        </w:rPr>
        <w:t>Комитет</w:t>
      </w:r>
      <w:r>
        <w:rPr>
          <w:rFonts w:ascii="Times New Roman" w:hAnsi="Times New Roman"/>
          <w:b/>
          <w:bCs/>
          <w:sz w:val="28"/>
          <w:szCs w:val="28"/>
          <w:lang w:val="ky-KG"/>
        </w:rPr>
        <w:t>а</w:t>
      </w:r>
      <w:r w:rsidR="00C70E28" w:rsidRPr="0057716D">
        <w:rPr>
          <w:rFonts w:ascii="Times New Roman" w:hAnsi="Times New Roman"/>
          <w:b/>
          <w:bCs/>
          <w:sz w:val="28"/>
          <w:szCs w:val="28"/>
          <w:lang w:val="ky-KG"/>
        </w:rPr>
        <w:tab/>
      </w:r>
      <w:r w:rsidR="00C70E28" w:rsidRPr="0057716D">
        <w:rPr>
          <w:rFonts w:ascii="Times New Roman" w:hAnsi="Times New Roman"/>
          <w:b/>
          <w:bCs/>
          <w:sz w:val="28"/>
          <w:szCs w:val="28"/>
          <w:lang w:val="ky-KG"/>
        </w:rPr>
        <w:tab/>
      </w:r>
      <w:r w:rsidR="00C70E28" w:rsidRPr="0057716D">
        <w:rPr>
          <w:rFonts w:ascii="Times New Roman" w:hAnsi="Times New Roman"/>
          <w:b/>
          <w:bCs/>
          <w:sz w:val="28"/>
          <w:szCs w:val="28"/>
          <w:lang w:val="ky-KG"/>
        </w:rPr>
        <w:tab/>
      </w:r>
      <w:r w:rsidR="00C70E28" w:rsidRPr="0057716D">
        <w:rPr>
          <w:rFonts w:ascii="Times New Roman" w:hAnsi="Times New Roman"/>
          <w:b/>
          <w:bCs/>
          <w:sz w:val="28"/>
          <w:szCs w:val="28"/>
          <w:lang w:val="ky-KG"/>
        </w:rPr>
        <w:tab/>
      </w:r>
      <w:r w:rsidR="00C70E28" w:rsidRPr="0057716D">
        <w:rPr>
          <w:rFonts w:ascii="Times New Roman" w:hAnsi="Times New Roman"/>
          <w:b/>
          <w:bCs/>
          <w:sz w:val="28"/>
          <w:szCs w:val="28"/>
          <w:lang w:val="ky-KG"/>
        </w:rPr>
        <w:tab/>
      </w:r>
      <w:r>
        <w:rPr>
          <w:rFonts w:ascii="Times New Roman" w:hAnsi="Times New Roman"/>
          <w:b/>
          <w:bCs/>
          <w:sz w:val="28"/>
          <w:szCs w:val="28"/>
          <w:lang w:val="ky-KG"/>
        </w:rPr>
        <w:tab/>
        <w:t>Ч. Султанбекова</w:t>
      </w:r>
    </w:p>
    <w:sectPr w:rsidR="00E4638F" w:rsidRPr="0057716D" w:rsidSect="00195D88">
      <w:foot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B0285" w14:textId="77777777" w:rsidR="009140D1" w:rsidRDefault="009140D1" w:rsidP="002255B9">
      <w:pPr>
        <w:spacing w:after="0" w:line="240" w:lineRule="auto"/>
      </w:pPr>
      <w:r>
        <w:separator/>
      </w:r>
    </w:p>
  </w:endnote>
  <w:endnote w:type="continuationSeparator" w:id="0">
    <w:p w14:paraId="54EB9A72" w14:textId="77777777" w:rsidR="009140D1" w:rsidRDefault="009140D1" w:rsidP="002255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51440463"/>
      <w:docPartObj>
        <w:docPartGallery w:val="Page Numbers (Bottom of Page)"/>
        <w:docPartUnique/>
      </w:docPartObj>
    </w:sdtPr>
    <w:sdtContent>
      <w:p w14:paraId="07C0C6CC" w14:textId="0D76592B" w:rsidR="001347EE" w:rsidRDefault="001347E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397B4B8" w14:textId="77777777" w:rsidR="002255B9" w:rsidRDefault="002255B9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FDC09" w14:textId="77777777" w:rsidR="009140D1" w:rsidRDefault="009140D1" w:rsidP="002255B9">
      <w:pPr>
        <w:spacing w:after="0" w:line="240" w:lineRule="auto"/>
      </w:pPr>
      <w:r>
        <w:separator/>
      </w:r>
    </w:p>
  </w:footnote>
  <w:footnote w:type="continuationSeparator" w:id="0">
    <w:p w14:paraId="16CF5563" w14:textId="77777777" w:rsidR="009140D1" w:rsidRDefault="009140D1" w:rsidP="002255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20C5F"/>
    <w:multiLevelType w:val="hybridMultilevel"/>
    <w:tmpl w:val="F7565AF8"/>
    <w:lvl w:ilvl="0" w:tplc="EECA471A">
      <w:start w:val="1"/>
      <w:numFmt w:val="decimal"/>
      <w:suff w:val="space"/>
      <w:lvlText w:val="%1)"/>
      <w:lvlJc w:val="left"/>
      <w:pPr>
        <w:ind w:left="214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2340" w:hanging="360"/>
      </w:pPr>
    </w:lvl>
    <w:lvl w:ilvl="2" w:tplc="309080D8">
      <w:start w:val="1"/>
      <w:numFmt w:val="decimal"/>
      <w:suff w:val="space"/>
      <w:lvlText w:val="%3."/>
      <w:lvlJc w:val="left"/>
      <w:pPr>
        <w:ind w:left="3975" w:hanging="1095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46A73E95"/>
    <w:multiLevelType w:val="hybridMultilevel"/>
    <w:tmpl w:val="7F902B5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638AC8E">
      <w:start w:val="1"/>
      <w:numFmt w:val="decimal"/>
      <w:lvlText w:val="%2."/>
      <w:lvlJc w:val="left"/>
      <w:pPr>
        <w:ind w:left="2149" w:hanging="360"/>
      </w:pPr>
      <w:rPr>
        <w:rFonts w:hint="default"/>
      </w:rPr>
    </w:lvl>
    <w:lvl w:ilvl="2" w:tplc="B7A237F2">
      <w:start w:val="1"/>
      <w:numFmt w:val="decimal"/>
      <w:suff w:val="space"/>
      <w:lvlText w:val="%3)"/>
      <w:lvlJc w:val="left"/>
      <w:pPr>
        <w:ind w:left="1249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F12777C"/>
    <w:multiLevelType w:val="hybridMultilevel"/>
    <w:tmpl w:val="E2768950"/>
    <w:lvl w:ilvl="0" w:tplc="619E7068">
      <w:start w:val="1"/>
      <w:numFmt w:val="decimal"/>
      <w:suff w:val="space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1A75E86"/>
    <w:multiLevelType w:val="hybridMultilevel"/>
    <w:tmpl w:val="C7E4E8B2"/>
    <w:lvl w:ilvl="0" w:tplc="B214384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AC4B0E"/>
    <w:multiLevelType w:val="hybridMultilevel"/>
    <w:tmpl w:val="75722056"/>
    <w:lvl w:ilvl="0" w:tplc="56C071A0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4480931">
    <w:abstractNumId w:val="4"/>
  </w:num>
  <w:num w:numId="2" w16cid:durableId="19458462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821503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933695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06489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2FC"/>
    <w:rsid w:val="0001457B"/>
    <w:rsid w:val="000241BB"/>
    <w:rsid w:val="000248EC"/>
    <w:rsid w:val="00025899"/>
    <w:rsid w:val="000312EA"/>
    <w:rsid w:val="00032F11"/>
    <w:rsid w:val="00035521"/>
    <w:rsid w:val="00035B7A"/>
    <w:rsid w:val="0003677C"/>
    <w:rsid w:val="00036EE6"/>
    <w:rsid w:val="000511A1"/>
    <w:rsid w:val="000517E7"/>
    <w:rsid w:val="00052A46"/>
    <w:rsid w:val="00057DE8"/>
    <w:rsid w:val="0006468A"/>
    <w:rsid w:val="0006619C"/>
    <w:rsid w:val="000722F8"/>
    <w:rsid w:val="00076881"/>
    <w:rsid w:val="00082F5B"/>
    <w:rsid w:val="00090C18"/>
    <w:rsid w:val="00092310"/>
    <w:rsid w:val="0009514C"/>
    <w:rsid w:val="00095CD1"/>
    <w:rsid w:val="000A0218"/>
    <w:rsid w:val="000A1D72"/>
    <w:rsid w:val="000B7200"/>
    <w:rsid w:val="000C3736"/>
    <w:rsid w:val="000C51DF"/>
    <w:rsid w:val="000D104C"/>
    <w:rsid w:val="000D391F"/>
    <w:rsid w:val="000D5BDF"/>
    <w:rsid w:val="000D6873"/>
    <w:rsid w:val="000E68A5"/>
    <w:rsid w:val="000E7C94"/>
    <w:rsid w:val="000F1985"/>
    <w:rsid w:val="000F3F06"/>
    <w:rsid w:val="0010446C"/>
    <w:rsid w:val="00107990"/>
    <w:rsid w:val="00112131"/>
    <w:rsid w:val="00120508"/>
    <w:rsid w:val="00127349"/>
    <w:rsid w:val="00132E55"/>
    <w:rsid w:val="00133968"/>
    <w:rsid w:val="001347EE"/>
    <w:rsid w:val="001571CB"/>
    <w:rsid w:val="00163B15"/>
    <w:rsid w:val="001747D3"/>
    <w:rsid w:val="00181138"/>
    <w:rsid w:val="00181FC0"/>
    <w:rsid w:val="00182257"/>
    <w:rsid w:val="00191A2B"/>
    <w:rsid w:val="00195D88"/>
    <w:rsid w:val="001A278F"/>
    <w:rsid w:val="001A33B2"/>
    <w:rsid w:val="001A43FB"/>
    <w:rsid w:val="001B2C87"/>
    <w:rsid w:val="001B4067"/>
    <w:rsid w:val="001B5153"/>
    <w:rsid w:val="001D3035"/>
    <w:rsid w:val="001D5806"/>
    <w:rsid w:val="001E307F"/>
    <w:rsid w:val="001E3479"/>
    <w:rsid w:val="001F3FF9"/>
    <w:rsid w:val="001F58EB"/>
    <w:rsid w:val="001F7F1F"/>
    <w:rsid w:val="00200FAE"/>
    <w:rsid w:val="0020182F"/>
    <w:rsid w:val="002075C6"/>
    <w:rsid w:val="00224FC6"/>
    <w:rsid w:val="002255B9"/>
    <w:rsid w:val="002266A8"/>
    <w:rsid w:val="00227470"/>
    <w:rsid w:val="00231E7E"/>
    <w:rsid w:val="00235123"/>
    <w:rsid w:val="0024030C"/>
    <w:rsid w:val="00250ED3"/>
    <w:rsid w:val="00260D15"/>
    <w:rsid w:val="002642FC"/>
    <w:rsid w:val="002706C4"/>
    <w:rsid w:val="00271B9F"/>
    <w:rsid w:val="002B497D"/>
    <w:rsid w:val="002E0B3D"/>
    <w:rsid w:val="002E2F17"/>
    <w:rsid w:val="002E5B37"/>
    <w:rsid w:val="002E5BE3"/>
    <w:rsid w:val="002F09B8"/>
    <w:rsid w:val="002F14E1"/>
    <w:rsid w:val="002F1E24"/>
    <w:rsid w:val="002F1ED7"/>
    <w:rsid w:val="002F4DB3"/>
    <w:rsid w:val="00304B5D"/>
    <w:rsid w:val="003111C7"/>
    <w:rsid w:val="00311D65"/>
    <w:rsid w:val="003133AC"/>
    <w:rsid w:val="00316352"/>
    <w:rsid w:val="003233CB"/>
    <w:rsid w:val="003256B9"/>
    <w:rsid w:val="00326CFC"/>
    <w:rsid w:val="00331B76"/>
    <w:rsid w:val="00342B79"/>
    <w:rsid w:val="0034393B"/>
    <w:rsid w:val="00345171"/>
    <w:rsid w:val="0034517E"/>
    <w:rsid w:val="0034757B"/>
    <w:rsid w:val="00357A12"/>
    <w:rsid w:val="003668ED"/>
    <w:rsid w:val="00377597"/>
    <w:rsid w:val="003848E6"/>
    <w:rsid w:val="003B5C73"/>
    <w:rsid w:val="003C41D7"/>
    <w:rsid w:val="003C58DB"/>
    <w:rsid w:val="003C6979"/>
    <w:rsid w:val="003D0D61"/>
    <w:rsid w:val="003D38E6"/>
    <w:rsid w:val="003D4B57"/>
    <w:rsid w:val="003D5AA8"/>
    <w:rsid w:val="003E2E9F"/>
    <w:rsid w:val="003E43F8"/>
    <w:rsid w:val="003E495D"/>
    <w:rsid w:val="003E499E"/>
    <w:rsid w:val="003E6FAC"/>
    <w:rsid w:val="003F334C"/>
    <w:rsid w:val="00405DFB"/>
    <w:rsid w:val="00411D13"/>
    <w:rsid w:val="00414E5D"/>
    <w:rsid w:val="004158DA"/>
    <w:rsid w:val="00420A0C"/>
    <w:rsid w:val="004268CD"/>
    <w:rsid w:val="00430125"/>
    <w:rsid w:val="00432B49"/>
    <w:rsid w:val="00436BEE"/>
    <w:rsid w:val="004408BF"/>
    <w:rsid w:val="00444941"/>
    <w:rsid w:val="004461A2"/>
    <w:rsid w:val="004707CC"/>
    <w:rsid w:val="004738C9"/>
    <w:rsid w:val="004747A8"/>
    <w:rsid w:val="00497715"/>
    <w:rsid w:val="004A34AA"/>
    <w:rsid w:val="004A4C9E"/>
    <w:rsid w:val="004A5373"/>
    <w:rsid w:val="004B0CF2"/>
    <w:rsid w:val="004B7331"/>
    <w:rsid w:val="004C0262"/>
    <w:rsid w:val="004C0DC9"/>
    <w:rsid w:val="004C48D5"/>
    <w:rsid w:val="004C534F"/>
    <w:rsid w:val="004C5640"/>
    <w:rsid w:val="004C5B40"/>
    <w:rsid w:val="004D02C0"/>
    <w:rsid w:val="004D1984"/>
    <w:rsid w:val="004D4031"/>
    <w:rsid w:val="004D53A5"/>
    <w:rsid w:val="004E3235"/>
    <w:rsid w:val="004E428B"/>
    <w:rsid w:val="004E6AB5"/>
    <w:rsid w:val="004E7327"/>
    <w:rsid w:val="004F056B"/>
    <w:rsid w:val="00515196"/>
    <w:rsid w:val="00520013"/>
    <w:rsid w:val="00520667"/>
    <w:rsid w:val="005228F7"/>
    <w:rsid w:val="00530740"/>
    <w:rsid w:val="00530CCD"/>
    <w:rsid w:val="00555BD5"/>
    <w:rsid w:val="00555C5D"/>
    <w:rsid w:val="00556C39"/>
    <w:rsid w:val="00560E5B"/>
    <w:rsid w:val="00561E22"/>
    <w:rsid w:val="0056286A"/>
    <w:rsid w:val="00562E07"/>
    <w:rsid w:val="005670F5"/>
    <w:rsid w:val="00571AFF"/>
    <w:rsid w:val="0057716D"/>
    <w:rsid w:val="00577929"/>
    <w:rsid w:val="005967E4"/>
    <w:rsid w:val="005A0D09"/>
    <w:rsid w:val="005A3870"/>
    <w:rsid w:val="005A60F9"/>
    <w:rsid w:val="005A7B0C"/>
    <w:rsid w:val="005B1F3B"/>
    <w:rsid w:val="005B3832"/>
    <w:rsid w:val="005C3253"/>
    <w:rsid w:val="005D0E7D"/>
    <w:rsid w:val="005E5D07"/>
    <w:rsid w:val="005F145B"/>
    <w:rsid w:val="00613F69"/>
    <w:rsid w:val="006200FF"/>
    <w:rsid w:val="00623093"/>
    <w:rsid w:val="006238E8"/>
    <w:rsid w:val="00625CC4"/>
    <w:rsid w:val="00630DAC"/>
    <w:rsid w:val="0063121E"/>
    <w:rsid w:val="006317A7"/>
    <w:rsid w:val="00632238"/>
    <w:rsid w:val="00635632"/>
    <w:rsid w:val="00644D7E"/>
    <w:rsid w:val="00656B83"/>
    <w:rsid w:val="006635C7"/>
    <w:rsid w:val="00663DDE"/>
    <w:rsid w:val="006722F4"/>
    <w:rsid w:val="006725CF"/>
    <w:rsid w:val="006745B5"/>
    <w:rsid w:val="00675E18"/>
    <w:rsid w:val="00683278"/>
    <w:rsid w:val="006951C9"/>
    <w:rsid w:val="00697F3A"/>
    <w:rsid w:val="006A74DC"/>
    <w:rsid w:val="006A7545"/>
    <w:rsid w:val="006A7739"/>
    <w:rsid w:val="006B6387"/>
    <w:rsid w:val="006B6D40"/>
    <w:rsid w:val="006B7E29"/>
    <w:rsid w:val="006C0F12"/>
    <w:rsid w:val="006C47B5"/>
    <w:rsid w:val="006D0FAE"/>
    <w:rsid w:val="006D275D"/>
    <w:rsid w:val="006D763A"/>
    <w:rsid w:val="006E7AAA"/>
    <w:rsid w:val="006F3119"/>
    <w:rsid w:val="0070159F"/>
    <w:rsid w:val="00704987"/>
    <w:rsid w:val="00705E95"/>
    <w:rsid w:val="007077D9"/>
    <w:rsid w:val="00714B2F"/>
    <w:rsid w:val="00717347"/>
    <w:rsid w:val="00717EAD"/>
    <w:rsid w:val="007223FC"/>
    <w:rsid w:val="0072624C"/>
    <w:rsid w:val="007345C8"/>
    <w:rsid w:val="00744949"/>
    <w:rsid w:val="00753D07"/>
    <w:rsid w:val="007616FA"/>
    <w:rsid w:val="007640EB"/>
    <w:rsid w:val="00764383"/>
    <w:rsid w:val="007644AF"/>
    <w:rsid w:val="0076636B"/>
    <w:rsid w:val="00766FC6"/>
    <w:rsid w:val="007747A4"/>
    <w:rsid w:val="0077620F"/>
    <w:rsid w:val="0078000B"/>
    <w:rsid w:val="00786914"/>
    <w:rsid w:val="0079687B"/>
    <w:rsid w:val="00797C7F"/>
    <w:rsid w:val="007A661E"/>
    <w:rsid w:val="007A69DC"/>
    <w:rsid w:val="007C34F3"/>
    <w:rsid w:val="007C6AFD"/>
    <w:rsid w:val="007D216F"/>
    <w:rsid w:val="007E0034"/>
    <w:rsid w:val="007F0B55"/>
    <w:rsid w:val="007F2D91"/>
    <w:rsid w:val="007F46D2"/>
    <w:rsid w:val="007F62F1"/>
    <w:rsid w:val="007F652D"/>
    <w:rsid w:val="008008BB"/>
    <w:rsid w:val="0080229A"/>
    <w:rsid w:val="008022F7"/>
    <w:rsid w:val="0081014A"/>
    <w:rsid w:val="0081152A"/>
    <w:rsid w:val="008211A7"/>
    <w:rsid w:val="0082316F"/>
    <w:rsid w:val="0082424B"/>
    <w:rsid w:val="00833BBE"/>
    <w:rsid w:val="008366B4"/>
    <w:rsid w:val="00836A73"/>
    <w:rsid w:val="0084252C"/>
    <w:rsid w:val="00842563"/>
    <w:rsid w:val="00854CF4"/>
    <w:rsid w:val="00860626"/>
    <w:rsid w:val="00873E70"/>
    <w:rsid w:val="00877E98"/>
    <w:rsid w:val="00882BF1"/>
    <w:rsid w:val="0089739C"/>
    <w:rsid w:val="008A07FC"/>
    <w:rsid w:val="008B1F24"/>
    <w:rsid w:val="008B2038"/>
    <w:rsid w:val="008B2662"/>
    <w:rsid w:val="008B42D0"/>
    <w:rsid w:val="008C67A0"/>
    <w:rsid w:val="008C7ED1"/>
    <w:rsid w:val="008D3389"/>
    <w:rsid w:val="008D46D4"/>
    <w:rsid w:val="008E1482"/>
    <w:rsid w:val="008E4B88"/>
    <w:rsid w:val="008F10F2"/>
    <w:rsid w:val="00900B85"/>
    <w:rsid w:val="009050C0"/>
    <w:rsid w:val="0090643D"/>
    <w:rsid w:val="009076CE"/>
    <w:rsid w:val="0091371B"/>
    <w:rsid w:val="00913821"/>
    <w:rsid w:val="009140D1"/>
    <w:rsid w:val="0091431C"/>
    <w:rsid w:val="00932A7A"/>
    <w:rsid w:val="00933981"/>
    <w:rsid w:val="00940A43"/>
    <w:rsid w:val="00940F8A"/>
    <w:rsid w:val="00944A62"/>
    <w:rsid w:val="00944CBB"/>
    <w:rsid w:val="00945D8A"/>
    <w:rsid w:val="009500C5"/>
    <w:rsid w:val="00976BD9"/>
    <w:rsid w:val="00976D07"/>
    <w:rsid w:val="009777A2"/>
    <w:rsid w:val="009A0518"/>
    <w:rsid w:val="009A21ED"/>
    <w:rsid w:val="009A2EAE"/>
    <w:rsid w:val="009B084E"/>
    <w:rsid w:val="009B38B2"/>
    <w:rsid w:val="009B3B3B"/>
    <w:rsid w:val="009C0CE1"/>
    <w:rsid w:val="009C4731"/>
    <w:rsid w:val="009C7019"/>
    <w:rsid w:val="009D32D0"/>
    <w:rsid w:val="009D538F"/>
    <w:rsid w:val="009E45CB"/>
    <w:rsid w:val="009F39AC"/>
    <w:rsid w:val="009F5DBC"/>
    <w:rsid w:val="009F6746"/>
    <w:rsid w:val="00A02E9D"/>
    <w:rsid w:val="00A04C42"/>
    <w:rsid w:val="00A1543A"/>
    <w:rsid w:val="00A22358"/>
    <w:rsid w:val="00A22964"/>
    <w:rsid w:val="00A27065"/>
    <w:rsid w:val="00A33DA7"/>
    <w:rsid w:val="00A377EB"/>
    <w:rsid w:val="00A41A97"/>
    <w:rsid w:val="00A42DB5"/>
    <w:rsid w:val="00A43226"/>
    <w:rsid w:val="00A46123"/>
    <w:rsid w:val="00A51597"/>
    <w:rsid w:val="00A5216E"/>
    <w:rsid w:val="00A55334"/>
    <w:rsid w:val="00A67E08"/>
    <w:rsid w:val="00A729CE"/>
    <w:rsid w:val="00A72A3B"/>
    <w:rsid w:val="00A73448"/>
    <w:rsid w:val="00A73916"/>
    <w:rsid w:val="00AB31A8"/>
    <w:rsid w:val="00AB55AC"/>
    <w:rsid w:val="00AB7C28"/>
    <w:rsid w:val="00AC125F"/>
    <w:rsid w:val="00AC5963"/>
    <w:rsid w:val="00AD020E"/>
    <w:rsid w:val="00AD6EA0"/>
    <w:rsid w:val="00AE2379"/>
    <w:rsid w:val="00AF58B8"/>
    <w:rsid w:val="00B00394"/>
    <w:rsid w:val="00B03B45"/>
    <w:rsid w:val="00B04514"/>
    <w:rsid w:val="00B057C7"/>
    <w:rsid w:val="00B11CD9"/>
    <w:rsid w:val="00B174A3"/>
    <w:rsid w:val="00B20B38"/>
    <w:rsid w:val="00B31EA1"/>
    <w:rsid w:val="00B33C44"/>
    <w:rsid w:val="00B35A01"/>
    <w:rsid w:val="00B46E99"/>
    <w:rsid w:val="00B61D78"/>
    <w:rsid w:val="00B7214F"/>
    <w:rsid w:val="00B730AE"/>
    <w:rsid w:val="00B8371C"/>
    <w:rsid w:val="00B90119"/>
    <w:rsid w:val="00B91F4A"/>
    <w:rsid w:val="00B9273D"/>
    <w:rsid w:val="00BA4ECF"/>
    <w:rsid w:val="00BA7AEC"/>
    <w:rsid w:val="00BB0DD8"/>
    <w:rsid w:val="00BB255A"/>
    <w:rsid w:val="00BB6ABB"/>
    <w:rsid w:val="00BC1377"/>
    <w:rsid w:val="00BC2F40"/>
    <w:rsid w:val="00BD34A9"/>
    <w:rsid w:val="00BD35B9"/>
    <w:rsid w:val="00BD7D86"/>
    <w:rsid w:val="00BE07E8"/>
    <w:rsid w:val="00BE1C16"/>
    <w:rsid w:val="00BF6FBB"/>
    <w:rsid w:val="00C0286A"/>
    <w:rsid w:val="00C04ECF"/>
    <w:rsid w:val="00C06A5E"/>
    <w:rsid w:val="00C2253D"/>
    <w:rsid w:val="00C22A1B"/>
    <w:rsid w:val="00C24642"/>
    <w:rsid w:val="00C248F3"/>
    <w:rsid w:val="00C275FC"/>
    <w:rsid w:val="00C35C0F"/>
    <w:rsid w:val="00C442C5"/>
    <w:rsid w:val="00C45949"/>
    <w:rsid w:val="00C53CCC"/>
    <w:rsid w:val="00C566C3"/>
    <w:rsid w:val="00C56797"/>
    <w:rsid w:val="00C613B7"/>
    <w:rsid w:val="00C629EB"/>
    <w:rsid w:val="00C64C9E"/>
    <w:rsid w:val="00C6701E"/>
    <w:rsid w:val="00C70E28"/>
    <w:rsid w:val="00C7256A"/>
    <w:rsid w:val="00C73060"/>
    <w:rsid w:val="00C73723"/>
    <w:rsid w:val="00C75DA2"/>
    <w:rsid w:val="00C93FEB"/>
    <w:rsid w:val="00C94289"/>
    <w:rsid w:val="00C96250"/>
    <w:rsid w:val="00CA3485"/>
    <w:rsid w:val="00CA4746"/>
    <w:rsid w:val="00CA49F1"/>
    <w:rsid w:val="00CB169C"/>
    <w:rsid w:val="00CB3231"/>
    <w:rsid w:val="00CC25FE"/>
    <w:rsid w:val="00CC56CB"/>
    <w:rsid w:val="00CC5F55"/>
    <w:rsid w:val="00CD1088"/>
    <w:rsid w:val="00CD16AC"/>
    <w:rsid w:val="00CD384B"/>
    <w:rsid w:val="00CE2965"/>
    <w:rsid w:val="00CE69C2"/>
    <w:rsid w:val="00D02713"/>
    <w:rsid w:val="00D0685E"/>
    <w:rsid w:val="00D25338"/>
    <w:rsid w:val="00D256C9"/>
    <w:rsid w:val="00D25978"/>
    <w:rsid w:val="00D339F3"/>
    <w:rsid w:val="00D41D72"/>
    <w:rsid w:val="00D43EB3"/>
    <w:rsid w:val="00D53CBD"/>
    <w:rsid w:val="00D54219"/>
    <w:rsid w:val="00D56762"/>
    <w:rsid w:val="00D60A5A"/>
    <w:rsid w:val="00D60D00"/>
    <w:rsid w:val="00D646CD"/>
    <w:rsid w:val="00D66094"/>
    <w:rsid w:val="00D678D1"/>
    <w:rsid w:val="00D67E83"/>
    <w:rsid w:val="00D741D3"/>
    <w:rsid w:val="00D75FDA"/>
    <w:rsid w:val="00D84F9A"/>
    <w:rsid w:val="00D91510"/>
    <w:rsid w:val="00D93138"/>
    <w:rsid w:val="00D97DCD"/>
    <w:rsid w:val="00DA4849"/>
    <w:rsid w:val="00DC5284"/>
    <w:rsid w:val="00DD2589"/>
    <w:rsid w:val="00DF2AE7"/>
    <w:rsid w:val="00DF52C3"/>
    <w:rsid w:val="00E24A62"/>
    <w:rsid w:val="00E32134"/>
    <w:rsid w:val="00E32642"/>
    <w:rsid w:val="00E3362D"/>
    <w:rsid w:val="00E36C1C"/>
    <w:rsid w:val="00E40C18"/>
    <w:rsid w:val="00E428C5"/>
    <w:rsid w:val="00E44499"/>
    <w:rsid w:val="00E44B1A"/>
    <w:rsid w:val="00E44FCF"/>
    <w:rsid w:val="00E4638F"/>
    <w:rsid w:val="00E5110D"/>
    <w:rsid w:val="00E522C5"/>
    <w:rsid w:val="00E53970"/>
    <w:rsid w:val="00E5541D"/>
    <w:rsid w:val="00E628EF"/>
    <w:rsid w:val="00E7117A"/>
    <w:rsid w:val="00E855F5"/>
    <w:rsid w:val="00E94545"/>
    <w:rsid w:val="00EA45DA"/>
    <w:rsid w:val="00EA54DD"/>
    <w:rsid w:val="00EB740D"/>
    <w:rsid w:val="00EC2979"/>
    <w:rsid w:val="00ED668F"/>
    <w:rsid w:val="00EF4B7F"/>
    <w:rsid w:val="00EF66FD"/>
    <w:rsid w:val="00EF6966"/>
    <w:rsid w:val="00EF7F80"/>
    <w:rsid w:val="00F0060C"/>
    <w:rsid w:val="00F05AD2"/>
    <w:rsid w:val="00F210BE"/>
    <w:rsid w:val="00F467AA"/>
    <w:rsid w:val="00F47ED8"/>
    <w:rsid w:val="00F5143A"/>
    <w:rsid w:val="00F62CA9"/>
    <w:rsid w:val="00F74038"/>
    <w:rsid w:val="00F76E4E"/>
    <w:rsid w:val="00F85C97"/>
    <w:rsid w:val="00FA0AA9"/>
    <w:rsid w:val="00FA4B99"/>
    <w:rsid w:val="00FA4BB0"/>
    <w:rsid w:val="00FB04EE"/>
    <w:rsid w:val="00FB3876"/>
    <w:rsid w:val="00FB4834"/>
    <w:rsid w:val="00FB5A5B"/>
    <w:rsid w:val="00FC3B27"/>
    <w:rsid w:val="00FC6406"/>
    <w:rsid w:val="00FD2368"/>
    <w:rsid w:val="00FD534F"/>
    <w:rsid w:val="00FE11E6"/>
    <w:rsid w:val="00FE62D7"/>
    <w:rsid w:val="00FF2330"/>
    <w:rsid w:val="00FF4A4B"/>
    <w:rsid w:val="00FF5C43"/>
    <w:rsid w:val="00FF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1C875"/>
  <w15:chartTrackingRefBased/>
  <w15:docId w15:val="{557ADE0F-7B81-4C9A-8EB5-107C55639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638F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822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C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CB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638F"/>
    <w:pPr>
      <w:spacing w:after="0" w:line="240" w:lineRule="auto"/>
    </w:pPr>
    <w:rPr>
      <w:kern w:val="0"/>
      <w14:ligatures w14:val="none"/>
    </w:rPr>
  </w:style>
  <w:style w:type="paragraph" w:styleId="a4">
    <w:name w:val="List Paragraph"/>
    <w:basedOn w:val="a"/>
    <w:uiPriority w:val="34"/>
    <w:qFormat/>
    <w:rsid w:val="00B04514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5541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E5541D"/>
    <w:rPr>
      <w:color w:val="605E5C"/>
      <w:shd w:val="clear" w:color="auto" w:fill="E1DFDD"/>
    </w:rPr>
  </w:style>
  <w:style w:type="paragraph" w:customStyle="1" w:styleId="tkNazvanie">
    <w:name w:val="_Название (tkNazvanie)"/>
    <w:basedOn w:val="a"/>
    <w:rsid w:val="0080229A"/>
    <w:pPr>
      <w:spacing w:before="400" w:after="400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Rekvizit">
    <w:name w:val="_Реквизит (tkRekvizit)"/>
    <w:basedOn w:val="a"/>
    <w:rsid w:val="0080229A"/>
    <w:pPr>
      <w:spacing w:before="200"/>
      <w:jc w:val="center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customStyle="1" w:styleId="tkForma">
    <w:name w:val="_Форма (tkForma)"/>
    <w:basedOn w:val="a"/>
    <w:rsid w:val="0080229A"/>
    <w:pPr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0C1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  <w:style w:type="paragraph" w:customStyle="1" w:styleId="tkTekst">
    <w:name w:val="_Текст обычный (tkTekst)"/>
    <w:basedOn w:val="a"/>
    <w:rsid w:val="00E53970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53CBD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182257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customStyle="1" w:styleId="tkZagolovok5">
    <w:name w:val="_Заголовок Статья (tkZagolovok5)"/>
    <w:basedOn w:val="a"/>
    <w:rsid w:val="004C5B40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225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255B9"/>
    <w:rPr>
      <w:rFonts w:ascii="Calibri" w:eastAsia="Calibri" w:hAnsi="Calibri" w:cs="Times New Roman"/>
      <w:kern w:val="0"/>
      <w14:ligatures w14:val="none"/>
    </w:rPr>
  </w:style>
  <w:style w:type="paragraph" w:styleId="a9">
    <w:name w:val="footer"/>
    <w:basedOn w:val="a"/>
    <w:link w:val="aa"/>
    <w:uiPriority w:val="99"/>
    <w:unhideWhenUsed/>
    <w:rsid w:val="002255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255B9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6461">
          <w:marLeft w:val="0"/>
          <w:marRight w:val="0"/>
          <w:marTop w:val="150"/>
          <w:marBottom w:val="0"/>
          <w:divBdr>
            <w:top w:val="none" w:sz="0" w:space="0" w:color="auto"/>
            <w:left w:val="single" w:sz="6" w:space="15" w:color="777777"/>
            <w:bottom w:val="none" w:sz="0" w:space="0" w:color="auto"/>
            <w:right w:val="none" w:sz="0" w:space="0" w:color="auto"/>
          </w:divBdr>
          <w:divsChild>
            <w:div w:id="103010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922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2727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14964">
                  <w:marLeft w:val="30"/>
                  <w:marRight w:val="75"/>
                  <w:marTop w:val="7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1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20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7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12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1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51548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985018">
                  <w:marLeft w:val="30"/>
                  <w:marRight w:val="75"/>
                  <w:marTop w:val="7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53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279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5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7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4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8631">
          <w:marLeft w:val="0"/>
          <w:marRight w:val="0"/>
          <w:marTop w:val="0"/>
          <w:marBottom w:val="0"/>
          <w:divBdr>
            <w:top w:val="single" w:sz="6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03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785221">
                  <w:marLeft w:val="30"/>
                  <w:marRight w:val="75"/>
                  <w:marTop w:val="7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760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07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67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3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oktom://db/8281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344D6-E15F-477B-BC45-6D77376E5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12089</Words>
  <Characters>68912</Characters>
  <Application>Microsoft Office Word</Application>
  <DocSecurity>0</DocSecurity>
  <Lines>574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56</cp:revision>
  <cp:lastPrinted>2025-04-29T09:08:00Z</cp:lastPrinted>
  <dcterms:created xsi:type="dcterms:W3CDTF">2025-03-31T10:20:00Z</dcterms:created>
  <dcterms:modified xsi:type="dcterms:W3CDTF">2025-04-29T13:05:00Z</dcterms:modified>
</cp:coreProperties>
</file>