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4702A" w14:textId="5E48785D" w:rsidR="00E16942" w:rsidRPr="002E360D" w:rsidRDefault="00E16942" w:rsidP="00D072AC">
      <w:pPr>
        <w:widowControl w:val="0"/>
        <w:autoSpaceDE w:val="0"/>
        <w:autoSpaceDN w:val="0"/>
        <w:adjustRightInd w:val="0"/>
        <w:spacing w:after="0" w:line="240" w:lineRule="auto"/>
        <w:ind w:firstLine="567"/>
        <w:jc w:val="center"/>
        <w:rPr>
          <w:rFonts w:ascii="Times New Roman" w:hAnsi="Times New Roman"/>
          <w:b/>
          <w:sz w:val="28"/>
          <w:szCs w:val="28"/>
        </w:rPr>
      </w:pPr>
      <w:r w:rsidRPr="002E360D">
        <w:rPr>
          <w:rFonts w:ascii="Times New Roman" w:hAnsi="Times New Roman"/>
          <w:b/>
          <w:sz w:val="28"/>
          <w:szCs w:val="28"/>
        </w:rPr>
        <w:t>СПРАВКА-ОБОСНОВАНИЕ</w:t>
      </w:r>
    </w:p>
    <w:p w14:paraId="6434FF17" w14:textId="77777777" w:rsidR="00E16942" w:rsidRPr="002E360D" w:rsidRDefault="00E16942" w:rsidP="00D072AC">
      <w:pPr>
        <w:spacing w:after="0" w:line="240" w:lineRule="auto"/>
        <w:contextualSpacing/>
        <w:jc w:val="center"/>
        <w:rPr>
          <w:rFonts w:ascii="Times New Roman" w:eastAsia="Calibri" w:hAnsi="Times New Roman"/>
          <w:b/>
          <w:sz w:val="28"/>
          <w:szCs w:val="28"/>
        </w:rPr>
      </w:pPr>
      <w:r w:rsidRPr="002E360D">
        <w:rPr>
          <w:rFonts w:ascii="Times New Roman" w:eastAsia="Calibri" w:hAnsi="Times New Roman"/>
          <w:b/>
          <w:sz w:val="28"/>
          <w:szCs w:val="28"/>
        </w:rPr>
        <w:t xml:space="preserve">к проекту </w:t>
      </w:r>
      <w:bookmarkStart w:id="0" w:name="_Hlk9410379"/>
      <w:r w:rsidRPr="002E360D">
        <w:rPr>
          <w:rFonts w:ascii="Times New Roman" w:eastAsia="Calibri" w:hAnsi="Times New Roman"/>
          <w:b/>
          <w:sz w:val="28"/>
          <w:szCs w:val="28"/>
        </w:rPr>
        <w:t xml:space="preserve">Закона Кыргызской Республики </w:t>
      </w:r>
    </w:p>
    <w:p w14:paraId="5DBF2DD1" w14:textId="13390559" w:rsidR="00E16942" w:rsidRPr="002E360D" w:rsidRDefault="00E16942" w:rsidP="00D072AC">
      <w:pPr>
        <w:spacing w:after="0" w:line="240" w:lineRule="auto"/>
        <w:contextualSpacing/>
        <w:jc w:val="center"/>
        <w:rPr>
          <w:rFonts w:ascii="Times New Roman" w:hAnsi="Times New Roman"/>
          <w:b/>
          <w:sz w:val="28"/>
          <w:szCs w:val="28"/>
        </w:rPr>
      </w:pPr>
      <w:r w:rsidRPr="002E360D">
        <w:rPr>
          <w:rFonts w:ascii="Times New Roman" w:eastAsia="Calibri" w:hAnsi="Times New Roman"/>
          <w:b/>
          <w:sz w:val="28"/>
          <w:szCs w:val="28"/>
        </w:rPr>
        <w:t>«</w:t>
      </w:r>
      <w:r w:rsidR="00615107" w:rsidRPr="002E360D">
        <w:rPr>
          <w:rFonts w:ascii="Times New Roman" w:eastAsia="Calibri" w:hAnsi="Times New Roman"/>
          <w:b/>
          <w:sz w:val="28"/>
          <w:szCs w:val="28"/>
        </w:rPr>
        <w:t>О внесении изменений в некоторые законодательные акты</w:t>
      </w:r>
      <w:r w:rsidR="003670D3">
        <w:rPr>
          <w:rFonts w:ascii="Times New Roman" w:eastAsia="Calibri" w:hAnsi="Times New Roman"/>
          <w:b/>
          <w:sz w:val="28"/>
          <w:szCs w:val="28"/>
        </w:rPr>
        <w:t xml:space="preserve"> </w:t>
      </w:r>
      <w:r w:rsidR="003670D3" w:rsidRPr="00705682">
        <w:rPr>
          <w:rFonts w:ascii="Times New Roman" w:eastAsia="Calibri" w:hAnsi="Times New Roman"/>
          <w:b/>
          <w:sz w:val="28"/>
          <w:szCs w:val="28"/>
        </w:rPr>
        <w:t>Кыргызской Республики</w:t>
      </w:r>
      <w:r w:rsidR="00615107" w:rsidRPr="00705682">
        <w:rPr>
          <w:rFonts w:ascii="Times New Roman" w:eastAsia="Calibri" w:hAnsi="Times New Roman"/>
          <w:b/>
          <w:sz w:val="28"/>
          <w:szCs w:val="28"/>
        </w:rPr>
        <w:t xml:space="preserve"> в сфере </w:t>
      </w:r>
      <w:r w:rsidR="00615107" w:rsidRPr="002E360D">
        <w:rPr>
          <w:rFonts w:ascii="Times New Roman" w:eastAsia="Calibri" w:hAnsi="Times New Roman"/>
          <w:b/>
          <w:sz w:val="28"/>
          <w:szCs w:val="28"/>
        </w:rPr>
        <w:t>бухгалтерского учета и аудиторской деятельности</w:t>
      </w:r>
      <w:r w:rsidRPr="002E360D">
        <w:rPr>
          <w:rFonts w:ascii="Times New Roman" w:eastAsia="Calibri" w:hAnsi="Times New Roman"/>
          <w:b/>
          <w:sz w:val="28"/>
          <w:szCs w:val="28"/>
        </w:rPr>
        <w:t>»</w:t>
      </w:r>
    </w:p>
    <w:p w14:paraId="1A47F7E1" w14:textId="77777777" w:rsidR="00E15948" w:rsidRPr="002E360D" w:rsidRDefault="00E15948" w:rsidP="00D072AC">
      <w:pPr>
        <w:widowControl w:val="0"/>
        <w:autoSpaceDE w:val="0"/>
        <w:autoSpaceDN w:val="0"/>
        <w:adjustRightInd w:val="0"/>
        <w:spacing w:after="0" w:line="240" w:lineRule="auto"/>
        <w:rPr>
          <w:rFonts w:ascii="Times New Roman" w:hAnsi="Times New Roman"/>
          <w:sz w:val="28"/>
          <w:szCs w:val="28"/>
        </w:rPr>
      </w:pPr>
      <w:bookmarkStart w:id="1" w:name="_GoBack"/>
      <w:bookmarkEnd w:id="0"/>
      <w:bookmarkEnd w:id="1"/>
    </w:p>
    <w:p w14:paraId="0AA94640" w14:textId="5007037E" w:rsidR="00E16942" w:rsidRPr="002E360D" w:rsidRDefault="00E16942" w:rsidP="006D0AF1">
      <w:pPr>
        <w:widowControl w:val="0"/>
        <w:tabs>
          <w:tab w:val="left" w:pos="7371"/>
        </w:tabs>
        <w:autoSpaceDE w:val="0"/>
        <w:autoSpaceDN w:val="0"/>
        <w:adjustRightInd w:val="0"/>
        <w:spacing w:after="0" w:line="240" w:lineRule="auto"/>
        <w:ind w:firstLine="708"/>
        <w:jc w:val="both"/>
        <w:rPr>
          <w:rFonts w:ascii="Times New Roman" w:hAnsi="Times New Roman"/>
          <w:sz w:val="28"/>
          <w:szCs w:val="28"/>
        </w:rPr>
      </w:pPr>
      <w:r w:rsidRPr="002E360D">
        <w:rPr>
          <w:rFonts w:ascii="Times New Roman" w:hAnsi="Times New Roman"/>
          <w:sz w:val="28"/>
          <w:szCs w:val="28"/>
        </w:rPr>
        <w:t>Проект Закона Кыргызской Республики «</w:t>
      </w:r>
      <w:r w:rsidR="00901092" w:rsidRPr="002E360D">
        <w:rPr>
          <w:rFonts w:ascii="Times New Roman" w:hAnsi="Times New Roman"/>
          <w:sz w:val="28"/>
          <w:szCs w:val="28"/>
        </w:rPr>
        <w:t>О внесении изменений в некоторые законодательные акты</w:t>
      </w:r>
      <w:r w:rsidR="003670D3">
        <w:rPr>
          <w:rFonts w:ascii="Times New Roman" w:hAnsi="Times New Roman"/>
          <w:sz w:val="28"/>
          <w:szCs w:val="28"/>
        </w:rPr>
        <w:t xml:space="preserve"> </w:t>
      </w:r>
      <w:r w:rsidR="003670D3" w:rsidRPr="003670D3">
        <w:rPr>
          <w:rFonts w:ascii="Times New Roman" w:hAnsi="Times New Roman"/>
          <w:sz w:val="28"/>
          <w:szCs w:val="28"/>
        </w:rPr>
        <w:t>Кыргызской Республики</w:t>
      </w:r>
      <w:r w:rsidR="00901092" w:rsidRPr="002E360D">
        <w:rPr>
          <w:rFonts w:ascii="Times New Roman" w:hAnsi="Times New Roman"/>
          <w:sz w:val="28"/>
          <w:szCs w:val="28"/>
        </w:rPr>
        <w:t xml:space="preserve"> в сфере бухгалтерского учета и аудиторской деятельности</w:t>
      </w:r>
      <w:r w:rsidR="00244FB2">
        <w:rPr>
          <w:rFonts w:ascii="Times New Roman" w:hAnsi="Times New Roman"/>
          <w:sz w:val="28"/>
          <w:szCs w:val="28"/>
        </w:rPr>
        <w:t xml:space="preserve">» (далее </w:t>
      </w:r>
      <w:r w:rsidR="00244FB2">
        <w:rPr>
          <w:rFonts w:ascii="Times New Roman" w:hAnsi="Times New Roman"/>
          <w:sz w:val="28"/>
          <w:szCs w:val="28"/>
          <w:lang w:val="ky-KG"/>
        </w:rPr>
        <w:t>–</w:t>
      </w:r>
      <w:r w:rsidRPr="002E360D">
        <w:rPr>
          <w:rFonts w:ascii="Times New Roman" w:hAnsi="Times New Roman"/>
          <w:sz w:val="28"/>
          <w:szCs w:val="28"/>
        </w:rPr>
        <w:t xml:space="preserve"> законопроект) </w:t>
      </w:r>
      <w:r w:rsidR="00EC5F5A" w:rsidRPr="002E360D">
        <w:rPr>
          <w:rFonts w:ascii="Times New Roman" w:hAnsi="Times New Roman"/>
          <w:sz w:val="28"/>
          <w:szCs w:val="28"/>
        </w:rPr>
        <w:t>разработан в</w:t>
      </w:r>
      <w:r w:rsidR="00753259" w:rsidRPr="002E360D">
        <w:rPr>
          <w:rFonts w:ascii="Times New Roman" w:hAnsi="Times New Roman"/>
          <w:sz w:val="28"/>
          <w:szCs w:val="28"/>
        </w:rPr>
        <w:t xml:space="preserve"> целях усиления ответственности аудиторских организаций и качества оказываемых услуг, допущенных к аудиту субъектов публичных и крупных предприятий и </w:t>
      </w:r>
      <w:r w:rsidR="00EC5F5A" w:rsidRPr="002E360D">
        <w:rPr>
          <w:rFonts w:ascii="Times New Roman" w:hAnsi="Times New Roman"/>
          <w:sz w:val="28"/>
          <w:szCs w:val="28"/>
        </w:rPr>
        <w:t xml:space="preserve">усовершенствования нормативно-правовой базы, приведения ее в соответствие с международными стандартами в области аудита, исключения противоречий, коллизий и </w:t>
      </w:r>
      <w:r w:rsidR="002C1D8B" w:rsidRPr="002E360D">
        <w:rPr>
          <w:rFonts w:ascii="Times New Roman" w:hAnsi="Times New Roman"/>
          <w:sz w:val="28"/>
          <w:szCs w:val="28"/>
        </w:rPr>
        <w:t xml:space="preserve">устранения </w:t>
      </w:r>
      <w:r w:rsidR="00EC5F5A" w:rsidRPr="002E360D">
        <w:rPr>
          <w:rFonts w:ascii="Times New Roman" w:hAnsi="Times New Roman"/>
          <w:sz w:val="28"/>
          <w:szCs w:val="28"/>
        </w:rPr>
        <w:t>пробелов законодательства в сфере бухгалтерского учета и аудиторской деятельности</w:t>
      </w:r>
      <w:r w:rsidR="00A35397" w:rsidRPr="002E360D">
        <w:rPr>
          <w:rFonts w:ascii="Times New Roman" w:hAnsi="Times New Roman"/>
          <w:sz w:val="28"/>
          <w:szCs w:val="28"/>
        </w:rPr>
        <w:t>, а также на выработку необходимых мер по реализации норм права и организующих механизмов уполномоченного государственного органа для достижения правоприменительной практики вышеуказанного закона</w:t>
      </w:r>
      <w:r w:rsidR="00304975" w:rsidRPr="002E360D">
        <w:rPr>
          <w:rFonts w:ascii="Times New Roman" w:hAnsi="Times New Roman"/>
          <w:sz w:val="28"/>
          <w:szCs w:val="28"/>
        </w:rPr>
        <w:t>.</w:t>
      </w:r>
      <w:r w:rsidR="003670D3">
        <w:rPr>
          <w:rFonts w:ascii="Times New Roman" w:hAnsi="Times New Roman"/>
          <w:sz w:val="28"/>
          <w:szCs w:val="28"/>
        </w:rPr>
        <w:t xml:space="preserve"> </w:t>
      </w:r>
    </w:p>
    <w:p w14:paraId="68686FED" w14:textId="2FD001A8" w:rsidR="00111E79" w:rsidRPr="002E360D" w:rsidRDefault="001B2482" w:rsidP="006D0AF1">
      <w:pPr>
        <w:widowControl w:val="0"/>
        <w:tabs>
          <w:tab w:val="left" w:pos="7371"/>
        </w:tabs>
        <w:autoSpaceDE w:val="0"/>
        <w:autoSpaceDN w:val="0"/>
        <w:adjustRightInd w:val="0"/>
        <w:spacing w:after="0" w:line="240" w:lineRule="auto"/>
        <w:ind w:firstLine="708"/>
        <w:jc w:val="both"/>
        <w:rPr>
          <w:rFonts w:ascii="Times New Roman" w:hAnsi="Times New Roman"/>
          <w:b/>
          <w:bCs/>
          <w:sz w:val="28"/>
          <w:szCs w:val="28"/>
          <w:lang w:val="ky-KG"/>
        </w:rPr>
      </w:pPr>
      <w:r w:rsidRPr="002E360D">
        <w:rPr>
          <w:rFonts w:ascii="Times New Roman" w:hAnsi="Times New Roman"/>
          <w:sz w:val="28"/>
          <w:szCs w:val="28"/>
        </w:rPr>
        <w:t>В связи с вышеизложенным, требуется внесение изменений в Закон</w:t>
      </w:r>
      <w:r w:rsidR="00C24C7D" w:rsidRPr="002E360D">
        <w:rPr>
          <w:rFonts w:ascii="Times New Roman" w:hAnsi="Times New Roman"/>
          <w:sz w:val="28"/>
          <w:szCs w:val="28"/>
          <w:lang w:val="ky-KG"/>
        </w:rPr>
        <w:t>ы</w:t>
      </w:r>
      <w:r w:rsidRPr="002E360D">
        <w:rPr>
          <w:rFonts w:ascii="Times New Roman" w:hAnsi="Times New Roman"/>
          <w:sz w:val="28"/>
          <w:szCs w:val="28"/>
        </w:rPr>
        <w:t xml:space="preserve"> Кыргызской Республики </w:t>
      </w:r>
      <w:r w:rsidR="00E04909" w:rsidRPr="00664B41">
        <w:rPr>
          <w:rFonts w:ascii="Times New Roman" w:hAnsi="Times New Roman"/>
          <w:bCs/>
          <w:sz w:val="28"/>
          <w:szCs w:val="28"/>
        </w:rPr>
        <w:t>«О хозяйственных товариществах и обществах»</w:t>
      </w:r>
      <w:r w:rsidR="00E04909">
        <w:rPr>
          <w:rFonts w:ascii="Times New Roman" w:hAnsi="Times New Roman"/>
          <w:bCs/>
          <w:sz w:val="28"/>
          <w:szCs w:val="28"/>
          <w:lang w:val="ky-KG"/>
        </w:rPr>
        <w:t>,</w:t>
      </w:r>
      <w:r w:rsidR="00E04909">
        <w:rPr>
          <w:rFonts w:ascii="Times New Roman" w:hAnsi="Times New Roman"/>
          <w:bCs/>
          <w:sz w:val="28"/>
          <w:szCs w:val="28"/>
        </w:rPr>
        <w:t xml:space="preserve"> </w:t>
      </w:r>
      <w:r w:rsidR="00E04909" w:rsidRPr="002E360D">
        <w:rPr>
          <w:rFonts w:ascii="Times New Roman" w:hAnsi="Times New Roman"/>
          <w:sz w:val="28"/>
          <w:szCs w:val="28"/>
        </w:rPr>
        <w:t>«О бухгалтерском учете»</w:t>
      </w:r>
      <w:r w:rsidR="00E04909" w:rsidRPr="002E360D">
        <w:rPr>
          <w:rFonts w:ascii="Times New Roman" w:hAnsi="Times New Roman"/>
          <w:sz w:val="28"/>
          <w:szCs w:val="28"/>
          <w:lang w:val="ky-KG"/>
        </w:rPr>
        <w:t xml:space="preserve">, </w:t>
      </w:r>
      <w:r w:rsidR="00E04909" w:rsidRPr="002E360D">
        <w:rPr>
          <w:rFonts w:ascii="Times New Roman" w:hAnsi="Times New Roman"/>
          <w:sz w:val="28"/>
          <w:szCs w:val="28"/>
        </w:rPr>
        <w:t xml:space="preserve">«Об акционерных обществах», </w:t>
      </w:r>
      <w:r w:rsidR="00E04909" w:rsidRPr="002E360D">
        <w:rPr>
          <w:rFonts w:ascii="Times New Roman" w:hAnsi="Times New Roman"/>
          <w:bCs/>
          <w:sz w:val="28"/>
          <w:szCs w:val="28"/>
        </w:rPr>
        <w:t>«О рынке ценных бумаг»</w:t>
      </w:r>
      <w:r w:rsidR="00E04909" w:rsidRPr="00E04909">
        <w:rPr>
          <w:rFonts w:ascii="Times New Roman" w:hAnsi="Times New Roman"/>
          <w:sz w:val="28"/>
          <w:szCs w:val="28"/>
          <w:lang w:val="ky-KG"/>
        </w:rPr>
        <w:t>,</w:t>
      </w:r>
      <w:r w:rsidR="00E04909">
        <w:rPr>
          <w:rFonts w:ascii="Times New Roman" w:hAnsi="Times New Roman"/>
          <w:bCs/>
          <w:sz w:val="28"/>
          <w:szCs w:val="28"/>
          <w:lang w:val="ky-KG"/>
        </w:rPr>
        <w:t> </w:t>
      </w:r>
      <w:r w:rsidR="00E04909">
        <w:rPr>
          <w:rFonts w:ascii="Times New Roman" w:hAnsi="Times New Roman"/>
          <w:sz w:val="28"/>
          <w:szCs w:val="28"/>
        </w:rPr>
        <w:t>«</w:t>
      </w:r>
      <w:r w:rsidR="002E6A9E">
        <w:rPr>
          <w:rFonts w:ascii="Times New Roman" w:hAnsi="Times New Roman"/>
          <w:sz w:val="28"/>
          <w:szCs w:val="28"/>
        </w:rPr>
        <w:t>Об аудиторской деятельности</w:t>
      </w:r>
      <w:r w:rsidR="00E04909" w:rsidRPr="002E360D">
        <w:rPr>
          <w:rFonts w:ascii="Times New Roman" w:hAnsi="Times New Roman"/>
          <w:sz w:val="28"/>
          <w:szCs w:val="28"/>
        </w:rPr>
        <w:t>»</w:t>
      </w:r>
      <w:r w:rsidR="00E04909" w:rsidRPr="00E04909">
        <w:rPr>
          <w:rFonts w:ascii="Times New Roman" w:hAnsi="Times New Roman"/>
          <w:bCs/>
          <w:sz w:val="28"/>
          <w:szCs w:val="28"/>
          <w:lang w:val="ky-KG"/>
        </w:rPr>
        <w:t>.</w:t>
      </w:r>
      <w:r w:rsidR="00C24C7D" w:rsidRPr="002E360D">
        <w:rPr>
          <w:rFonts w:ascii="Times New Roman" w:hAnsi="Times New Roman"/>
          <w:sz w:val="28"/>
          <w:szCs w:val="28"/>
        </w:rPr>
        <w:t xml:space="preserve"> </w:t>
      </w:r>
    </w:p>
    <w:p w14:paraId="1850A1C1" w14:textId="7F0E2E4D" w:rsidR="008E5E30" w:rsidRPr="002E360D" w:rsidRDefault="008E5E30" w:rsidP="006D0AF1">
      <w:pPr>
        <w:shd w:val="clear" w:color="auto" w:fill="FFFFFF"/>
        <w:spacing w:after="0" w:line="240" w:lineRule="auto"/>
        <w:ind w:firstLine="708"/>
        <w:jc w:val="both"/>
        <w:rPr>
          <w:rFonts w:ascii="Times New Roman" w:hAnsi="Times New Roman"/>
          <w:sz w:val="28"/>
          <w:szCs w:val="28"/>
        </w:rPr>
      </w:pPr>
      <w:bookmarkStart w:id="2" w:name="_Hlk9417758"/>
      <w:r w:rsidRPr="002E360D">
        <w:rPr>
          <w:rFonts w:ascii="Times New Roman" w:hAnsi="Times New Roman"/>
          <w:sz w:val="28"/>
          <w:szCs w:val="28"/>
        </w:rPr>
        <w:t xml:space="preserve">Предложения и обратная связь </w:t>
      </w:r>
      <w:r w:rsidR="00B60056" w:rsidRPr="002E360D">
        <w:rPr>
          <w:rFonts w:ascii="Times New Roman" w:hAnsi="Times New Roman"/>
          <w:sz w:val="28"/>
          <w:szCs w:val="28"/>
        </w:rPr>
        <w:t xml:space="preserve">непосредственно </w:t>
      </w:r>
      <w:r w:rsidRPr="002E360D">
        <w:rPr>
          <w:rFonts w:ascii="Times New Roman" w:hAnsi="Times New Roman"/>
          <w:sz w:val="28"/>
          <w:szCs w:val="28"/>
        </w:rPr>
        <w:t>от</w:t>
      </w:r>
      <w:r w:rsidR="00E67463" w:rsidRPr="002E360D">
        <w:rPr>
          <w:rFonts w:ascii="Times New Roman" w:hAnsi="Times New Roman"/>
          <w:sz w:val="28"/>
          <w:szCs w:val="28"/>
        </w:rPr>
        <w:t xml:space="preserve"> самих</w:t>
      </w:r>
      <w:r w:rsidRPr="002E360D">
        <w:rPr>
          <w:rFonts w:ascii="Times New Roman" w:hAnsi="Times New Roman"/>
          <w:sz w:val="28"/>
          <w:szCs w:val="28"/>
        </w:rPr>
        <w:t xml:space="preserve"> </w:t>
      </w:r>
      <w:r w:rsidR="004368E4" w:rsidRPr="002E360D">
        <w:rPr>
          <w:rFonts w:ascii="Times New Roman" w:hAnsi="Times New Roman"/>
          <w:sz w:val="28"/>
          <w:szCs w:val="28"/>
        </w:rPr>
        <w:t>участ</w:t>
      </w:r>
      <w:r w:rsidR="008307E3" w:rsidRPr="002E360D">
        <w:rPr>
          <w:rFonts w:ascii="Times New Roman" w:hAnsi="Times New Roman"/>
          <w:sz w:val="28"/>
          <w:szCs w:val="28"/>
        </w:rPr>
        <w:t>ников правоотношений</w:t>
      </w:r>
      <w:r w:rsidR="00067A54" w:rsidRPr="002E360D">
        <w:rPr>
          <w:rFonts w:ascii="Times New Roman" w:hAnsi="Times New Roman"/>
          <w:sz w:val="28"/>
          <w:szCs w:val="28"/>
        </w:rPr>
        <w:t xml:space="preserve"> </w:t>
      </w:r>
      <w:r w:rsidR="00A55EA2" w:rsidRPr="002E360D">
        <w:rPr>
          <w:rFonts w:ascii="Times New Roman" w:hAnsi="Times New Roman"/>
          <w:sz w:val="28"/>
          <w:szCs w:val="28"/>
        </w:rPr>
        <w:t xml:space="preserve">в </w:t>
      </w:r>
      <w:r w:rsidR="00E67463" w:rsidRPr="002E360D">
        <w:rPr>
          <w:rFonts w:ascii="Times New Roman" w:hAnsi="Times New Roman"/>
          <w:sz w:val="28"/>
          <w:szCs w:val="28"/>
        </w:rPr>
        <w:t>конкретной</w:t>
      </w:r>
      <w:r w:rsidR="00A55EA2" w:rsidRPr="002E360D">
        <w:rPr>
          <w:rFonts w:ascii="Times New Roman" w:hAnsi="Times New Roman"/>
          <w:sz w:val="28"/>
          <w:szCs w:val="28"/>
        </w:rPr>
        <w:t xml:space="preserve"> сфере </w:t>
      </w:r>
      <w:r w:rsidRPr="002E360D">
        <w:rPr>
          <w:rFonts w:ascii="Times New Roman" w:hAnsi="Times New Roman"/>
          <w:sz w:val="28"/>
          <w:szCs w:val="28"/>
        </w:rPr>
        <w:t xml:space="preserve">являются важным механизмом для анализа эффективности законодательства и его соответствия потребностям и </w:t>
      </w:r>
      <w:r w:rsidR="00A06AE4" w:rsidRPr="002E360D">
        <w:rPr>
          <w:rFonts w:ascii="Times New Roman" w:hAnsi="Times New Roman"/>
          <w:sz w:val="28"/>
          <w:szCs w:val="28"/>
        </w:rPr>
        <w:t xml:space="preserve">существующим </w:t>
      </w:r>
      <w:r w:rsidRPr="002E360D">
        <w:rPr>
          <w:rFonts w:ascii="Times New Roman" w:hAnsi="Times New Roman"/>
          <w:sz w:val="28"/>
          <w:szCs w:val="28"/>
        </w:rPr>
        <w:t>реалиям</w:t>
      </w:r>
      <w:r w:rsidR="00A06AE4" w:rsidRPr="002E360D">
        <w:rPr>
          <w:rFonts w:ascii="Times New Roman" w:hAnsi="Times New Roman"/>
          <w:sz w:val="28"/>
          <w:szCs w:val="28"/>
        </w:rPr>
        <w:t xml:space="preserve"> в практике</w:t>
      </w:r>
      <w:r w:rsidRPr="002E360D">
        <w:rPr>
          <w:rFonts w:ascii="Times New Roman" w:hAnsi="Times New Roman"/>
          <w:sz w:val="28"/>
          <w:szCs w:val="28"/>
        </w:rPr>
        <w:t xml:space="preserve">. </w:t>
      </w:r>
      <w:r w:rsidR="00947D06" w:rsidRPr="002E360D">
        <w:rPr>
          <w:rFonts w:ascii="Times New Roman" w:hAnsi="Times New Roman"/>
          <w:sz w:val="28"/>
          <w:szCs w:val="28"/>
        </w:rPr>
        <w:t>Тако</w:t>
      </w:r>
      <w:r w:rsidR="00A06AE4" w:rsidRPr="002E360D">
        <w:rPr>
          <w:rFonts w:ascii="Times New Roman" w:hAnsi="Times New Roman"/>
          <w:sz w:val="28"/>
          <w:szCs w:val="28"/>
        </w:rPr>
        <w:t>го рода</w:t>
      </w:r>
      <w:r w:rsidR="00947D06" w:rsidRPr="002E360D">
        <w:rPr>
          <w:rFonts w:ascii="Times New Roman" w:hAnsi="Times New Roman"/>
          <w:sz w:val="28"/>
          <w:szCs w:val="28"/>
        </w:rPr>
        <w:t xml:space="preserve"> взаимодействие</w:t>
      </w:r>
      <w:r w:rsidR="00E35A89" w:rsidRPr="002E360D">
        <w:rPr>
          <w:rFonts w:ascii="Times New Roman" w:hAnsi="Times New Roman"/>
          <w:sz w:val="28"/>
          <w:szCs w:val="28"/>
        </w:rPr>
        <w:t xml:space="preserve"> регулятора с регулируемыми субъектами</w:t>
      </w:r>
      <w:r w:rsidR="00947D06" w:rsidRPr="002E360D">
        <w:rPr>
          <w:rFonts w:ascii="Times New Roman" w:hAnsi="Times New Roman"/>
          <w:sz w:val="28"/>
          <w:szCs w:val="28"/>
        </w:rPr>
        <w:t xml:space="preserve"> </w:t>
      </w:r>
      <w:r w:rsidRPr="002E360D">
        <w:rPr>
          <w:rFonts w:ascii="Times New Roman" w:hAnsi="Times New Roman"/>
          <w:sz w:val="28"/>
          <w:szCs w:val="28"/>
        </w:rPr>
        <w:t>позволя</w:t>
      </w:r>
      <w:r w:rsidR="00947D06" w:rsidRPr="002E360D">
        <w:rPr>
          <w:rFonts w:ascii="Times New Roman" w:hAnsi="Times New Roman"/>
          <w:sz w:val="28"/>
          <w:szCs w:val="28"/>
        </w:rPr>
        <w:t>е</w:t>
      </w:r>
      <w:r w:rsidRPr="002E360D">
        <w:rPr>
          <w:rFonts w:ascii="Times New Roman" w:hAnsi="Times New Roman"/>
          <w:sz w:val="28"/>
          <w:szCs w:val="28"/>
        </w:rPr>
        <w:t>т рассмотреть конкретные проблемы,</w:t>
      </w:r>
      <w:r w:rsidR="006846FB" w:rsidRPr="002E360D">
        <w:rPr>
          <w:rFonts w:ascii="Times New Roman" w:hAnsi="Times New Roman"/>
          <w:sz w:val="28"/>
          <w:szCs w:val="28"/>
        </w:rPr>
        <w:t xml:space="preserve"> </w:t>
      </w:r>
      <w:r w:rsidR="00C04732" w:rsidRPr="002E360D">
        <w:rPr>
          <w:rFonts w:ascii="Times New Roman" w:hAnsi="Times New Roman"/>
          <w:sz w:val="28"/>
          <w:szCs w:val="28"/>
        </w:rPr>
        <w:t>разночтения и не</w:t>
      </w:r>
      <w:r w:rsidR="00864A8B" w:rsidRPr="002E360D">
        <w:rPr>
          <w:rFonts w:ascii="Times New Roman" w:hAnsi="Times New Roman"/>
          <w:sz w:val="28"/>
          <w:szCs w:val="28"/>
        </w:rPr>
        <w:t>достатки законодательства</w:t>
      </w:r>
      <w:r w:rsidR="00C04732" w:rsidRPr="002E360D">
        <w:rPr>
          <w:rFonts w:ascii="Times New Roman" w:hAnsi="Times New Roman"/>
          <w:sz w:val="28"/>
          <w:szCs w:val="28"/>
        </w:rPr>
        <w:t xml:space="preserve"> </w:t>
      </w:r>
      <w:r w:rsidR="00E35A89" w:rsidRPr="002E360D">
        <w:rPr>
          <w:rFonts w:ascii="Times New Roman" w:hAnsi="Times New Roman"/>
          <w:sz w:val="28"/>
          <w:szCs w:val="28"/>
        </w:rPr>
        <w:t>и</w:t>
      </w:r>
      <w:r w:rsidRPr="002E360D">
        <w:rPr>
          <w:rFonts w:ascii="Times New Roman" w:hAnsi="Times New Roman"/>
          <w:sz w:val="28"/>
          <w:szCs w:val="28"/>
        </w:rPr>
        <w:t xml:space="preserve"> внести </w:t>
      </w:r>
      <w:r w:rsidR="002151C9" w:rsidRPr="002E360D">
        <w:rPr>
          <w:rFonts w:ascii="Times New Roman" w:hAnsi="Times New Roman"/>
          <w:sz w:val="28"/>
          <w:szCs w:val="28"/>
        </w:rPr>
        <w:t xml:space="preserve">в него </w:t>
      </w:r>
      <w:r w:rsidRPr="002E360D">
        <w:rPr>
          <w:rFonts w:ascii="Times New Roman" w:hAnsi="Times New Roman"/>
          <w:sz w:val="28"/>
          <w:szCs w:val="28"/>
        </w:rPr>
        <w:t xml:space="preserve">необходимые поправки </w:t>
      </w:r>
      <w:r w:rsidR="002151C9" w:rsidRPr="002E360D">
        <w:rPr>
          <w:rFonts w:ascii="Times New Roman" w:hAnsi="Times New Roman"/>
          <w:sz w:val="28"/>
          <w:szCs w:val="28"/>
        </w:rPr>
        <w:t xml:space="preserve">и </w:t>
      </w:r>
      <w:r w:rsidRPr="002E360D">
        <w:rPr>
          <w:rFonts w:ascii="Times New Roman" w:hAnsi="Times New Roman"/>
          <w:sz w:val="28"/>
          <w:szCs w:val="28"/>
        </w:rPr>
        <w:t>улучшения</w:t>
      </w:r>
      <w:r w:rsidR="003D5417" w:rsidRPr="002E360D">
        <w:rPr>
          <w:rFonts w:ascii="Times New Roman" w:hAnsi="Times New Roman"/>
          <w:sz w:val="28"/>
          <w:szCs w:val="28"/>
        </w:rPr>
        <w:t xml:space="preserve">, а </w:t>
      </w:r>
      <w:r w:rsidR="00F86591" w:rsidRPr="002E360D">
        <w:rPr>
          <w:rFonts w:ascii="Times New Roman" w:hAnsi="Times New Roman"/>
          <w:sz w:val="28"/>
          <w:szCs w:val="28"/>
        </w:rPr>
        <w:t>также способствует</w:t>
      </w:r>
      <w:r w:rsidR="003D5417" w:rsidRPr="002E360D">
        <w:rPr>
          <w:rFonts w:ascii="Times New Roman" w:hAnsi="Times New Roman"/>
          <w:sz w:val="28"/>
          <w:szCs w:val="28"/>
        </w:rPr>
        <w:t xml:space="preserve"> </w:t>
      </w:r>
      <w:r w:rsidRPr="002E360D">
        <w:rPr>
          <w:rFonts w:ascii="Times New Roman" w:hAnsi="Times New Roman"/>
          <w:sz w:val="28"/>
          <w:szCs w:val="28"/>
        </w:rPr>
        <w:t>обеспеч</w:t>
      </w:r>
      <w:r w:rsidR="00965E60" w:rsidRPr="002E360D">
        <w:rPr>
          <w:rFonts w:ascii="Times New Roman" w:hAnsi="Times New Roman"/>
          <w:sz w:val="28"/>
          <w:szCs w:val="28"/>
        </w:rPr>
        <w:t>ению</w:t>
      </w:r>
      <w:r w:rsidRPr="002E360D">
        <w:rPr>
          <w:rFonts w:ascii="Times New Roman" w:hAnsi="Times New Roman"/>
          <w:sz w:val="28"/>
          <w:szCs w:val="28"/>
        </w:rPr>
        <w:t xml:space="preserve"> более эффективно</w:t>
      </w:r>
      <w:r w:rsidR="00965E60" w:rsidRPr="002E360D">
        <w:rPr>
          <w:rFonts w:ascii="Times New Roman" w:hAnsi="Times New Roman"/>
          <w:sz w:val="28"/>
          <w:szCs w:val="28"/>
        </w:rPr>
        <w:t>го</w:t>
      </w:r>
      <w:r w:rsidRPr="002E360D">
        <w:rPr>
          <w:rFonts w:ascii="Times New Roman" w:hAnsi="Times New Roman"/>
          <w:sz w:val="28"/>
          <w:szCs w:val="28"/>
        </w:rPr>
        <w:t xml:space="preserve"> и справедливо</w:t>
      </w:r>
      <w:r w:rsidR="00965E60" w:rsidRPr="002E360D">
        <w:rPr>
          <w:rFonts w:ascii="Times New Roman" w:hAnsi="Times New Roman"/>
          <w:sz w:val="28"/>
          <w:szCs w:val="28"/>
        </w:rPr>
        <w:t>го</w:t>
      </w:r>
      <w:r w:rsidRPr="002E360D">
        <w:rPr>
          <w:rFonts w:ascii="Times New Roman" w:hAnsi="Times New Roman"/>
          <w:sz w:val="28"/>
          <w:szCs w:val="28"/>
        </w:rPr>
        <w:t xml:space="preserve"> регулировани</w:t>
      </w:r>
      <w:r w:rsidR="00965E60" w:rsidRPr="002E360D">
        <w:rPr>
          <w:rFonts w:ascii="Times New Roman" w:hAnsi="Times New Roman"/>
          <w:sz w:val="28"/>
          <w:szCs w:val="28"/>
        </w:rPr>
        <w:t>я</w:t>
      </w:r>
      <w:r w:rsidR="000949B9" w:rsidRPr="002E360D">
        <w:rPr>
          <w:rFonts w:ascii="Times New Roman" w:hAnsi="Times New Roman"/>
          <w:sz w:val="28"/>
          <w:szCs w:val="28"/>
        </w:rPr>
        <w:t xml:space="preserve"> отношений в соответствующей сфере (отрасли)</w:t>
      </w:r>
      <w:r w:rsidRPr="002E360D">
        <w:rPr>
          <w:rFonts w:ascii="Times New Roman" w:hAnsi="Times New Roman"/>
          <w:sz w:val="28"/>
          <w:szCs w:val="28"/>
        </w:rPr>
        <w:t>.</w:t>
      </w:r>
    </w:p>
    <w:p w14:paraId="6410E3EE" w14:textId="61AAA49E" w:rsidR="00F86591" w:rsidRPr="002E360D" w:rsidRDefault="00215932"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С целью улучшения правоприменительной практики и совершенствования нормативного регулирования бухгалтерского учета и аудиторской деятельности, представители бухгалтерского и аудиторского сообщества обратились </w:t>
      </w:r>
      <w:r w:rsidR="007579A2" w:rsidRPr="002E360D">
        <w:rPr>
          <w:rFonts w:ascii="Times New Roman" w:hAnsi="Times New Roman"/>
          <w:sz w:val="28"/>
          <w:szCs w:val="28"/>
        </w:rPr>
        <w:t>в уполномоченный</w:t>
      </w:r>
      <w:r w:rsidRPr="002E360D">
        <w:rPr>
          <w:rFonts w:ascii="Times New Roman" w:hAnsi="Times New Roman"/>
          <w:sz w:val="28"/>
          <w:szCs w:val="28"/>
        </w:rPr>
        <w:t xml:space="preserve"> государственный орган с предложениями о внесении изменений в действующее законодательство в сфере бухгалтерского учета и аудиторской деятельности.</w:t>
      </w:r>
    </w:p>
    <w:p w14:paraId="0674769D" w14:textId="08F92AA2" w:rsidR="002C6235" w:rsidRDefault="00074A58"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Изучив и приняв во внимание предложения представителей бухгалтерского и аудиторского сообщества</w:t>
      </w:r>
      <w:r w:rsidR="004B61A4" w:rsidRPr="002E360D">
        <w:rPr>
          <w:rFonts w:ascii="Times New Roman" w:hAnsi="Times New Roman"/>
          <w:sz w:val="28"/>
          <w:szCs w:val="28"/>
        </w:rPr>
        <w:t>,</w:t>
      </w:r>
      <w:r w:rsidRPr="002E360D">
        <w:rPr>
          <w:rFonts w:ascii="Times New Roman" w:hAnsi="Times New Roman"/>
          <w:sz w:val="28"/>
          <w:szCs w:val="28"/>
        </w:rPr>
        <w:t xml:space="preserve"> уполномоченный государственный орган </w:t>
      </w:r>
      <w:r w:rsidR="006232F0" w:rsidRPr="002E360D">
        <w:rPr>
          <w:rFonts w:ascii="Times New Roman" w:hAnsi="Times New Roman"/>
          <w:sz w:val="28"/>
          <w:szCs w:val="28"/>
        </w:rPr>
        <w:t>в сфере</w:t>
      </w:r>
      <w:r w:rsidR="002F523A" w:rsidRPr="002E360D">
        <w:rPr>
          <w:rFonts w:ascii="Times New Roman" w:hAnsi="Times New Roman"/>
          <w:sz w:val="28"/>
          <w:szCs w:val="28"/>
        </w:rPr>
        <w:t xml:space="preserve"> регулирования</w:t>
      </w:r>
      <w:r w:rsidR="006232F0" w:rsidRPr="002E360D">
        <w:rPr>
          <w:rFonts w:ascii="Times New Roman" w:hAnsi="Times New Roman"/>
          <w:sz w:val="28"/>
          <w:szCs w:val="28"/>
        </w:rPr>
        <w:t xml:space="preserve"> бухгалтерского учета и аудиторской деятельности разработал данный законопроект. </w:t>
      </w:r>
    </w:p>
    <w:p w14:paraId="59E534C2" w14:textId="02E2E48C" w:rsidR="00E04909" w:rsidRPr="00D70E96" w:rsidRDefault="002E6A9E" w:rsidP="006D0AF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Законопроектом по всему тексту предусмотрено внесение изменение в части понятия независимого аудитора, аудитор общества, для приведения </w:t>
      </w:r>
      <w:r w:rsidRPr="00D70E96">
        <w:rPr>
          <w:rFonts w:ascii="Times New Roman" w:hAnsi="Times New Roman"/>
          <w:sz w:val="28"/>
          <w:szCs w:val="28"/>
        </w:rPr>
        <w:lastRenderedPageBreak/>
        <w:t>в соответствии с частью 1 статьи 5 Закона Кыргызской Республики «Об аудиторской деятельности» аудитор осуществляет свою деятельность в качестве аудитора по основному месту работы на основании трудового договора (в штате) в одной аудиторской организации. Аудитор должен быть участником одной аудиторской организации. Аудитор обязан быть членом профессионального аудиторского объединения.</w:t>
      </w:r>
    </w:p>
    <w:p w14:paraId="1C29FCC3" w14:textId="77777777" w:rsidR="003D723E" w:rsidRPr="00D70E96" w:rsidRDefault="003D723E" w:rsidP="003D723E">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Законопроектом предусмотрено изменение в Закон Кыргызской Республики «О бухгалтерском учете» в части ранжирования предприятий. </w:t>
      </w:r>
    </w:p>
    <w:p w14:paraId="11D285F5" w14:textId="48CF441E" w:rsidR="003D723E" w:rsidRPr="00D70E96" w:rsidRDefault="003D723E" w:rsidP="003D723E">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Данные поправки вызваны исключительно для целей бухгалтерского учета, составления финансовой отчетности и адаптацией законодательства к требованиям Международных стандартов финансовой отчетности (далее – МСФО). </w:t>
      </w:r>
    </w:p>
    <w:p w14:paraId="5469B58F" w14:textId="77777777" w:rsidR="003D723E" w:rsidRPr="00D70E96" w:rsidRDefault="003D723E" w:rsidP="003D723E">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Определение понятий малого, среднего и крупного бизнеса является очень актуальным вопросом. Поиск критериев, позволяющих ранжировать предприятия в соответствии с масштабами их деятельности, объясняется, в том числе задачами государственного регулирования экономики и поддержки хозяйствующих субъектов экономической деятельности. Согласно Налоговому Кодексу Кыргызской Республики, ранжирование предприятий проводится только по объемам выручки категорий субъектов предпринимательства. В действующем законе, ранжирование проводится по критериям активам и выручке</w:t>
      </w:r>
    </w:p>
    <w:p w14:paraId="76671992" w14:textId="77777777" w:rsidR="003D723E" w:rsidRPr="00D70E96" w:rsidRDefault="003D723E" w:rsidP="003D723E">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Ранжирование предприятий и компаний по размеру и важности необходима как минимум для следующих целей: </w:t>
      </w:r>
    </w:p>
    <w:p w14:paraId="6C4CE215" w14:textId="21DDC168" w:rsidR="003D723E" w:rsidRPr="00D70E96" w:rsidRDefault="003670D3" w:rsidP="003D723E">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 </w:t>
      </w:r>
      <w:r w:rsidR="003D723E" w:rsidRPr="00D70E96">
        <w:rPr>
          <w:rFonts w:ascii="Times New Roman" w:hAnsi="Times New Roman"/>
          <w:sz w:val="28"/>
          <w:szCs w:val="28"/>
        </w:rPr>
        <w:t>для формирования государственной, в том числе производственно-промышленной политики, по отношению к каждой поразмерной категории установленной градации предприятий и компаний в Кыргызской Республике;</w:t>
      </w:r>
    </w:p>
    <w:p w14:paraId="5C8A3D22" w14:textId="02CF4725" w:rsidR="003D723E" w:rsidRPr="00D70E96" w:rsidRDefault="003670D3" w:rsidP="003D723E">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 </w:t>
      </w:r>
      <w:r w:rsidR="003D723E" w:rsidRPr="00D70E96">
        <w:rPr>
          <w:rFonts w:ascii="Times New Roman" w:hAnsi="Times New Roman"/>
          <w:sz w:val="28"/>
          <w:szCs w:val="28"/>
        </w:rPr>
        <w:t>при возникновении глубоких экономических кризисов и потрясений в стране и в мире неизбежно возникает необходимость государственной поддержки отдельных предприятий и компаний (на все денежные средства не хватает, поэтому государству всегда приходится решать задачу, кому и как помогать, а кого оставить выкручиваться из затруднительного положения самим, собственными силами);</w:t>
      </w:r>
    </w:p>
    <w:p w14:paraId="3E5824C8" w14:textId="61E5E180" w:rsidR="003D723E" w:rsidRPr="00D70E96" w:rsidRDefault="003670D3" w:rsidP="003D723E">
      <w:pPr>
        <w:shd w:val="clear" w:color="auto" w:fill="FFFFFF"/>
        <w:spacing w:after="0" w:line="240" w:lineRule="auto"/>
        <w:ind w:firstLine="708"/>
        <w:jc w:val="both"/>
        <w:rPr>
          <w:rFonts w:ascii="Times New Roman" w:hAnsi="Times New Roman"/>
          <w:sz w:val="28"/>
          <w:szCs w:val="28"/>
        </w:rPr>
      </w:pPr>
      <w:r>
        <w:rPr>
          <w:rFonts w:ascii="Times New Roman" w:hAnsi="Times New Roman"/>
          <w:sz w:val="28"/>
          <w:szCs w:val="28"/>
        </w:rPr>
        <w:t>- </w:t>
      </w:r>
      <w:r w:rsidR="003D723E" w:rsidRPr="00D70E96">
        <w:rPr>
          <w:rFonts w:ascii="Times New Roman" w:hAnsi="Times New Roman"/>
          <w:sz w:val="28"/>
          <w:szCs w:val="28"/>
        </w:rPr>
        <w:t>всяческой экономической поддержки и стимулирования предприятий, выпускающих продукцию без которого государство и общество обойтись не может, хотя ее производить экономически не выгодно.</w:t>
      </w:r>
    </w:p>
    <w:p w14:paraId="55667FA3" w14:textId="041234E2" w:rsidR="003D723E" w:rsidRPr="00D70E96" w:rsidRDefault="003D723E" w:rsidP="003D723E">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Важным аргументом в пользу создания классификации предприятий служит то, что недостаточная компетенция и профессиональные навыки бухгалтеров и аудиторов малых, средних предприятий (далее – МСП), необходимая для осуществления сложных расчетов, требуемых полной версией МСФО, приводят к существенному снижению достоверности финансовой отчетности МСП, а также для приведения к единообразному подходу ранжирования предприятий, применяя критерий выручки.</w:t>
      </w:r>
    </w:p>
    <w:p w14:paraId="1B897C7C"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lastRenderedPageBreak/>
        <w:t xml:space="preserve">Законопроектом предусмотрены поправки в действующий Закон Кыргызской Республики «Об акционерных обществах» в части сроков проведения годовых собраний акционеров. </w:t>
      </w:r>
    </w:p>
    <w:p w14:paraId="04795893"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Согласно части 7 статьи 106 Налогового Кодекса Кыргызской Республики, которые были приняты в январе 2022 года, Единая налоговая декларация для юридических лиц сдается в налоговый орган до 1 апреля за предыдущий год. На результаты финансовой отчетности влияет сумма налога на прибыль, рассчитанная согласно МСФО 12 «Налог на прибыль». Соответственно, на проведение аудита финансовой отчетности, формирование аудиторского отчета необходимо время, так как не позднее 15 календарных дней до годового собрания акционеров, Совет директоров обязан формировать повестку дня на общее собрание акционеров и одним из вопросов которых является это утверждение проаудированной финансовой отчетности согласно части 5 статьи 43 Закона Кыргызской Республики «Об акционерных обществах». </w:t>
      </w:r>
    </w:p>
    <w:p w14:paraId="3E47A35E"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В действующей редакции закона, акционерные общества обязаны провести годовые собрания акционеров до 1 мая, что существенно сокращает срок как для проведения качественного аудита, так и для проведения заседаний Совета директоров, в связи с чем рассмотрение продление сроков проведения годовых собраний акционеров до 1 июня, что составит 5 месяцев после отчетного периода, является целесообразным.</w:t>
      </w:r>
    </w:p>
    <w:p w14:paraId="5D532E2E"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К примеру, в Российской Федерации годовое собрание акционеров проводится не ранее чем через два месяца и не позднее чем через шесть месяцев после окончания отчетного года (часть 1 статьи 47 Федерального Закона «Об акционерных обществах»). В Республике Узбекистан годовое общее собрание акционеров проводится в сроки, установленные уставом общества, но не позднее чем через шесть месяцев после окончания финансового года (статья 58 Закона «Об акционерных обществах и защите прав акционеров). В Республике Казахстан годовое общее собрание акционеров должно быть проведено в течение пяти месяцев по окончании финансового года. Указанный срок считается продленным до трех месяцев в случае невозможности завершения аудита общества за отчетный период (часть 3 статьи 35 Закона «Об акционерных обществах»).</w:t>
      </w:r>
    </w:p>
    <w:p w14:paraId="5B1F7D2A"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Законопроектом предусмотрено изменение в части компетенции ревизора общества, которые ранее были наделены полномочиями рекомендации по отбору аудитора общества или инициировать расторжение договора с ним. Так как вопросы рекомендации по отбору аудиторской организации и относятся к исключительной компетенции Совета директоров.</w:t>
      </w:r>
    </w:p>
    <w:p w14:paraId="6211A805" w14:textId="484178C6"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Законопроектом предусмотрено исключение коллизий и противоречий статей 54 и 63 Закона Кыргызской Республики </w:t>
      </w:r>
      <w:r w:rsidRPr="00D70E96">
        <w:rPr>
          <w:rFonts w:ascii="Times New Roman" w:hAnsi="Times New Roman"/>
          <w:sz w:val="28"/>
          <w:szCs w:val="28"/>
        </w:rPr>
        <w:br/>
        <w:t>«Об акционерных обществах» в части исключения разночтения отбора аудиторской организации для проведения аудита финансовой отчетности.</w:t>
      </w:r>
    </w:p>
    <w:p w14:paraId="5A67BA01" w14:textId="77777777"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lastRenderedPageBreak/>
        <w:t xml:space="preserve">Законопроектом предусмотрено изменение в действующую редакцию Закона Кыргызской Республики «Об акционерных обществах», в части привлечения аудитора общества. </w:t>
      </w:r>
    </w:p>
    <w:p w14:paraId="5857B1AC" w14:textId="0974D8FE" w:rsidR="00991B51"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 xml:space="preserve">При совершении крупных сделок, привлекается аудитор общества, который проводит аудит финансовой отчетности, что нарушает основные принципы </w:t>
      </w:r>
      <w:r w:rsidR="00EC3F17" w:rsidRPr="00D70E96">
        <w:rPr>
          <w:rFonts w:ascii="Times New Roman" w:hAnsi="Times New Roman"/>
          <w:sz w:val="28"/>
          <w:szCs w:val="28"/>
        </w:rPr>
        <w:t>Международных стандартов аудита</w:t>
      </w:r>
      <w:r w:rsidR="00EC3F17" w:rsidRPr="00D70E96">
        <w:rPr>
          <w:rFonts w:ascii="Times New Roman" w:hAnsi="Times New Roman"/>
          <w:sz w:val="28"/>
          <w:szCs w:val="28"/>
          <w:lang w:val="ky-KG"/>
        </w:rPr>
        <w:t xml:space="preserve"> (далее – МСА)</w:t>
      </w:r>
      <w:r w:rsidRPr="00D70E96">
        <w:rPr>
          <w:rFonts w:ascii="Times New Roman" w:hAnsi="Times New Roman"/>
          <w:sz w:val="28"/>
          <w:szCs w:val="28"/>
        </w:rPr>
        <w:t>. Во избежание конфликта интересов, согласно МСА, аудиторская организация, проводящая аудит финансовой отчетности, не имеет право оказывать услуги, влияющие на результаты финансовой отчетности. При совершении крупных или сделок между связанными сторонами, акционерное общество обязано будет привлекать аудиторскую организацию, которая не участвовала в аудите финансовой отчетности.</w:t>
      </w:r>
    </w:p>
    <w:p w14:paraId="49836D8F" w14:textId="3747F03F" w:rsidR="003D723E" w:rsidRPr="00D70E96" w:rsidRDefault="00991B51" w:rsidP="00991B51">
      <w:pPr>
        <w:shd w:val="clear" w:color="auto" w:fill="FFFFFF"/>
        <w:spacing w:after="0" w:line="240" w:lineRule="auto"/>
        <w:ind w:firstLine="708"/>
        <w:jc w:val="both"/>
        <w:rPr>
          <w:rFonts w:ascii="Times New Roman" w:hAnsi="Times New Roman"/>
          <w:sz w:val="28"/>
          <w:szCs w:val="28"/>
        </w:rPr>
      </w:pPr>
      <w:r w:rsidRPr="00D70E96">
        <w:rPr>
          <w:rFonts w:ascii="Times New Roman" w:hAnsi="Times New Roman"/>
          <w:sz w:val="28"/>
          <w:szCs w:val="28"/>
        </w:rPr>
        <w:t>Законопроектом предусмотрено исключение главного бухгалтера из перечня должностных лиц акционерных обществ в связи с тем, что они являются исполнителями организационно-распорядительных, административно-хозяйственных, контрольно-ревизионных, регистрационные функции, не являются представителями власти.</w:t>
      </w:r>
    </w:p>
    <w:p w14:paraId="75CC9914" w14:textId="3E5EBF2A" w:rsidR="00C92F05" w:rsidRPr="002E360D" w:rsidRDefault="002F449E"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Законопроектом предлагается </w:t>
      </w:r>
      <w:r w:rsidR="00D61FAC" w:rsidRPr="002E360D">
        <w:rPr>
          <w:rFonts w:ascii="Times New Roman" w:hAnsi="Times New Roman"/>
          <w:sz w:val="28"/>
          <w:szCs w:val="28"/>
        </w:rPr>
        <w:t>внести изменения в понятийн</w:t>
      </w:r>
      <w:r w:rsidR="002E3451" w:rsidRPr="002E360D">
        <w:rPr>
          <w:rFonts w:ascii="Times New Roman" w:hAnsi="Times New Roman"/>
          <w:sz w:val="28"/>
          <w:szCs w:val="28"/>
        </w:rPr>
        <w:t>ый</w:t>
      </w:r>
      <w:r w:rsidR="00D61FAC" w:rsidRPr="002E360D">
        <w:rPr>
          <w:rFonts w:ascii="Times New Roman" w:hAnsi="Times New Roman"/>
          <w:sz w:val="28"/>
          <w:szCs w:val="28"/>
        </w:rPr>
        <w:t xml:space="preserve"> аппарат</w:t>
      </w:r>
      <w:r w:rsidR="002E3451" w:rsidRPr="002E360D">
        <w:rPr>
          <w:rFonts w:ascii="Times New Roman" w:hAnsi="Times New Roman"/>
          <w:sz w:val="28"/>
          <w:szCs w:val="28"/>
        </w:rPr>
        <w:t xml:space="preserve"> действующего Закона К</w:t>
      </w:r>
      <w:r w:rsidR="006B0FFE" w:rsidRPr="002E360D">
        <w:rPr>
          <w:rFonts w:ascii="Times New Roman" w:hAnsi="Times New Roman"/>
          <w:sz w:val="28"/>
          <w:szCs w:val="28"/>
        </w:rPr>
        <w:t xml:space="preserve">ыргызской </w:t>
      </w:r>
      <w:r w:rsidR="002E3451" w:rsidRPr="002E360D">
        <w:rPr>
          <w:rFonts w:ascii="Times New Roman" w:hAnsi="Times New Roman"/>
          <w:sz w:val="28"/>
          <w:szCs w:val="28"/>
        </w:rPr>
        <w:t>Р</w:t>
      </w:r>
      <w:r w:rsidR="006B0FFE" w:rsidRPr="002E360D">
        <w:rPr>
          <w:rFonts w:ascii="Times New Roman" w:hAnsi="Times New Roman"/>
          <w:sz w:val="28"/>
          <w:szCs w:val="28"/>
        </w:rPr>
        <w:t>еспублики</w:t>
      </w:r>
      <w:r w:rsidR="002E3451" w:rsidRPr="002E360D">
        <w:rPr>
          <w:rFonts w:ascii="Times New Roman" w:hAnsi="Times New Roman"/>
          <w:sz w:val="28"/>
          <w:szCs w:val="28"/>
        </w:rPr>
        <w:t xml:space="preserve"> «Об а</w:t>
      </w:r>
      <w:r w:rsidR="002E6A9E">
        <w:rPr>
          <w:rFonts w:ascii="Times New Roman" w:hAnsi="Times New Roman"/>
          <w:sz w:val="28"/>
          <w:szCs w:val="28"/>
        </w:rPr>
        <w:t>уди</w:t>
      </w:r>
      <w:r w:rsidR="002E3451" w:rsidRPr="002E360D">
        <w:rPr>
          <w:rFonts w:ascii="Times New Roman" w:hAnsi="Times New Roman"/>
          <w:sz w:val="28"/>
          <w:szCs w:val="28"/>
        </w:rPr>
        <w:t xml:space="preserve">торской деятельности» в части </w:t>
      </w:r>
      <w:r w:rsidR="00B10561" w:rsidRPr="002E360D">
        <w:rPr>
          <w:rFonts w:ascii="Times New Roman" w:hAnsi="Times New Roman"/>
          <w:sz w:val="28"/>
          <w:szCs w:val="28"/>
        </w:rPr>
        <w:t>определения поняти</w:t>
      </w:r>
      <w:r w:rsidR="00D71ACE" w:rsidRPr="002E360D">
        <w:rPr>
          <w:rFonts w:ascii="Times New Roman" w:hAnsi="Times New Roman"/>
          <w:sz w:val="28"/>
          <w:szCs w:val="28"/>
        </w:rPr>
        <w:t>й</w:t>
      </w:r>
      <w:r w:rsidR="00B10561" w:rsidRPr="002E360D">
        <w:rPr>
          <w:rFonts w:ascii="Times New Roman" w:hAnsi="Times New Roman"/>
          <w:sz w:val="28"/>
          <w:szCs w:val="28"/>
        </w:rPr>
        <w:t xml:space="preserve"> аудитор, </w:t>
      </w:r>
      <w:r w:rsidR="00D71ACE" w:rsidRPr="002E360D">
        <w:rPr>
          <w:rFonts w:ascii="Times New Roman" w:hAnsi="Times New Roman"/>
          <w:sz w:val="28"/>
          <w:szCs w:val="28"/>
        </w:rPr>
        <w:t>аудиторская</w:t>
      </w:r>
      <w:r w:rsidR="00B10561" w:rsidRPr="002E360D">
        <w:rPr>
          <w:rFonts w:ascii="Times New Roman" w:hAnsi="Times New Roman"/>
          <w:sz w:val="28"/>
          <w:szCs w:val="28"/>
        </w:rPr>
        <w:t xml:space="preserve"> организация</w:t>
      </w:r>
      <w:r w:rsidR="00D71ACE" w:rsidRPr="002E360D">
        <w:rPr>
          <w:rFonts w:ascii="Times New Roman" w:hAnsi="Times New Roman"/>
          <w:sz w:val="28"/>
          <w:szCs w:val="28"/>
        </w:rPr>
        <w:t>, иностранная аудит</w:t>
      </w:r>
      <w:r w:rsidR="00EA4E91" w:rsidRPr="002E360D">
        <w:rPr>
          <w:rFonts w:ascii="Times New Roman" w:hAnsi="Times New Roman"/>
          <w:sz w:val="28"/>
          <w:szCs w:val="28"/>
        </w:rPr>
        <w:t xml:space="preserve">орская организация, иностранный аудитор, </w:t>
      </w:r>
      <w:r w:rsidR="00C92F05" w:rsidRPr="002E360D">
        <w:rPr>
          <w:rFonts w:ascii="Times New Roman" w:hAnsi="Times New Roman"/>
          <w:sz w:val="28"/>
          <w:szCs w:val="28"/>
        </w:rPr>
        <w:t xml:space="preserve">стандарты управления качеством, </w:t>
      </w:r>
      <w:r w:rsidR="005A6200" w:rsidRPr="002E360D">
        <w:rPr>
          <w:rFonts w:ascii="Times New Roman" w:hAnsi="Times New Roman"/>
          <w:sz w:val="28"/>
          <w:szCs w:val="28"/>
        </w:rPr>
        <w:t>руководитель аудиторской организации</w:t>
      </w:r>
      <w:r w:rsidR="00C92F05" w:rsidRPr="002E360D">
        <w:rPr>
          <w:rFonts w:ascii="Times New Roman" w:hAnsi="Times New Roman"/>
          <w:sz w:val="28"/>
          <w:szCs w:val="28"/>
        </w:rPr>
        <w:t>, Единый государственный реестр физических лиц, имеющих квалификационный сертификат аудитора, руководитель аудиторской организации.</w:t>
      </w:r>
    </w:p>
    <w:p w14:paraId="1EFBC3F4" w14:textId="078467C8" w:rsidR="002F449E" w:rsidRPr="002E360D" w:rsidRDefault="002F449E"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Предлагаемая редакция дает справедливое понятийное определение аудитора. Действующая редакция не позволяет аудиторам, имеющим большой опыт работы в аудите, быть зарегистрированными в Едином государственном реестре, так как в действующей редакции отсчет опыта/стажа работы аудитора начинает исчисляться с момента получения квалификационного сертификата аудитора без учета его опыта работы в аудите до получения квалификационного сертификата аудитора.</w:t>
      </w:r>
    </w:p>
    <w:p w14:paraId="7D8E12DC" w14:textId="61559847" w:rsidR="00283867" w:rsidRPr="002E360D" w:rsidRDefault="006B0FFE"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Вносится </w:t>
      </w:r>
      <w:r w:rsidR="00D450F6" w:rsidRPr="002E360D">
        <w:rPr>
          <w:rFonts w:ascii="Times New Roman" w:hAnsi="Times New Roman"/>
          <w:sz w:val="28"/>
          <w:szCs w:val="28"/>
        </w:rPr>
        <w:t>понятие,</w:t>
      </w:r>
      <w:r w:rsidRPr="002E360D">
        <w:rPr>
          <w:rFonts w:ascii="Times New Roman" w:hAnsi="Times New Roman"/>
          <w:sz w:val="28"/>
          <w:szCs w:val="28"/>
        </w:rPr>
        <w:t xml:space="preserve"> у</w:t>
      </w:r>
      <w:r w:rsidR="00283867" w:rsidRPr="002E360D">
        <w:rPr>
          <w:rFonts w:ascii="Times New Roman" w:hAnsi="Times New Roman"/>
          <w:sz w:val="28"/>
          <w:szCs w:val="28"/>
        </w:rPr>
        <w:t>правляющий партнер, так как на территории страны, уже много лет осуществляют деятельность международные аудиторские компании, которые управляются партнерами, но требование в новых изме</w:t>
      </w:r>
      <w:r w:rsidRPr="002E360D">
        <w:rPr>
          <w:rFonts w:ascii="Times New Roman" w:hAnsi="Times New Roman"/>
          <w:sz w:val="28"/>
          <w:szCs w:val="28"/>
        </w:rPr>
        <w:t>нениях, чтобы у</w:t>
      </w:r>
      <w:r w:rsidR="00283867" w:rsidRPr="002E360D">
        <w:rPr>
          <w:rFonts w:ascii="Times New Roman" w:hAnsi="Times New Roman"/>
          <w:sz w:val="28"/>
          <w:szCs w:val="28"/>
        </w:rPr>
        <w:t>правляющий партнер обязательно имел квалификационный сертификат аудитора.</w:t>
      </w:r>
    </w:p>
    <w:p w14:paraId="3B993D5C" w14:textId="198FBF28" w:rsidR="002F449E" w:rsidRPr="002E360D" w:rsidRDefault="002F449E"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Иностранными аудиторскими организациями могут быть также и организации со стран Евразийского экономического союза</w:t>
      </w:r>
      <w:r w:rsidR="002C1B85" w:rsidRPr="002E360D">
        <w:rPr>
          <w:rFonts w:ascii="Times New Roman" w:hAnsi="Times New Roman"/>
          <w:sz w:val="28"/>
          <w:szCs w:val="28"/>
        </w:rPr>
        <w:t xml:space="preserve">. </w:t>
      </w:r>
      <w:r w:rsidRPr="002E360D">
        <w:rPr>
          <w:rFonts w:ascii="Times New Roman" w:hAnsi="Times New Roman"/>
          <w:sz w:val="28"/>
          <w:szCs w:val="28"/>
        </w:rPr>
        <w:t>Также, согласно действующей редакции, отсутс</w:t>
      </w:r>
      <w:r w:rsidR="00EA4E91" w:rsidRPr="002E360D">
        <w:rPr>
          <w:rFonts w:ascii="Times New Roman" w:hAnsi="Times New Roman"/>
          <w:sz w:val="28"/>
          <w:szCs w:val="28"/>
        </w:rPr>
        <w:t>твует понятие иностранный аудитор</w:t>
      </w:r>
      <w:r w:rsidRPr="002E360D">
        <w:rPr>
          <w:rFonts w:ascii="Times New Roman" w:hAnsi="Times New Roman"/>
          <w:sz w:val="28"/>
          <w:szCs w:val="28"/>
        </w:rPr>
        <w:t>, так как иностранные аудиторы также могут быть участниками аудиторских организаций.</w:t>
      </w:r>
    </w:p>
    <w:p w14:paraId="7AA04E36" w14:textId="4CE949E1" w:rsidR="00F30CB5" w:rsidRPr="002E360D" w:rsidRDefault="00885873"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Советом по международным стандартам аудита и заданий, обеспечивающих уверенность</w:t>
      </w:r>
      <w:r w:rsidR="00B97877" w:rsidRPr="002E360D">
        <w:rPr>
          <w:rFonts w:ascii="Times New Roman" w:hAnsi="Times New Roman"/>
          <w:sz w:val="28"/>
          <w:szCs w:val="28"/>
        </w:rPr>
        <w:t xml:space="preserve"> (</w:t>
      </w:r>
      <w:r w:rsidR="00794322" w:rsidRPr="002E360D">
        <w:rPr>
          <w:rFonts w:ascii="Times New Roman" w:hAnsi="Times New Roman"/>
          <w:sz w:val="28"/>
          <w:szCs w:val="28"/>
        </w:rPr>
        <w:t>г. Лондон</w:t>
      </w:r>
      <w:r w:rsidR="00B97877" w:rsidRPr="002E360D">
        <w:rPr>
          <w:rFonts w:ascii="Times New Roman" w:hAnsi="Times New Roman"/>
          <w:sz w:val="28"/>
          <w:szCs w:val="28"/>
        </w:rPr>
        <w:t>)</w:t>
      </w:r>
      <w:r w:rsidR="00A62527" w:rsidRPr="002E360D">
        <w:rPr>
          <w:rFonts w:ascii="Times New Roman" w:hAnsi="Times New Roman"/>
          <w:sz w:val="28"/>
          <w:szCs w:val="28"/>
        </w:rPr>
        <w:t xml:space="preserve"> п</w:t>
      </w:r>
      <w:r w:rsidR="000533B4" w:rsidRPr="002E360D">
        <w:rPr>
          <w:rFonts w:ascii="Times New Roman" w:hAnsi="Times New Roman"/>
          <w:sz w:val="28"/>
          <w:szCs w:val="28"/>
        </w:rPr>
        <w:t xml:space="preserve">риняты новые </w:t>
      </w:r>
      <w:r w:rsidR="00F30CB5" w:rsidRPr="002E360D">
        <w:rPr>
          <w:rFonts w:ascii="Times New Roman" w:hAnsi="Times New Roman"/>
          <w:sz w:val="28"/>
          <w:szCs w:val="28"/>
        </w:rPr>
        <w:t>Международные стандарты управления качеством</w:t>
      </w:r>
      <w:r w:rsidR="00B97877" w:rsidRPr="002E360D">
        <w:rPr>
          <w:rFonts w:ascii="Times New Roman" w:hAnsi="Times New Roman"/>
          <w:sz w:val="28"/>
          <w:szCs w:val="28"/>
        </w:rPr>
        <w:t>, которые</w:t>
      </w:r>
      <w:r w:rsidR="00F30CB5" w:rsidRPr="002E360D">
        <w:rPr>
          <w:rFonts w:ascii="Times New Roman" w:hAnsi="Times New Roman"/>
          <w:sz w:val="28"/>
          <w:szCs w:val="28"/>
        </w:rPr>
        <w:t xml:space="preserve"> вступили в силу с 15 декабря </w:t>
      </w:r>
      <w:r w:rsidR="00F30CB5" w:rsidRPr="002E360D">
        <w:rPr>
          <w:rFonts w:ascii="Times New Roman" w:hAnsi="Times New Roman"/>
          <w:sz w:val="28"/>
          <w:szCs w:val="28"/>
        </w:rPr>
        <w:lastRenderedPageBreak/>
        <w:t>2022 года</w:t>
      </w:r>
      <w:r w:rsidR="00B97877" w:rsidRPr="002E360D">
        <w:rPr>
          <w:rFonts w:ascii="Times New Roman" w:hAnsi="Times New Roman"/>
          <w:sz w:val="28"/>
          <w:szCs w:val="28"/>
        </w:rPr>
        <w:t xml:space="preserve">, в связи с чем </w:t>
      </w:r>
      <w:r w:rsidR="00605F7B" w:rsidRPr="002E360D">
        <w:rPr>
          <w:rFonts w:ascii="Times New Roman" w:hAnsi="Times New Roman"/>
          <w:sz w:val="28"/>
          <w:szCs w:val="28"/>
        </w:rPr>
        <w:t xml:space="preserve">в законопроекте </w:t>
      </w:r>
      <w:r w:rsidR="00B97877" w:rsidRPr="002E360D">
        <w:rPr>
          <w:rFonts w:ascii="Times New Roman" w:hAnsi="Times New Roman"/>
          <w:sz w:val="28"/>
          <w:szCs w:val="28"/>
        </w:rPr>
        <w:t xml:space="preserve">пересмотрено определение </w:t>
      </w:r>
      <w:r w:rsidR="00886680" w:rsidRPr="002E360D">
        <w:rPr>
          <w:rFonts w:ascii="Times New Roman" w:hAnsi="Times New Roman"/>
          <w:sz w:val="28"/>
          <w:szCs w:val="28"/>
        </w:rPr>
        <w:t>стандарт</w:t>
      </w:r>
      <w:r w:rsidR="00A836B0" w:rsidRPr="002E360D">
        <w:rPr>
          <w:rFonts w:ascii="Times New Roman" w:hAnsi="Times New Roman"/>
          <w:sz w:val="28"/>
          <w:szCs w:val="28"/>
        </w:rPr>
        <w:t>ов</w:t>
      </w:r>
      <w:r w:rsidR="00886680" w:rsidRPr="002E360D">
        <w:rPr>
          <w:rFonts w:ascii="Times New Roman" w:hAnsi="Times New Roman"/>
          <w:sz w:val="28"/>
          <w:szCs w:val="28"/>
        </w:rPr>
        <w:t xml:space="preserve"> контроля качества</w:t>
      </w:r>
      <w:r w:rsidR="00A836B0" w:rsidRPr="002E360D">
        <w:rPr>
          <w:rFonts w:ascii="Times New Roman" w:hAnsi="Times New Roman"/>
          <w:sz w:val="28"/>
          <w:szCs w:val="28"/>
        </w:rPr>
        <w:t>.</w:t>
      </w:r>
    </w:p>
    <w:p w14:paraId="2CC40C17" w14:textId="7AF8C71E" w:rsidR="00F87964" w:rsidRPr="002E360D" w:rsidRDefault="00F87964"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Законопроектом предусмотрено</w:t>
      </w:r>
      <w:r w:rsidR="008712B4" w:rsidRPr="002E360D">
        <w:rPr>
          <w:rFonts w:ascii="Times New Roman" w:hAnsi="Times New Roman"/>
          <w:sz w:val="28"/>
          <w:szCs w:val="28"/>
        </w:rPr>
        <w:t xml:space="preserve"> требование к аудиторским организациям об уведомлении</w:t>
      </w:r>
      <w:r w:rsidR="00D97C2C" w:rsidRPr="002E360D">
        <w:rPr>
          <w:rFonts w:ascii="Times New Roman" w:hAnsi="Times New Roman"/>
          <w:sz w:val="28"/>
          <w:szCs w:val="28"/>
        </w:rPr>
        <w:t xml:space="preserve"> уполномоченного государственного органа о выявленных нарушениях в результате аудита финансовой отчетности</w:t>
      </w:r>
      <w:r w:rsidR="002F0B1C" w:rsidRPr="002E360D">
        <w:rPr>
          <w:rFonts w:ascii="Times New Roman" w:hAnsi="Times New Roman"/>
          <w:sz w:val="28"/>
          <w:szCs w:val="28"/>
        </w:rPr>
        <w:t xml:space="preserve"> предприятий.</w:t>
      </w:r>
    </w:p>
    <w:p w14:paraId="799FCC8A" w14:textId="1FC3D283" w:rsidR="008435DE" w:rsidRPr="002E360D" w:rsidRDefault="00C76988"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Для мониторинга нарушений и оперативного реагирования уполномоченным государственным органом для создания условий устойчивого экономического роста государства и защиты прав интересов потребителей услуг субъектов небанковского финансового рынка.</w:t>
      </w:r>
    </w:p>
    <w:p w14:paraId="166279AF" w14:textId="1C88839F" w:rsidR="00557878" w:rsidRPr="002E360D" w:rsidRDefault="0081015D"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Законопроектом </w:t>
      </w:r>
      <w:r w:rsidR="005704CF" w:rsidRPr="002E360D">
        <w:rPr>
          <w:rFonts w:ascii="Times New Roman" w:hAnsi="Times New Roman"/>
          <w:sz w:val="28"/>
          <w:szCs w:val="28"/>
        </w:rPr>
        <w:t xml:space="preserve">в целях </w:t>
      </w:r>
      <w:r w:rsidR="00336F9B" w:rsidRPr="002E360D">
        <w:rPr>
          <w:rFonts w:ascii="Times New Roman" w:hAnsi="Times New Roman"/>
          <w:sz w:val="28"/>
          <w:szCs w:val="28"/>
        </w:rPr>
        <w:t xml:space="preserve">исключения и </w:t>
      </w:r>
      <w:r w:rsidR="00631FB5" w:rsidRPr="002E360D">
        <w:rPr>
          <w:rFonts w:ascii="Times New Roman" w:hAnsi="Times New Roman"/>
          <w:sz w:val="28"/>
          <w:szCs w:val="28"/>
        </w:rPr>
        <w:t>недопущения конфликта интерес</w:t>
      </w:r>
      <w:r w:rsidR="00336F9B" w:rsidRPr="002E360D">
        <w:rPr>
          <w:rFonts w:ascii="Times New Roman" w:hAnsi="Times New Roman"/>
          <w:sz w:val="28"/>
          <w:szCs w:val="28"/>
        </w:rPr>
        <w:t>ов</w:t>
      </w:r>
      <w:r w:rsidR="005704CF" w:rsidRPr="002E360D">
        <w:rPr>
          <w:rFonts w:ascii="Times New Roman" w:hAnsi="Times New Roman"/>
          <w:sz w:val="28"/>
          <w:szCs w:val="28"/>
        </w:rPr>
        <w:t xml:space="preserve"> </w:t>
      </w:r>
      <w:r w:rsidRPr="002E360D">
        <w:rPr>
          <w:rFonts w:ascii="Times New Roman" w:hAnsi="Times New Roman"/>
          <w:sz w:val="28"/>
          <w:szCs w:val="28"/>
        </w:rPr>
        <w:t>предусмотрено ограничение аудиторам либо сотрудник</w:t>
      </w:r>
      <w:r w:rsidR="00A66302" w:rsidRPr="002E360D">
        <w:rPr>
          <w:rFonts w:ascii="Times New Roman" w:hAnsi="Times New Roman"/>
          <w:sz w:val="28"/>
          <w:szCs w:val="28"/>
        </w:rPr>
        <w:t>ам</w:t>
      </w:r>
      <w:r w:rsidR="00C70073" w:rsidRPr="002E360D">
        <w:rPr>
          <w:rFonts w:ascii="Times New Roman" w:hAnsi="Times New Roman"/>
          <w:sz w:val="28"/>
          <w:szCs w:val="28"/>
        </w:rPr>
        <w:t>,</w:t>
      </w:r>
      <w:r w:rsidRPr="002E360D">
        <w:rPr>
          <w:rFonts w:ascii="Times New Roman" w:hAnsi="Times New Roman"/>
          <w:sz w:val="28"/>
          <w:szCs w:val="28"/>
        </w:rPr>
        <w:t xml:space="preserve"> состоящи</w:t>
      </w:r>
      <w:r w:rsidR="00A66302" w:rsidRPr="002E360D">
        <w:rPr>
          <w:rFonts w:ascii="Times New Roman" w:hAnsi="Times New Roman"/>
          <w:sz w:val="28"/>
          <w:szCs w:val="28"/>
        </w:rPr>
        <w:t>м</w:t>
      </w:r>
      <w:r w:rsidRPr="002E360D">
        <w:rPr>
          <w:rFonts w:ascii="Times New Roman" w:hAnsi="Times New Roman"/>
          <w:sz w:val="28"/>
          <w:szCs w:val="28"/>
        </w:rPr>
        <w:t xml:space="preserve"> в трудовых отношениях в одной аудиторской организации</w:t>
      </w:r>
      <w:r w:rsidR="00C70073" w:rsidRPr="002E360D">
        <w:rPr>
          <w:rFonts w:ascii="Times New Roman" w:hAnsi="Times New Roman"/>
          <w:sz w:val="28"/>
          <w:szCs w:val="28"/>
        </w:rPr>
        <w:t>,</w:t>
      </w:r>
      <w:r w:rsidRPr="002E360D">
        <w:rPr>
          <w:rFonts w:ascii="Times New Roman" w:hAnsi="Times New Roman"/>
          <w:sz w:val="28"/>
          <w:szCs w:val="28"/>
        </w:rPr>
        <w:t xml:space="preserve"> не вправе одновременно быть учредителем, участником или акционером другой аудиторской организации</w:t>
      </w:r>
      <w:r w:rsidR="00453CA1" w:rsidRPr="002E360D">
        <w:rPr>
          <w:rFonts w:ascii="Times New Roman" w:hAnsi="Times New Roman"/>
          <w:sz w:val="28"/>
          <w:szCs w:val="28"/>
        </w:rPr>
        <w:t xml:space="preserve"> и аудиторским организациям, осуществляющим аудиторскую деятельность на территории Кыргызской Республики, не вправе быть учредителем/участником/акционером другой аудиторской организации - резидента Кыргызской Республики.</w:t>
      </w:r>
    </w:p>
    <w:p w14:paraId="3F4413F1" w14:textId="189A6C43" w:rsidR="00A44610" w:rsidRPr="002E360D" w:rsidRDefault="006C391C"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Н</w:t>
      </w:r>
      <w:r w:rsidR="00BD3F46" w:rsidRPr="002E360D">
        <w:rPr>
          <w:rFonts w:ascii="Times New Roman" w:hAnsi="Times New Roman"/>
          <w:sz w:val="28"/>
          <w:szCs w:val="28"/>
        </w:rPr>
        <w:t>а сегодняшний день, существует практика того, что сертифицированные аудиторы, имея постоянное место работы в одних аудиторских</w:t>
      </w:r>
      <w:r w:rsidR="00AF30D6" w:rsidRPr="002E360D">
        <w:rPr>
          <w:rFonts w:ascii="Times New Roman" w:hAnsi="Times New Roman"/>
          <w:sz w:val="28"/>
          <w:szCs w:val="28"/>
        </w:rPr>
        <w:t xml:space="preserve"> организациях</w:t>
      </w:r>
      <w:r w:rsidR="00BD3F46" w:rsidRPr="002E360D">
        <w:rPr>
          <w:rFonts w:ascii="Times New Roman" w:hAnsi="Times New Roman"/>
          <w:sz w:val="28"/>
          <w:szCs w:val="28"/>
        </w:rPr>
        <w:t xml:space="preserve">, принимаются в штат других организаций формально, по совместительству, где </w:t>
      </w:r>
      <w:r w:rsidR="009B3841" w:rsidRPr="002E360D">
        <w:rPr>
          <w:rFonts w:ascii="Times New Roman" w:hAnsi="Times New Roman"/>
          <w:sz w:val="28"/>
          <w:szCs w:val="28"/>
        </w:rPr>
        <w:t>они фактически</w:t>
      </w:r>
      <w:r w:rsidR="00BD3F46" w:rsidRPr="002E360D">
        <w:rPr>
          <w:rFonts w:ascii="Times New Roman" w:hAnsi="Times New Roman"/>
          <w:sz w:val="28"/>
          <w:szCs w:val="28"/>
        </w:rPr>
        <w:t xml:space="preserve"> не участвуют в проведении аудита</w:t>
      </w:r>
      <w:r w:rsidR="00001416" w:rsidRPr="002E360D">
        <w:rPr>
          <w:rFonts w:ascii="Times New Roman" w:hAnsi="Times New Roman"/>
          <w:sz w:val="28"/>
          <w:szCs w:val="28"/>
        </w:rPr>
        <w:t xml:space="preserve">, а также </w:t>
      </w:r>
      <w:r w:rsidR="00EC0CEF" w:rsidRPr="002E360D">
        <w:rPr>
          <w:rFonts w:ascii="Times New Roman" w:hAnsi="Times New Roman"/>
          <w:sz w:val="28"/>
          <w:szCs w:val="28"/>
        </w:rPr>
        <w:t xml:space="preserve">одна аудиторская организация </w:t>
      </w:r>
      <w:r w:rsidR="006B0FFE" w:rsidRPr="002E360D">
        <w:rPr>
          <w:rFonts w:ascii="Times New Roman" w:hAnsi="Times New Roman"/>
          <w:sz w:val="28"/>
          <w:szCs w:val="28"/>
        </w:rPr>
        <w:t>становится учредителем</w:t>
      </w:r>
      <w:r w:rsidR="00001416" w:rsidRPr="002E360D">
        <w:rPr>
          <w:rFonts w:ascii="Times New Roman" w:hAnsi="Times New Roman"/>
          <w:sz w:val="28"/>
          <w:szCs w:val="28"/>
        </w:rPr>
        <w:t xml:space="preserve">/участником/акционером другой аудиторской организации </w:t>
      </w:r>
      <w:r w:rsidR="00BD3F46" w:rsidRPr="002E360D">
        <w:rPr>
          <w:rFonts w:ascii="Times New Roman" w:hAnsi="Times New Roman"/>
          <w:sz w:val="28"/>
          <w:szCs w:val="28"/>
        </w:rPr>
        <w:t xml:space="preserve">чем способствуют </w:t>
      </w:r>
      <w:r w:rsidR="003045ED" w:rsidRPr="002E360D">
        <w:rPr>
          <w:rFonts w:ascii="Times New Roman" w:hAnsi="Times New Roman"/>
          <w:sz w:val="28"/>
          <w:szCs w:val="28"/>
        </w:rPr>
        <w:t xml:space="preserve">агрессивному демпинговому ценообразованию и </w:t>
      </w:r>
      <w:r w:rsidR="00BD3F46" w:rsidRPr="002E360D">
        <w:rPr>
          <w:rFonts w:ascii="Times New Roman" w:hAnsi="Times New Roman"/>
          <w:sz w:val="28"/>
          <w:szCs w:val="28"/>
        </w:rPr>
        <w:t>недобросовестной конкуренции на рынке аудиторских услуг.</w:t>
      </w:r>
    </w:p>
    <w:p w14:paraId="0D1A4F1D" w14:textId="7F0FD239" w:rsidR="00825DD9" w:rsidRPr="002E360D" w:rsidRDefault="00FF50B7" w:rsidP="006D0AF1">
      <w:pPr>
        <w:pStyle w:val="tkTekst"/>
        <w:spacing w:after="0" w:line="240" w:lineRule="auto"/>
        <w:rPr>
          <w:rFonts w:ascii="Times New Roman" w:hAnsi="Times New Roman" w:cs="Times New Roman"/>
          <w:sz w:val="28"/>
          <w:szCs w:val="28"/>
        </w:rPr>
      </w:pPr>
      <w:r w:rsidRPr="002E360D">
        <w:rPr>
          <w:rFonts w:ascii="Times New Roman" w:hAnsi="Times New Roman" w:cs="Times New Roman"/>
          <w:sz w:val="28"/>
          <w:szCs w:val="28"/>
        </w:rPr>
        <w:t xml:space="preserve">Законопроектом предусмотрено разрешение аудиторским организациям </w:t>
      </w:r>
      <w:r w:rsidR="00392B48" w:rsidRPr="002E360D">
        <w:rPr>
          <w:rFonts w:ascii="Times New Roman" w:hAnsi="Times New Roman" w:cs="Times New Roman"/>
          <w:sz w:val="28"/>
          <w:szCs w:val="28"/>
        </w:rPr>
        <w:t xml:space="preserve">в период проведения аудита финансовой отчетности </w:t>
      </w:r>
      <w:r w:rsidR="00DA4106" w:rsidRPr="002E360D">
        <w:rPr>
          <w:rFonts w:ascii="Times New Roman" w:hAnsi="Times New Roman" w:cs="Times New Roman"/>
          <w:sz w:val="28"/>
          <w:szCs w:val="28"/>
        </w:rPr>
        <w:t>предоставления услуг</w:t>
      </w:r>
      <w:r w:rsidR="00DF52EE" w:rsidRPr="002E360D">
        <w:rPr>
          <w:rFonts w:ascii="Times New Roman" w:hAnsi="Times New Roman" w:cs="Times New Roman"/>
          <w:sz w:val="28"/>
          <w:szCs w:val="28"/>
        </w:rPr>
        <w:t xml:space="preserve"> </w:t>
      </w:r>
      <w:r w:rsidR="00AB18A6">
        <w:rPr>
          <w:rFonts w:ascii="Times New Roman" w:hAnsi="Times New Roman" w:cs="Times New Roman"/>
          <w:sz w:val="28"/>
          <w:szCs w:val="28"/>
        </w:rPr>
        <w:t xml:space="preserve">по </w:t>
      </w:r>
      <w:r w:rsidR="00DF52EE" w:rsidRPr="002E360D">
        <w:rPr>
          <w:rFonts w:ascii="Times New Roman" w:hAnsi="Times New Roman" w:cs="Times New Roman"/>
          <w:sz w:val="28"/>
          <w:szCs w:val="28"/>
        </w:rPr>
        <w:t>управленческому консультированию, стратегическому планированию, консультированию, связанному с финансово-хозяйственной деятельностью, в том числе анализу финансово-хозяйственной деятельности хозяйствующих субъектов, индивидуальных предпринимателей</w:t>
      </w:r>
      <w:r w:rsidR="008E1D69" w:rsidRPr="002E360D">
        <w:rPr>
          <w:rFonts w:ascii="Times New Roman" w:hAnsi="Times New Roman" w:cs="Times New Roman"/>
          <w:sz w:val="28"/>
          <w:szCs w:val="28"/>
          <w:lang w:val="ky-KG"/>
        </w:rPr>
        <w:t>;</w:t>
      </w:r>
      <w:r w:rsidR="00DF52EE" w:rsidRPr="002E360D">
        <w:rPr>
          <w:rFonts w:ascii="Times New Roman" w:hAnsi="Times New Roman" w:cs="Times New Roman"/>
          <w:sz w:val="28"/>
          <w:szCs w:val="28"/>
        </w:rPr>
        <w:t> </w:t>
      </w:r>
      <w:r w:rsidR="002E5493" w:rsidRPr="002E360D">
        <w:rPr>
          <w:rFonts w:ascii="Times New Roman" w:hAnsi="Times New Roman" w:cs="Times New Roman"/>
          <w:sz w:val="28"/>
          <w:szCs w:val="28"/>
        </w:rPr>
        <w:t>консультированию в области информационных технологий, по вопросам автоматизации бухгалтерского учета и аудита; </w:t>
      </w:r>
      <w:r w:rsidR="00D00787" w:rsidRPr="002E360D">
        <w:rPr>
          <w:rFonts w:ascii="Times New Roman" w:hAnsi="Times New Roman" w:cs="Times New Roman"/>
          <w:sz w:val="28"/>
          <w:szCs w:val="28"/>
        </w:rPr>
        <w:t xml:space="preserve"> аудиту информационных систем, связанных с финансово-хозяйственной деятельностью в соответств</w:t>
      </w:r>
      <w:r w:rsidR="008E1D69" w:rsidRPr="002E360D">
        <w:rPr>
          <w:rFonts w:ascii="Times New Roman" w:hAnsi="Times New Roman" w:cs="Times New Roman"/>
          <w:sz w:val="28"/>
          <w:szCs w:val="28"/>
        </w:rPr>
        <w:t>ии с международными стандартами</w:t>
      </w:r>
      <w:r w:rsidR="008E1D69" w:rsidRPr="002E360D">
        <w:rPr>
          <w:rFonts w:ascii="Times New Roman" w:hAnsi="Times New Roman" w:cs="Times New Roman"/>
          <w:sz w:val="28"/>
          <w:szCs w:val="28"/>
          <w:lang w:val="ky-KG"/>
        </w:rPr>
        <w:t>;</w:t>
      </w:r>
      <w:r w:rsidR="00DA4106" w:rsidRPr="002E360D">
        <w:rPr>
          <w:rFonts w:ascii="Times New Roman" w:hAnsi="Times New Roman" w:cs="Times New Roman"/>
          <w:sz w:val="28"/>
          <w:szCs w:val="28"/>
        </w:rPr>
        <w:t xml:space="preserve"> </w:t>
      </w:r>
      <w:r w:rsidR="00D00787" w:rsidRPr="002E360D">
        <w:rPr>
          <w:rFonts w:ascii="Times New Roman" w:hAnsi="Times New Roman" w:cs="Times New Roman"/>
          <w:sz w:val="28"/>
          <w:szCs w:val="28"/>
        </w:rPr>
        <w:t>проведению научно-исследовательских и экспериментальных работ в областях, связанных с аудиторской деяте</w:t>
      </w:r>
      <w:r w:rsidR="008E1D69" w:rsidRPr="002E360D">
        <w:rPr>
          <w:rFonts w:ascii="Times New Roman" w:hAnsi="Times New Roman" w:cs="Times New Roman"/>
          <w:sz w:val="28"/>
          <w:szCs w:val="28"/>
        </w:rPr>
        <w:t>льностью и бухгалтерским учетом</w:t>
      </w:r>
      <w:r w:rsidR="008E1D69" w:rsidRPr="002E360D">
        <w:rPr>
          <w:rFonts w:ascii="Times New Roman" w:hAnsi="Times New Roman" w:cs="Times New Roman"/>
          <w:sz w:val="28"/>
          <w:szCs w:val="28"/>
          <w:lang w:val="ky-KG"/>
        </w:rPr>
        <w:t>;</w:t>
      </w:r>
      <w:r w:rsidR="00D00787" w:rsidRPr="002E360D">
        <w:rPr>
          <w:rFonts w:ascii="Times New Roman" w:hAnsi="Times New Roman" w:cs="Times New Roman"/>
          <w:sz w:val="28"/>
          <w:szCs w:val="28"/>
        </w:rPr>
        <w:t xml:space="preserve"> обучению в областях, связанных с аудиторской деятельностью (бухгалтерский учет, экономика, финансы, налогообложение, право (связанное с финансово-хозяйственной, предпринимательской деятельностью), автоматизированными бухгалтерскими и аудиторскими системами, использованием компьютерных программ в бухгалтерской, экономической и аудиторской деятельности и др.).</w:t>
      </w:r>
      <w:r w:rsidR="002E5493" w:rsidRPr="002E360D">
        <w:rPr>
          <w:rFonts w:ascii="Times New Roman" w:hAnsi="Times New Roman" w:cs="Times New Roman"/>
          <w:sz w:val="28"/>
          <w:szCs w:val="28"/>
        </w:rPr>
        <w:t xml:space="preserve"> </w:t>
      </w:r>
    </w:p>
    <w:p w14:paraId="1FED3CD2" w14:textId="20AD1FB6" w:rsidR="00832480" w:rsidRPr="002E360D" w:rsidRDefault="005C71CA" w:rsidP="006D0AF1">
      <w:pPr>
        <w:pStyle w:val="tkTekst"/>
        <w:spacing w:after="0" w:line="240" w:lineRule="auto"/>
        <w:rPr>
          <w:rFonts w:ascii="Times New Roman" w:hAnsi="Times New Roman" w:cs="Times New Roman"/>
          <w:color w:val="000000" w:themeColor="text1"/>
          <w:sz w:val="28"/>
          <w:szCs w:val="28"/>
        </w:rPr>
      </w:pPr>
      <w:r w:rsidRPr="002E360D">
        <w:rPr>
          <w:rFonts w:ascii="Times New Roman" w:hAnsi="Times New Roman" w:cs="Times New Roman"/>
          <w:color w:val="000000" w:themeColor="text1"/>
          <w:sz w:val="28"/>
          <w:szCs w:val="28"/>
        </w:rPr>
        <w:lastRenderedPageBreak/>
        <w:t xml:space="preserve">С целью </w:t>
      </w:r>
      <w:r w:rsidR="00B42899" w:rsidRPr="002E360D">
        <w:rPr>
          <w:rFonts w:ascii="Times New Roman" w:hAnsi="Times New Roman" w:cs="Times New Roman"/>
          <w:color w:val="000000" w:themeColor="text1"/>
          <w:sz w:val="28"/>
          <w:szCs w:val="28"/>
          <w:lang w:val="ky-KG"/>
        </w:rPr>
        <w:t xml:space="preserve">приведения в соответствие с требованиями Международных стандартов аудита, которые указаывают, что </w:t>
      </w:r>
      <w:r w:rsidR="00B42899" w:rsidRPr="002E360D">
        <w:rPr>
          <w:rFonts w:ascii="Times New Roman" w:hAnsi="Times New Roman" w:cs="Times New Roman"/>
          <w:color w:val="000000" w:themeColor="text1"/>
          <w:sz w:val="28"/>
          <w:szCs w:val="28"/>
        </w:rPr>
        <w:t>независимость ауд</w:t>
      </w:r>
      <w:r w:rsidR="006D0AF1">
        <w:rPr>
          <w:rFonts w:ascii="Times New Roman" w:hAnsi="Times New Roman" w:cs="Times New Roman"/>
          <w:color w:val="000000" w:themeColor="text1"/>
          <w:sz w:val="28"/>
          <w:szCs w:val="28"/>
        </w:rPr>
        <w:t>итора обеспечивается тогда, когд</w:t>
      </w:r>
      <w:r w:rsidR="00B42899" w:rsidRPr="002E360D">
        <w:rPr>
          <w:rFonts w:ascii="Times New Roman" w:hAnsi="Times New Roman" w:cs="Times New Roman"/>
          <w:color w:val="000000" w:themeColor="text1"/>
          <w:sz w:val="28"/>
          <w:szCs w:val="28"/>
        </w:rPr>
        <w:t xml:space="preserve">а консультации аудитора не перерастают в услуги по управлению </w:t>
      </w:r>
      <w:r w:rsidR="008377B3" w:rsidRPr="002E360D">
        <w:rPr>
          <w:rFonts w:ascii="Times New Roman" w:hAnsi="Times New Roman" w:cs="Times New Roman"/>
          <w:color w:val="000000" w:themeColor="text1"/>
          <w:sz w:val="28"/>
          <w:szCs w:val="28"/>
        </w:rPr>
        <w:t>организацией.</w:t>
      </w:r>
    </w:p>
    <w:p w14:paraId="0ECF6451" w14:textId="760F618D" w:rsidR="00825DD9" w:rsidRPr="002E360D" w:rsidRDefault="00825DD9"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Законопроектом предусмотрено изменение и усовершенствование системы внутреннего контроля качества аудита на уровне аудиторской организации в соответствии с </w:t>
      </w:r>
      <w:r w:rsidR="00F635B1" w:rsidRPr="00244FB2">
        <w:rPr>
          <w:rFonts w:ascii="Times New Roman" w:hAnsi="Times New Roman"/>
          <w:sz w:val="28"/>
          <w:szCs w:val="28"/>
        </w:rPr>
        <w:t xml:space="preserve">Международным стандартом управления качества </w:t>
      </w:r>
      <w:r w:rsidRPr="002E360D">
        <w:rPr>
          <w:rFonts w:ascii="Times New Roman" w:hAnsi="Times New Roman"/>
          <w:sz w:val="28"/>
          <w:szCs w:val="28"/>
        </w:rPr>
        <w:t>1</w:t>
      </w:r>
      <w:r w:rsidR="00F635B1">
        <w:rPr>
          <w:rFonts w:ascii="Times New Roman" w:hAnsi="Times New Roman"/>
          <w:sz w:val="28"/>
          <w:szCs w:val="28"/>
        </w:rPr>
        <w:t xml:space="preserve"> (далее –</w:t>
      </w:r>
      <w:r w:rsidRPr="002E360D">
        <w:rPr>
          <w:rFonts w:ascii="Times New Roman" w:hAnsi="Times New Roman"/>
          <w:sz w:val="28"/>
          <w:szCs w:val="28"/>
        </w:rPr>
        <w:t>.</w:t>
      </w:r>
      <w:r w:rsidR="00F635B1">
        <w:rPr>
          <w:rFonts w:ascii="Times New Roman" w:hAnsi="Times New Roman"/>
          <w:sz w:val="28"/>
          <w:szCs w:val="28"/>
        </w:rPr>
        <w:t xml:space="preserve"> </w:t>
      </w:r>
      <w:r w:rsidR="0026712E">
        <w:rPr>
          <w:rFonts w:ascii="Times New Roman" w:hAnsi="Times New Roman"/>
          <w:sz w:val="28"/>
          <w:szCs w:val="28"/>
          <w:lang w:val="ky-KG"/>
        </w:rPr>
        <w:t>МС</w:t>
      </w:r>
      <w:r w:rsidR="00244FB2">
        <w:rPr>
          <w:rFonts w:ascii="Times New Roman" w:hAnsi="Times New Roman"/>
          <w:sz w:val="28"/>
          <w:szCs w:val="28"/>
          <w:lang w:val="ky-KG"/>
        </w:rPr>
        <w:t>К</w:t>
      </w:r>
      <w:r w:rsidR="00F635B1" w:rsidRPr="00F635B1">
        <w:rPr>
          <w:rFonts w:ascii="Times New Roman" w:hAnsi="Times New Roman"/>
          <w:sz w:val="28"/>
          <w:szCs w:val="28"/>
        </w:rPr>
        <w:t xml:space="preserve"> 1</w:t>
      </w:r>
      <w:r w:rsidR="00F635B1">
        <w:rPr>
          <w:rFonts w:ascii="Times New Roman" w:hAnsi="Times New Roman"/>
          <w:sz w:val="28"/>
          <w:szCs w:val="28"/>
        </w:rPr>
        <w:t>).</w:t>
      </w:r>
      <w:r w:rsidR="00F635B1" w:rsidRPr="00F635B1">
        <w:rPr>
          <w:rFonts w:ascii="Times New Roman" w:hAnsi="Times New Roman"/>
          <w:sz w:val="28"/>
          <w:szCs w:val="28"/>
        </w:rPr>
        <w:t xml:space="preserve"> </w:t>
      </w:r>
      <w:r w:rsidRPr="002E360D">
        <w:rPr>
          <w:rFonts w:ascii="Times New Roman" w:hAnsi="Times New Roman"/>
          <w:sz w:val="28"/>
          <w:szCs w:val="28"/>
        </w:rPr>
        <w:t>Эта система комплексно обеспечивает качество услуг аудиторской организацией</w:t>
      </w:r>
      <w:r w:rsidR="00D07D82">
        <w:rPr>
          <w:rFonts w:ascii="Times New Roman" w:hAnsi="Times New Roman"/>
          <w:sz w:val="28"/>
          <w:szCs w:val="28"/>
        </w:rPr>
        <w:t xml:space="preserve"> (</w:t>
      </w:r>
      <w:r w:rsidRPr="002E360D">
        <w:rPr>
          <w:rFonts w:ascii="Times New Roman" w:hAnsi="Times New Roman"/>
          <w:sz w:val="28"/>
          <w:szCs w:val="28"/>
        </w:rPr>
        <w:t xml:space="preserve">см. элементы в </w:t>
      </w:r>
      <w:r w:rsidR="0026712E">
        <w:rPr>
          <w:rFonts w:ascii="Times New Roman" w:hAnsi="Times New Roman"/>
          <w:sz w:val="28"/>
          <w:szCs w:val="28"/>
          <w:lang w:val="ky-KG"/>
        </w:rPr>
        <w:t>МС</w:t>
      </w:r>
      <w:r w:rsidR="00244FB2">
        <w:rPr>
          <w:rFonts w:ascii="Times New Roman" w:hAnsi="Times New Roman"/>
          <w:sz w:val="28"/>
          <w:szCs w:val="28"/>
          <w:lang w:val="ky-KG"/>
        </w:rPr>
        <w:t xml:space="preserve">К </w:t>
      </w:r>
      <w:r w:rsidRPr="002E360D">
        <w:rPr>
          <w:rFonts w:ascii="Times New Roman" w:hAnsi="Times New Roman"/>
          <w:sz w:val="28"/>
          <w:szCs w:val="28"/>
        </w:rPr>
        <w:t>1</w:t>
      </w:r>
      <w:r w:rsidR="00D07D82">
        <w:rPr>
          <w:rFonts w:ascii="Times New Roman" w:hAnsi="Times New Roman"/>
          <w:sz w:val="28"/>
          <w:szCs w:val="28"/>
        </w:rPr>
        <w:t>)</w:t>
      </w:r>
      <w:r w:rsidRPr="002E360D">
        <w:rPr>
          <w:rFonts w:ascii="Times New Roman" w:hAnsi="Times New Roman"/>
          <w:sz w:val="28"/>
          <w:szCs w:val="28"/>
        </w:rPr>
        <w:t xml:space="preserve">. Контроль качества аудита на уровне задания, то есть назначение лица, ответственного за контроль качества отдельного взятого </w:t>
      </w:r>
      <w:r w:rsidR="004834BE" w:rsidRPr="002E360D">
        <w:rPr>
          <w:rFonts w:ascii="Times New Roman" w:hAnsi="Times New Roman"/>
          <w:sz w:val="28"/>
          <w:szCs w:val="28"/>
        </w:rPr>
        <w:t>аудита,</w:t>
      </w:r>
      <w:r w:rsidR="00F635B1">
        <w:rPr>
          <w:rFonts w:ascii="Times New Roman" w:hAnsi="Times New Roman"/>
          <w:sz w:val="28"/>
          <w:szCs w:val="28"/>
        </w:rPr>
        <w:t xml:space="preserve"> </w:t>
      </w:r>
      <w:r w:rsidR="004834BE">
        <w:rPr>
          <w:rFonts w:ascii="Times New Roman" w:hAnsi="Times New Roman"/>
          <w:sz w:val="28"/>
          <w:szCs w:val="28"/>
        </w:rPr>
        <w:t xml:space="preserve">то есть </w:t>
      </w:r>
      <w:r w:rsidR="00244FB2">
        <w:rPr>
          <w:rFonts w:ascii="Times New Roman" w:hAnsi="Times New Roman"/>
          <w:sz w:val="28"/>
          <w:szCs w:val="28"/>
          <w:lang w:val="ky-KG"/>
        </w:rPr>
        <w:t>О</w:t>
      </w:r>
      <w:r w:rsidR="00F635B1" w:rsidRPr="00244FB2">
        <w:rPr>
          <w:rFonts w:ascii="Times New Roman" w:hAnsi="Times New Roman"/>
          <w:sz w:val="28"/>
          <w:szCs w:val="28"/>
        </w:rPr>
        <w:t>бзор</w:t>
      </w:r>
      <w:r w:rsidR="00244FB2" w:rsidRPr="00244FB2">
        <w:rPr>
          <w:rFonts w:ascii="Times New Roman" w:hAnsi="Times New Roman"/>
          <w:sz w:val="28"/>
          <w:szCs w:val="28"/>
        </w:rPr>
        <w:t xml:space="preserve"> </w:t>
      </w:r>
      <w:r w:rsidR="00244FB2" w:rsidRPr="00244FB2">
        <w:rPr>
          <w:rFonts w:ascii="Times New Roman" w:hAnsi="Times New Roman"/>
          <w:sz w:val="28"/>
          <w:szCs w:val="28"/>
          <w:lang w:val="ky-KG"/>
        </w:rPr>
        <w:t>внешнего</w:t>
      </w:r>
      <w:r w:rsidR="00F635B1" w:rsidRPr="00244FB2">
        <w:rPr>
          <w:rFonts w:ascii="Times New Roman" w:hAnsi="Times New Roman"/>
          <w:sz w:val="28"/>
          <w:szCs w:val="28"/>
        </w:rPr>
        <w:t xml:space="preserve"> </w:t>
      </w:r>
      <w:r w:rsidR="00244FB2" w:rsidRPr="00244FB2">
        <w:rPr>
          <w:rFonts w:ascii="Times New Roman" w:hAnsi="Times New Roman"/>
          <w:sz w:val="28"/>
          <w:szCs w:val="28"/>
        </w:rPr>
        <w:t xml:space="preserve">контроля качества </w:t>
      </w:r>
      <w:r w:rsidR="004834BE">
        <w:rPr>
          <w:rFonts w:ascii="Times New Roman" w:hAnsi="Times New Roman"/>
          <w:sz w:val="28"/>
          <w:szCs w:val="28"/>
        </w:rPr>
        <w:t>(далее –</w:t>
      </w:r>
      <w:r w:rsidR="00244FB2">
        <w:rPr>
          <w:rFonts w:ascii="Times New Roman" w:hAnsi="Times New Roman"/>
          <w:sz w:val="28"/>
          <w:szCs w:val="28"/>
          <w:lang w:val="ky-KG"/>
        </w:rPr>
        <w:t xml:space="preserve"> ОВКК</w:t>
      </w:r>
      <w:r w:rsidR="004834BE">
        <w:rPr>
          <w:rFonts w:ascii="Times New Roman" w:hAnsi="Times New Roman"/>
          <w:sz w:val="28"/>
          <w:szCs w:val="28"/>
        </w:rPr>
        <w:t>)</w:t>
      </w:r>
      <w:r w:rsidRPr="002E360D">
        <w:rPr>
          <w:rFonts w:ascii="Times New Roman" w:hAnsi="Times New Roman"/>
          <w:sz w:val="28"/>
          <w:szCs w:val="28"/>
        </w:rPr>
        <w:t>, регулируется двумя стандартами –</w:t>
      </w:r>
      <w:r w:rsidR="0026712E">
        <w:rPr>
          <w:rFonts w:ascii="Times New Roman" w:hAnsi="Times New Roman"/>
          <w:sz w:val="28"/>
          <w:szCs w:val="28"/>
          <w:lang w:val="ky-KG"/>
        </w:rPr>
        <w:t>МС</w:t>
      </w:r>
      <w:r w:rsidR="00244FB2">
        <w:rPr>
          <w:rFonts w:ascii="Times New Roman" w:hAnsi="Times New Roman"/>
          <w:sz w:val="28"/>
          <w:szCs w:val="28"/>
          <w:lang w:val="ky-KG"/>
        </w:rPr>
        <w:t xml:space="preserve">К </w:t>
      </w:r>
      <w:r w:rsidRPr="002E360D">
        <w:rPr>
          <w:rFonts w:ascii="Times New Roman" w:hAnsi="Times New Roman"/>
          <w:sz w:val="28"/>
          <w:szCs w:val="28"/>
        </w:rPr>
        <w:t xml:space="preserve">1 и МСА (ISA) 220. </w:t>
      </w:r>
    </w:p>
    <w:p w14:paraId="454826C8" w14:textId="21D861D2" w:rsidR="00825DD9" w:rsidRPr="002E360D" w:rsidRDefault="00825DD9" w:rsidP="006D0AF1">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Специалист ответственный за внутренний контроль качества аудита (</w:t>
      </w:r>
      <w:r w:rsidR="00244FB2">
        <w:rPr>
          <w:rFonts w:ascii="Times New Roman" w:hAnsi="Times New Roman"/>
          <w:sz w:val="28"/>
          <w:szCs w:val="28"/>
          <w:lang w:val="ky-KG"/>
        </w:rPr>
        <w:t>ОВКК</w:t>
      </w:r>
      <w:r w:rsidRPr="002E360D">
        <w:rPr>
          <w:rFonts w:ascii="Times New Roman" w:hAnsi="Times New Roman"/>
          <w:sz w:val="28"/>
          <w:szCs w:val="28"/>
        </w:rPr>
        <w:t xml:space="preserve">) – это один из элементов системы контроля качества по </w:t>
      </w:r>
      <w:r w:rsidR="0026712E">
        <w:rPr>
          <w:rFonts w:ascii="Times New Roman" w:hAnsi="Times New Roman"/>
          <w:sz w:val="28"/>
          <w:szCs w:val="28"/>
          <w:lang w:val="ky-KG"/>
        </w:rPr>
        <w:t>МС</w:t>
      </w:r>
      <w:r w:rsidR="00244FB2">
        <w:rPr>
          <w:rFonts w:ascii="Times New Roman" w:hAnsi="Times New Roman"/>
          <w:sz w:val="28"/>
          <w:szCs w:val="28"/>
          <w:lang w:val="ky-KG"/>
        </w:rPr>
        <w:t xml:space="preserve">К </w:t>
      </w:r>
      <w:r w:rsidRPr="002E360D">
        <w:rPr>
          <w:rFonts w:ascii="Times New Roman" w:hAnsi="Times New Roman"/>
          <w:sz w:val="28"/>
          <w:szCs w:val="28"/>
        </w:rPr>
        <w:t xml:space="preserve">1. Согласно стандартам, назначение, </w:t>
      </w:r>
      <w:r w:rsidR="00244FB2">
        <w:rPr>
          <w:rFonts w:ascii="Times New Roman" w:hAnsi="Times New Roman"/>
          <w:sz w:val="28"/>
          <w:szCs w:val="28"/>
          <w:lang w:val="ky-KG"/>
        </w:rPr>
        <w:t>ОВКК</w:t>
      </w:r>
      <w:r w:rsidRPr="002E360D">
        <w:rPr>
          <w:rFonts w:ascii="Times New Roman" w:hAnsi="Times New Roman"/>
          <w:sz w:val="28"/>
          <w:szCs w:val="28"/>
        </w:rPr>
        <w:t xml:space="preserve"> на все аудиты не требуется. Ни в каких странах нет требования назначать, </w:t>
      </w:r>
      <w:r w:rsidR="00244FB2">
        <w:rPr>
          <w:rFonts w:ascii="Times New Roman" w:hAnsi="Times New Roman"/>
          <w:sz w:val="28"/>
          <w:szCs w:val="28"/>
          <w:lang w:val="ky-KG"/>
        </w:rPr>
        <w:t>ОВКК</w:t>
      </w:r>
      <w:r w:rsidRPr="002E360D">
        <w:rPr>
          <w:rFonts w:ascii="Times New Roman" w:hAnsi="Times New Roman"/>
          <w:sz w:val="28"/>
          <w:szCs w:val="28"/>
        </w:rPr>
        <w:t xml:space="preserve"> на все аудиты.</w:t>
      </w:r>
    </w:p>
    <w:p w14:paraId="57024D6D" w14:textId="101BB63D" w:rsidR="002E5493" w:rsidRPr="002E360D" w:rsidRDefault="00825DD9" w:rsidP="006D0AF1">
      <w:pPr>
        <w:pStyle w:val="tkTekst"/>
        <w:spacing w:after="0" w:line="240" w:lineRule="auto"/>
        <w:rPr>
          <w:rFonts w:ascii="Times New Roman" w:hAnsi="Times New Roman" w:cs="Times New Roman"/>
          <w:sz w:val="28"/>
          <w:szCs w:val="28"/>
        </w:rPr>
      </w:pPr>
      <w:r w:rsidRPr="002E360D">
        <w:rPr>
          <w:rFonts w:ascii="Times New Roman" w:hAnsi="Times New Roman" w:cs="Times New Roman"/>
          <w:sz w:val="28"/>
          <w:szCs w:val="28"/>
        </w:rPr>
        <w:t xml:space="preserve">Еще один важный вопрос – то, что </w:t>
      </w:r>
      <w:r w:rsidR="00244FB2">
        <w:rPr>
          <w:rFonts w:ascii="Times New Roman" w:hAnsi="Times New Roman" w:cs="Times New Roman"/>
          <w:sz w:val="28"/>
          <w:szCs w:val="28"/>
          <w:lang w:val="ky-KG"/>
        </w:rPr>
        <w:t xml:space="preserve">ОВКК </w:t>
      </w:r>
      <w:r w:rsidRPr="002E360D">
        <w:rPr>
          <w:rFonts w:ascii="Times New Roman" w:hAnsi="Times New Roman" w:cs="Times New Roman"/>
          <w:sz w:val="28"/>
          <w:szCs w:val="28"/>
        </w:rPr>
        <w:t xml:space="preserve">не обязательно должен быть аудитором согласно законодательству Кыргызской Республики. Это должен быть человек с опытом, знаниями и компетенцией. В том числе это может быть специалист из другой фирмы в сети. Например, если аудит проводится в специализированной отрасли и требует опыта и знаний, которые не имеются в местной аудиторской организации, привлекается </w:t>
      </w:r>
      <w:r w:rsidR="00244FB2">
        <w:rPr>
          <w:rFonts w:ascii="Times New Roman" w:hAnsi="Times New Roman" w:cs="Times New Roman"/>
          <w:sz w:val="28"/>
          <w:szCs w:val="28"/>
          <w:lang w:val="ky-KG"/>
        </w:rPr>
        <w:t xml:space="preserve">ОВКК </w:t>
      </w:r>
      <w:r w:rsidRPr="002E360D">
        <w:rPr>
          <w:rFonts w:ascii="Times New Roman" w:hAnsi="Times New Roman" w:cs="Times New Roman"/>
          <w:sz w:val="28"/>
          <w:szCs w:val="28"/>
        </w:rPr>
        <w:t>из другой фирмы в сети или даже другой аудиторской организации. Это обеспечивает качественный аудит – что должно быть главной целью регулятора</w:t>
      </w:r>
    </w:p>
    <w:p w14:paraId="032D48F3" w14:textId="00A68119" w:rsidR="001221FB" w:rsidRPr="002E360D" w:rsidRDefault="001F18D1" w:rsidP="006D0AF1">
      <w:pPr>
        <w:pStyle w:val="tkTekst"/>
        <w:spacing w:after="0" w:line="240" w:lineRule="auto"/>
        <w:ind w:firstLine="709"/>
        <w:rPr>
          <w:rFonts w:ascii="Times New Roman" w:hAnsi="Times New Roman" w:cs="Times New Roman"/>
          <w:bCs/>
          <w:sz w:val="28"/>
          <w:szCs w:val="28"/>
        </w:rPr>
      </w:pPr>
      <w:r w:rsidRPr="002E360D">
        <w:rPr>
          <w:rFonts w:ascii="Times New Roman" w:hAnsi="Times New Roman" w:cs="Times New Roman"/>
          <w:sz w:val="28"/>
          <w:szCs w:val="28"/>
        </w:rPr>
        <w:t>З</w:t>
      </w:r>
      <w:r w:rsidR="00A034DF" w:rsidRPr="002E360D">
        <w:rPr>
          <w:rFonts w:ascii="Times New Roman" w:hAnsi="Times New Roman" w:cs="Times New Roman"/>
          <w:sz w:val="28"/>
          <w:szCs w:val="28"/>
        </w:rPr>
        <w:t xml:space="preserve">аконопроектом предусмотрено обязательное страхование </w:t>
      </w:r>
      <w:r w:rsidR="00D072AC" w:rsidRPr="002E360D">
        <w:rPr>
          <w:rFonts w:ascii="Times New Roman" w:hAnsi="Times New Roman" w:cs="Times New Roman"/>
          <w:bCs/>
          <w:sz w:val="28"/>
          <w:szCs w:val="28"/>
        </w:rPr>
        <w:t xml:space="preserve">аудиторских организаций </w:t>
      </w:r>
      <w:r w:rsidR="00A034DF" w:rsidRPr="002E360D">
        <w:rPr>
          <w:rFonts w:ascii="Times New Roman" w:hAnsi="Times New Roman" w:cs="Times New Roman"/>
          <w:bCs/>
          <w:sz w:val="28"/>
          <w:szCs w:val="28"/>
        </w:rPr>
        <w:t xml:space="preserve">гражданско-правовой ответственности по обязательствам, возникающим вследствие причинения вреда в результате совершения аудиторской проверки, путем заключения договора страхования. </w:t>
      </w:r>
      <w:r w:rsidR="001221FB" w:rsidRPr="002E360D">
        <w:rPr>
          <w:rFonts w:ascii="Times New Roman" w:hAnsi="Times New Roman" w:cs="Times New Roman"/>
          <w:bCs/>
          <w:sz w:val="28"/>
          <w:szCs w:val="28"/>
        </w:rPr>
        <w:t>Сфера аудита является одной из ключевых в современном бизнесе. Аудиторы несут ответственность за проверку достоверности финансовой отчетности компаний, выявление рисков и недочетов в их деятельности. Однако, отсутствие нормы об обязательном страховании профессиональной ответственности аудитора может стать серьезной угрозой как для самих компаний, так и для экономики страны в целом.</w:t>
      </w:r>
    </w:p>
    <w:p w14:paraId="5E2236E6" w14:textId="11F59284" w:rsidR="003A3F0D" w:rsidRPr="002E360D" w:rsidRDefault="00F11AE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sz w:val="28"/>
          <w:szCs w:val="28"/>
          <w:lang w:val="ky-KG"/>
        </w:rPr>
        <w:t xml:space="preserve">Основная причина, по которой просто необходимо страховать ответственность аудиторам, связана исключительно с высокой ответственностью, возлагаемой на такие компании при проведении проверок. Ведь именно от них зависит, будут ли наложены санкции на компанию заказчика аудиторской проверки со стороны контролирующих органов. В дополнение ко всему аудиторы выступают не только в роли проверяющих, но и в роли гарантов прозрачности компаний и достоверности предъявляемой ей информации, а так же могут повысить </w:t>
      </w:r>
      <w:r w:rsidRPr="002E360D">
        <w:rPr>
          <w:rFonts w:ascii="Times New Roman" w:hAnsi="Times New Roman" w:cs="Times New Roman"/>
          <w:bCs/>
          <w:sz w:val="28"/>
          <w:szCs w:val="28"/>
          <w:lang w:val="ky-KG"/>
        </w:rPr>
        <w:lastRenderedPageBreak/>
        <w:t>уровень авторитетности той или иной компании, что в дальнейшем скажется на уровне инвестиций.</w:t>
      </w:r>
      <w:r w:rsidR="00845203" w:rsidRPr="002E360D">
        <w:rPr>
          <w:rFonts w:ascii="Times New Roman" w:hAnsi="Times New Roman" w:cs="Times New Roman"/>
          <w:bCs/>
          <w:sz w:val="28"/>
          <w:szCs w:val="28"/>
          <w:lang w:val="ky-KG"/>
        </w:rPr>
        <w:t xml:space="preserve"> </w:t>
      </w:r>
    </w:p>
    <w:p w14:paraId="7E6039DD" w14:textId="479EE7E8" w:rsidR="00845203" w:rsidRPr="002E360D" w:rsidRDefault="001221FB"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Страхование ответственности аудиторов – это обеспечение финансовых гарантий в рамках договора страхования клиенту аудиторской компании, если при выполнении своих обязанностей аудитором будет нанесен ущерб. По данному виду страхования, в отличие от многих других видов ответственности, страховым случаем признается только такое событие, на которое есть вступившее в силу решение суда (общегражданский или арбитражный), на основании которого подтвержден факт причинения вреда по вине застрахованного (аудитора).</w:t>
      </w:r>
    </w:p>
    <w:p w14:paraId="451281B4" w14:textId="77777777" w:rsidR="00C64C53" w:rsidRPr="002E360D" w:rsidRDefault="00C64C5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Отсутствие обязательного страхования ответственности аудиторов создает серьезные риски для бизнеса. В случае допущения ошибки или упущения со стороны аудитора, компания может понести финансовые потери, которые могут быть критическими. Без страхования аудитор может не иметь достаточных средств для возмещения ущерба, что может привести к дополнительным проблемам для компании.</w:t>
      </w:r>
    </w:p>
    <w:p w14:paraId="38BFADBE" w14:textId="4CC13538" w:rsidR="00C64C53" w:rsidRPr="002E360D" w:rsidRDefault="00C64C5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Влияние отсутствия обязательного страхования профессиональной ответственности аудиторов на экономику также значительно. Случаи финансовых скандалов, связанных с недобросовестной деятельностью аудиторов, могут негативно сказываться на инвестиционной активности, финансовой устойчивости компаний и общем экономическом климате.</w:t>
      </w:r>
    </w:p>
    <w:p w14:paraId="40D0C0BB" w14:textId="359FB080" w:rsidR="00C64C53" w:rsidRPr="002E360D" w:rsidRDefault="00C64C5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Повышение качества аудита через введение страхования ответственности способствует снижению рисков финансовых кризисов и улучшению прозрачности экономических процессов. Это, в свою очередь, способствует стабильному развитию экономики страны и созданию благоприятной среды для бизнеса.</w:t>
      </w:r>
    </w:p>
    <w:p w14:paraId="7206BC37" w14:textId="237EA65E" w:rsidR="00C64C53" w:rsidRPr="002E360D" w:rsidRDefault="00C64C5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Таким образом, отсутствие нормы об обязательном страховании профессиональной ответственности аудитора представляет серьезную угрозу для компаний и экономики в целом. Введение соответствующих мер, направленных на обеспечение страхования ответственности аудиторов, является важным шагом к повышению качества аудиторской деятельности и обеспечению финансовой устойчивости бизнеса.</w:t>
      </w:r>
    </w:p>
    <w:p w14:paraId="36338274" w14:textId="4A42F02C" w:rsidR="001221FB" w:rsidRPr="002E360D" w:rsidRDefault="00C64C5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Другим аспектом является доверие инвесторов и стейкхолдеров к финансовой отчетности компаний. Обязательное страхование ответственности аудиторов способствует увеличению доверия к проводимому аудиту и финансовой отчетности, что может повысить привлекательность компании для инвестиций и улучшить ее репутацию на рынке.</w:t>
      </w:r>
    </w:p>
    <w:p w14:paraId="6B5A0AD4" w14:textId="34DDA604" w:rsidR="00B40212" w:rsidRPr="002E360D" w:rsidRDefault="008377B3"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Законопроектом вносится дополнение в</w:t>
      </w:r>
      <w:r w:rsidR="0018075F" w:rsidRPr="002E360D">
        <w:rPr>
          <w:rFonts w:ascii="Times New Roman" w:hAnsi="Times New Roman" w:cs="Times New Roman"/>
          <w:bCs/>
          <w:color w:val="000000" w:themeColor="text1"/>
          <w:sz w:val="28"/>
          <w:szCs w:val="28"/>
        </w:rPr>
        <w:t xml:space="preserve"> Закон Кыргызской Республики «Об аудиторской деятельности» в</w:t>
      </w:r>
      <w:r w:rsidRPr="002E360D">
        <w:rPr>
          <w:rFonts w:ascii="Times New Roman" w:hAnsi="Times New Roman" w:cs="Times New Roman"/>
          <w:bCs/>
          <w:color w:val="000000" w:themeColor="text1"/>
          <w:sz w:val="28"/>
          <w:szCs w:val="28"/>
        </w:rPr>
        <w:t xml:space="preserve"> части права бухгалтеров состоять в членстве профессиональных аудиторских объединений в связи с тем, что бухгалтеры являются </w:t>
      </w:r>
      <w:r w:rsidR="00F2746D" w:rsidRPr="002E360D">
        <w:rPr>
          <w:rFonts w:ascii="Times New Roman" w:hAnsi="Times New Roman" w:cs="Times New Roman"/>
          <w:bCs/>
          <w:color w:val="000000" w:themeColor="text1"/>
          <w:sz w:val="28"/>
          <w:szCs w:val="28"/>
        </w:rPr>
        <w:t>неотъемлемой частью аудиторского сообщества.</w:t>
      </w:r>
      <w:r w:rsidR="00CB75C4" w:rsidRPr="002E360D">
        <w:rPr>
          <w:rFonts w:ascii="Times New Roman" w:hAnsi="Times New Roman" w:cs="Times New Roman"/>
          <w:bCs/>
          <w:color w:val="000000" w:themeColor="text1"/>
          <w:sz w:val="28"/>
          <w:szCs w:val="28"/>
        </w:rPr>
        <w:t xml:space="preserve"> </w:t>
      </w:r>
    </w:p>
    <w:p w14:paraId="3636B59B" w14:textId="3B4D6FED" w:rsidR="00CB75C4" w:rsidRPr="002E360D" w:rsidRDefault="00CB75C4" w:rsidP="006D0AF1">
      <w:pPr>
        <w:pStyle w:val="tkTekst"/>
        <w:spacing w:after="0" w:line="240" w:lineRule="auto"/>
        <w:ind w:firstLine="709"/>
        <w:rPr>
          <w:rFonts w:ascii="Times New Roman" w:hAnsi="Times New Roman" w:cs="Times New Roman"/>
          <w:bCs/>
          <w:color w:val="000000" w:themeColor="text1"/>
          <w:sz w:val="28"/>
          <w:szCs w:val="28"/>
          <w:lang w:val="ky-KG"/>
        </w:rPr>
      </w:pPr>
      <w:r w:rsidRPr="002E360D">
        <w:rPr>
          <w:rFonts w:ascii="Times New Roman" w:hAnsi="Times New Roman" w:cs="Times New Roman"/>
          <w:bCs/>
          <w:color w:val="000000" w:themeColor="text1"/>
          <w:sz w:val="28"/>
          <w:szCs w:val="28"/>
          <w:lang w:val="ky-KG"/>
        </w:rPr>
        <w:t xml:space="preserve">Существующие требования членства в профессиональных аудиторских объединениях (далее – ПАО) исключительно лиц, имеющих </w:t>
      </w:r>
      <w:r w:rsidRPr="002E360D">
        <w:rPr>
          <w:rFonts w:ascii="Times New Roman" w:hAnsi="Times New Roman" w:cs="Times New Roman"/>
          <w:bCs/>
          <w:color w:val="000000" w:themeColor="text1"/>
          <w:sz w:val="28"/>
          <w:szCs w:val="28"/>
          <w:lang w:val="ky-KG"/>
        </w:rPr>
        <w:lastRenderedPageBreak/>
        <w:t>квалификационный сертификат аудитора и аудиторских организаций фрагментирует профессию, мешает таким ПАО быть финансово устойчивыми, качественно выполнять требования, предъявляемые законодательством, а также не соответствует лучшей мировой практике. Невозможность ПАО качественно выполнять требования, установленные законодательством, усиливает нагрузку на регулирующий орган (поскольку именно ему придется выполнять функции, которые должно выполнять ПАО).</w:t>
      </w:r>
    </w:p>
    <w:p w14:paraId="76EFDD25" w14:textId="100E51FB" w:rsidR="003A3F0D" w:rsidRPr="00E15948" w:rsidRDefault="00CB75C4" w:rsidP="006D0AF1">
      <w:pPr>
        <w:pStyle w:val="tkTekst"/>
        <w:spacing w:after="0" w:line="240" w:lineRule="auto"/>
        <w:ind w:firstLine="709"/>
        <w:rPr>
          <w:rFonts w:ascii="Times New Roman" w:hAnsi="Times New Roman" w:cs="Times New Roman"/>
          <w:bCs/>
          <w:color w:val="000000" w:themeColor="text1"/>
          <w:sz w:val="28"/>
          <w:szCs w:val="28"/>
          <w:lang w:val="ky-KG"/>
        </w:rPr>
      </w:pPr>
      <w:r w:rsidRPr="002E360D">
        <w:rPr>
          <w:rFonts w:ascii="Times New Roman" w:hAnsi="Times New Roman" w:cs="Times New Roman"/>
          <w:bCs/>
          <w:color w:val="000000" w:themeColor="text1"/>
          <w:sz w:val="28"/>
          <w:szCs w:val="28"/>
          <w:lang w:val="ky-KG"/>
        </w:rPr>
        <w:t>Кыргызская Республика небольшая страна, ПАО финансируются в основном за счет членских взносов. Установление размера членских взносов, достаточно для финансирования выполнения требований, предъявляемых законодательством к таким организациям неприемлемо для аудиторских организаций – членов ПАО. В условиях единого рынка аудиторских услуг аудиторские организации и ПАО Кыргызской Республики должны быть конкуретноспособными. Объединение представителей профессии в единую организацию будет способствовать повышению квалификации специалистов, качества предоставляемых ими услуг, будет способствовать финансовой устойчивости профессиональных организаций и повысит престиж профессии. Только финансово устойчивые ПАО в состоянии выполнять в полном объеме предяъвляемые к ним требования</w:t>
      </w:r>
      <w:r w:rsidR="00790679" w:rsidRPr="002E360D">
        <w:rPr>
          <w:rFonts w:ascii="Times New Roman" w:hAnsi="Times New Roman" w:cs="Times New Roman"/>
          <w:bCs/>
          <w:color w:val="000000" w:themeColor="text1"/>
          <w:sz w:val="28"/>
          <w:szCs w:val="28"/>
          <w:lang w:val="ky-KG"/>
        </w:rPr>
        <w:t>.</w:t>
      </w:r>
      <w:r w:rsidR="00E15948">
        <w:rPr>
          <w:rFonts w:ascii="Times New Roman" w:hAnsi="Times New Roman" w:cs="Times New Roman"/>
          <w:bCs/>
          <w:color w:val="000000" w:themeColor="text1"/>
          <w:sz w:val="28"/>
          <w:szCs w:val="28"/>
          <w:lang w:val="ky-KG"/>
        </w:rPr>
        <w:t xml:space="preserve"> </w:t>
      </w:r>
      <w:r w:rsidR="00F2746D" w:rsidRPr="002E360D">
        <w:rPr>
          <w:rFonts w:ascii="Times New Roman" w:hAnsi="Times New Roman" w:cs="Times New Roman"/>
          <w:bCs/>
          <w:color w:val="000000" w:themeColor="text1"/>
          <w:sz w:val="28"/>
          <w:szCs w:val="28"/>
        </w:rPr>
        <w:t>При этом предусмотрено какими требованиями должны соответствовать бухгалтеры в целях качественного состава членов профессионального аудиторского объединения.</w:t>
      </w:r>
    </w:p>
    <w:p w14:paraId="0EB50F60" w14:textId="77777777" w:rsidR="0018075F" w:rsidRPr="002E360D" w:rsidRDefault="0018075F"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Законопроектом предусмотрено изменение в Закон Кыргызской Республики «Об аудиторской деятельности» в части исключения права уполномоченного государственного органа аккредитации учебных программ высших учебных заведений по программам профессиональной квалификации аудитора и непрерывного профессионального образования аудиторов.</w:t>
      </w:r>
    </w:p>
    <w:p w14:paraId="154669EA" w14:textId="106BB41C" w:rsidR="000A78C4" w:rsidRPr="002E360D" w:rsidRDefault="0018075F"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 xml:space="preserve">В </w:t>
      </w:r>
      <w:r w:rsidR="001C75D3" w:rsidRPr="002E360D">
        <w:rPr>
          <w:rFonts w:ascii="Times New Roman" w:hAnsi="Times New Roman" w:cs="Times New Roman"/>
          <w:bCs/>
          <w:color w:val="000000" w:themeColor="text1"/>
          <w:sz w:val="28"/>
          <w:szCs w:val="28"/>
        </w:rPr>
        <w:t>соответствии со статьей 2</w:t>
      </w:r>
      <w:r w:rsidR="00C74273" w:rsidRPr="002E360D">
        <w:rPr>
          <w:rFonts w:ascii="Times New Roman" w:hAnsi="Times New Roman" w:cs="Times New Roman"/>
          <w:bCs/>
          <w:color w:val="000000" w:themeColor="text1"/>
          <w:sz w:val="28"/>
          <w:szCs w:val="28"/>
        </w:rPr>
        <w:t>4</w:t>
      </w:r>
      <w:r w:rsidR="001C75D3" w:rsidRPr="002E360D">
        <w:rPr>
          <w:rFonts w:ascii="Times New Roman" w:hAnsi="Times New Roman" w:cs="Times New Roman"/>
          <w:bCs/>
          <w:color w:val="000000" w:themeColor="text1"/>
          <w:sz w:val="28"/>
          <w:szCs w:val="28"/>
        </w:rPr>
        <w:t xml:space="preserve"> Закона Кыргызской Республик</w:t>
      </w:r>
      <w:r w:rsidR="00C328D8" w:rsidRPr="002E360D">
        <w:rPr>
          <w:rFonts w:ascii="Times New Roman" w:hAnsi="Times New Roman" w:cs="Times New Roman"/>
          <w:bCs/>
          <w:color w:val="000000" w:themeColor="text1"/>
          <w:sz w:val="28"/>
          <w:szCs w:val="28"/>
        </w:rPr>
        <w:t>и</w:t>
      </w:r>
      <w:r w:rsidR="001C75D3" w:rsidRPr="002E360D">
        <w:rPr>
          <w:rFonts w:ascii="Times New Roman" w:hAnsi="Times New Roman" w:cs="Times New Roman"/>
          <w:bCs/>
          <w:color w:val="000000" w:themeColor="text1"/>
          <w:sz w:val="28"/>
          <w:szCs w:val="28"/>
        </w:rPr>
        <w:t xml:space="preserve"> </w:t>
      </w:r>
      <w:r w:rsidR="00E15948">
        <w:rPr>
          <w:rFonts w:ascii="Times New Roman" w:hAnsi="Times New Roman" w:cs="Times New Roman"/>
          <w:bCs/>
          <w:color w:val="000000" w:themeColor="text1"/>
          <w:sz w:val="28"/>
          <w:szCs w:val="28"/>
        </w:rPr>
        <w:br/>
      </w:r>
      <w:r w:rsidR="001C75D3" w:rsidRPr="002E360D">
        <w:rPr>
          <w:rFonts w:ascii="Times New Roman" w:hAnsi="Times New Roman" w:cs="Times New Roman"/>
          <w:bCs/>
          <w:color w:val="000000" w:themeColor="text1"/>
          <w:sz w:val="28"/>
          <w:szCs w:val="28"/>
        </w:rPr>
        <w:t>«Об образовании»</w:t>
      </w:r>
      <w:r w:rsidR="005D68F0" w:rsidRPr="002E360D">
        <w:rPr>
          <w:rFonts w:ascii="Times New Roman" w:hAnsi="Times New Roman" w:cs="Times New Roman"/>
          <w:bCs/>
          <w:color w:val="000000" w:themeColor="text1"/>
          <w:sz w:val="28"/>
          <w:szCs w:val="28"/>
        </w:rPr>
        <w:t xml:space="preserve"> а</w:t>
      </w:r>
      <w:r w:rsidR="000A78C4" w:rsidRPr="002E360D">
        <w:rPr>
          <w:rFonts w:ascii="Times New Roman" w:hAnsi="Times New Roman" w:cs="Times New Roman"/>
          <w:bCs/>
          <w:color w:val="000000" w:themeColor="text1"/>
          <w:sz w:val="28"/>
          <w:szCs w:val="28"/>
        </w:rPr>
        <w:t>ккредитация образовательных организаций осуществляется на добровольной основе в признанных аккредитационных агентствах, за исключением аккредитации образовательных организаций среднего и высшего профессионального образования. Аккредитация образовательных организаций среднего и высшего профессионального образования является обязательной.</w:t>
      </w:r>
    </w:p>
    <w:p w14:paraId="4959FE03" w14:textId="4CE03BBD"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Образовательная организация самостоятельна в выборе аккредитационного агентства. Аккредитация проводится за счет средств аккредитуемой образовательной организации.</w:t>
      </w:r>
    </w:p>
    <w:p w14:paraId="1C72A849" w14:textId="6C259FA9"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Аккредитация специальных общеобразовательных организаций для детей с ограниченными возможностями здоровья и образовательных организаций начального профессионального образования при учреждениях системы исполнения наказаний не проводится.</w:t>
      </w:r>
    </w:p>
    <w:p w14:paraId="75AEC146" w14:textId="414ABB2D"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Деятельность аккредитационных агентств является открытой и прозрачной.</w:t>
      </w:r>
    </w:p>
    <w:p w14:paraId="4C398294" w14:textId="2F57D737"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lastRenderedPageBreak/>
        <w:t>Уполномоченный государственный орган в сфере образования ведет реестр аккредитационных агентств.</w:t>
      </w:r>
    </w:p>
    <w:p w14:paraId="55535430" w14:textId="5F1113DD"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При уполномоченном государственном органе в сфере образования создается Национальный аккредитационный совет для коллегиального и гласного рассмотрения вопросов о признании и мониторинге деятельности аккредитационных агентств.</w:t>
      </w:r>
    </w:p>
    <w:p w14:paraId="78D188E8" w14:textId="77777777"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Национальный аккредитационный совет состоит из 11 человек, в число которых входят 3 представителя уполномоченного государственного органа в области образования и науки, 3 представителя ассоциаций образовательных организаций, 3 представителя ассоциаций работодателей, 2 представителя общественных институтов.</w:t>
      </w:r>
    </w:p>
    <w:p w14:paraId="744393FB" w14:textId="0ED8C645" w:rsidR="000A78C4" w:rsidRPr="002E360D" w:rsidRDefault="000A78C4" w:rsidP="006D0AF1">
      <w:pPr>
        <w:pStyle w:val="tkTekst"/>
        <w:spacing w:after="0" w:line="240" w:lineRule="auto"/>
        <w:ind w:firstLine="709"/>
        <w:rPr>
          <w:rFonts w:ascii="Times New Roman" w:hAnsi="Times New Roman" w:cs="Times New Roman"/>
          <w:bCs/>
          <w:color w:val="000000" w:themeColor="text1"/>
          <w:sz w:val="28"/>
          <w:szCs w:val="28"/>
        </w:rPr>
      </w:pPr>
      <w:r w:rsidRPr="002E360D">
        <w:rPr>
          <w:rFonts w:ascii="Times New Roman" w:hAnsi="Times New Roman" w:cs="Times New Roman"/>
          <w:bCs/>
          <w:color w:val="000000" w:themeColor="text1"/>
          <w:sz w:val="28"/>
          <w:szCs w:val="28"/>
        </w:rPr>
        <w:t>Порядок формирования состава Национального аккредитационного совета, признания или отказа в признании аккредитационных агентств, приостановления и досрочной отмены признания, проведения мониторинга их деятельности определяются Кабинетом Министров.</w:t>
      </w:r>
    </w:p>
    <w:p w14:paraId="29CD676D" w14:textId="77777777" w:rsidR="00530D7A" w:rsidRPr="002E360D" w:rsidRDefault="00530D7A" w:rsidP="006D0AF1">
      <w:pPr>
        <w:pStyle w:val="tkTekst"/>
        <w:spacing w:after="0" w:line="240" w:lineRule="auto"/>
        <w:ind w:firstLine="709"/>
        <w:rPr>
          <w:rFonts w:ascii="Times New Roman" w:hAnsi="Times New Roman" w:cs="Times New Roman"/>
          <w:bCs/>
          <w:sz w:val="28"/>
          <w:szCs w:val="28"/>
        </w:rPr>
      </w:pPr>
      <w:r w:rsidRPr="002E360D">
        <w:rPr>
          <w:rFonts w:ascii="Times New Roman" w:hAnsi="Times New Roman" w:cs="Times New Roman"/>
          <w:bCs/>
          <w:sz w:val="28"/>
          <w:szCs w:val="28"/>
        </w:rPr>
        <w:t xml:space="preserve">Законопроектом будут усовершенствованы и рационализированы требования к учреждению профессионального аудиторского объединения, структуре, системе управления, порядка профессиональной деятельности и процесса принятия решений. </w:t>
      </w:r>
    </w:p>
    <w:p w14:paraId="6FF495F2" w14:textId="5E71E75E" w:rsidR="006637C4" w:rsidRPr="002E360D" w:rsidRDefault="00530D7A" w:rsidP="006D0AF1">
      <w:pPr>
        <w:pStyle w:val="tkTekst"/>
        <w:spacing w:after="0" w:line="240" w:lineRule="auto"/>
        <w:ind w:firstLine="709"/>
        <w:rPr>
          <w:rFonts w:ascii="Times New Roman" w:hAnsi="Times New Roman" w:cs="Times New Roman"/>
          <w:bCs/>
          <w:sz w:val="28"/>
          <w:szCs w:val="28"/>
        </w:rPr>
      </w:pPr>
      <w:r w:rsidRPr="002E360D">
        <w:rPr>
          <w:rFonts w:ascii="Times New Roman" w:hAnsi="Times New Roman" w:cs="Times New Roman"/>
          <w:bCs/>
          <w:sz w:val="28"/>
          <w:szCs w:val="28"/>
        </w:rPr>
        <w:t>Законопроектом по всему тексту Закона Кыргызской Республики «Об аудиторской деятельности» вносится понятие акционер, так как в акционерных обществах, держателями акций, являются акционеры.</w:t>
      </w:r>
    </w:p>
    <w:p w14:paraId="7A3A639A" w14:textId="4B276E07" w:rsidR="001D6282" w:rsidRPr="002E360D" w:rsidRDefault="00827AEE" w:rsidP="006D0AF1">
      <w:pPr>
        <w:pStyle w:val="a3"/>
        <w:spacing w:after="0" w:line="240" w:lineRule="auto"/>
        <w:ind w:left="0" w:firstLine="709"/>
        <w:jc w:val="both"/>
        <w:rPr>
          <w:rFonts w:ascii="Times New Roman" w:hAnsi="Times New Roman" w:cs="Times New Roman"/>
          <w:color w:val="000000"/>
          <w:sz w:val="28"/>
          <w:szCs w:val="28"/>
        </w:rPr>
      </w:pPr>
      <w:r w:rsidRPr="002E360D">
        <w:rPr>
          <w:rFonts w:ascii="Times New Roman" w:hAnsi="Times New Roman" w:cs="Times New Roman"/>
          <w:color w:val="000000"/>
          <w:sz w:val="28"/>
          <w:szCs w:val="28"/>
        </w:rPr>
        <w:t xml:space="preserve">В случае </w:t>
      </w:r>
      <w:r w:rsidR="001D6282" w:rsidRPr="002E360D">
        <w:rPr>
          <w:rFonts w:ascii="Times New Roman" w:hAnsi="Times New Roman" w:cs="Times New Roman"/>
          <w:color w:val="000000"/>
          <w:sz w:val="28"/>
          <w:szCs w:val="28"/>
        </w:rPr>
        <w:t xml:space="preserve">вступления </w:t>
      </w:r>
      <w:r w:rsidR="006578AE" w:rsidRPr="002E360D">
        <w:rPr>
          <w:rFonts w:ascii="Times New Roman" w:hAnsi="Times New Roman" w:cs="Times New Roman"/>
          <w:color w:val="000000"/>
          <w:sz w:val="28"/>
          <w:szCs w:val="28"/>
        </w:rPr>
        <w:t xml:space="preserve">в силу </w:t>
      </w:r>
      <w:r w:rsidRPr="002E360D">
        <w:rPr>
          <w:rFonts w:ascii="Times New Roman" w:hAnsi="Times New Roman" w:cs="Times New Roman"/>
          <w:color w:val="000000"/>
          <w:sz w:val="28"/>
          <w:szCs w:val="28"/>
        </w:rPr>
        <w:t xml:space="preserve">данного </w:t>
      </w:r>
      <w:r w:rsidR="001D6282" w:rsidRPr="002E360D">
        <w:rPr>
          <w:rFonts w:ascii="Times New Roman" w:hAnsi="Times New Roman" w:cs="Times New Roman"/>
          <w:color w:val="000000"/>
          <w:sz w:val="28"/>
          <w:szCs w:val="28"/>
        </w:rPr>
        <w:t xml:space="preserve">законопроекта необходимы изменения </w:t>
      </w:r>
      <w:r w:rsidR="006578AE" w:rsidRPr="002E360D">
        <w:rPr>
          <w:rFonts w:ascii="Times New Roman" w:hAnsi="Times New Roman" w:cs="Times New Roman"/>
          <w:color w:val="000000"/>
          <w:sz w:val="28"/>
          <w:szCs w:val="28"/>
        </w:rPr>
        <w:t>в следующие нормативно-правовые акты</w:t>
      </w:r>
      <w:r w:rsidRPr="002E360D">
        <w:rPr>
          <w:rFonts w:ascii="Times New Roman" w:hAnsi="Times New Roman" w:cs="Times New Roman"/>
          <w:color w:val="000000"/>
          <w:sz w:val="28"/>
          <w:szCs w:val="28"/>
        </w:rPr>
        <w:t xml:space="preserve"> Кыргызской Республики</w:t>
      </w:r>
      <w:r w:rsidR="006578AE" w:rsidRPr="002E360D">
        <w:rPr>
          <w:rFonts w:ascii="Times New Roman" w:hAnsi="Times New Roman" w:cs="Times New Roman"/>
          <w:color w:val="000000"/>
          <w:sz w:val="28"/>
          <w:szCs w:val="28"/>
        </w:rPr>
        <w:t>:</w:t>
      </w:r>
    </w:p>
    <w:p w14:paraId="66FBA748" w14:textId="01A402ED" w:rsidR="006578AE" w:rsidRPr="002E360D" w:rsidRDefault="006578AE" w:rsidP="006D0AF1">
      <w:pPr>
        <w:pStyle w:val="a3"/>
        <w:numPr>
          <w:ilvl w:val="0"/>
          <w:numId w:val="6"/>
        </w:numPr>
        <w:spacing w:after="0" w:line="240" w:lineRule="auto"/>
        <w:ind w:left="0" w:firstLine="709"/>
        <w:jc w:val="both"/>
        <w:rPr>
          <w:rFonts w:ascii="Times New Roman" w:hAnsi="Times New Roman" w:cs="Times New Roman"/>
          <w:bCs/>
          <w:iCs/>
          <w:color w:val="000000"/>
          <w:sz w:val="28"/>
          <w:szCs w:val="28"/>
        </w:rPr>
      </w:pPr>
      <w:r w:rsidRPr="002E360D">
        <w:rPr>
          <w:rFonts w:ascii="Times New Roman" w:hAnsi="Times New Roman" w:cs="Times New Roman"/>
          <w:color w:val="000000"/>
          <w:sz w:val="28"/>
          <w:szCs w:val="28"/>
        </w:rPr>
        <w:t xml:space="preserve">постановление </w:t>
      </w:r>
      <w:r w:rsidRPr="002E360D">
        <w:rPr>
          <w:rFonts w:ascii="Times New Roman" w:hAnsi="Times New Roman" w:cs="Times New Roman"/>
          <w:iCs/>
          <w:color w:val="000000"/>
          <w:sz w:val="28"/>
          <w:szCs w:val="28"/>
        </w:rPr>
        <w:t>Кабинета Министров Кыргызской Республики</w:t>
      </w:r>
      <w:r w:rsidRPr="002E360D">
        <w:rPr>
          <w:rFonts w:ascii="Times New Roman" w:hAnsi="Times New Roman" w:cs="Times New Roman"/>
          <w:iCs/>
          <w:color w:val="000000"/>
          <w:sz w:val="28"/>
          <w:szCs w:val="28"/>
        </w:rPr>
        <w:br/>
        <w:t xml:space="preserve">от 7 октября 2022 года № 550 «Об утверждении порядка </w:t>
      </w:r>
      <w:r w:rsidRPr="002E360D">
        <w:rPr>
          <w:rFonts w:ascii="Times New Roman" w:hAnsi="Times New Roman" w:cs="Times New Roman"/>
          <w:bCs/>
          <w:iCs/>
          <w:color w:val="000000"/>
          <w:sz w:val="28"/>
          <w:szCs w:val="28"/>
        </w:rPr>
        <w:t>ведения Единого государственного реестра аудиторов, аудиторских организаций, профессиональных аудиторских объединений»;</w:t>
      </w:r>
    </w:p>
    <w:p w14:paraId="39D1412F" w14:textId="27777E82" w:rsidR="0025463E" w:rsidRPr="002E360D" w:rsidRDefault="0025463E" w:rsidP="006D0AF1">
      <w:pPr>
        <w:pStyle w:val="a3"/>
        <w:numPr>
          <w:ilvl w:val="0"/>
          <w:numId w:val="6"/>
        </w:numPr>
        <w:spacing w:after="0" w:line="240" w:lineRule="auto"/>
        <w:ind w:left="0" w:firstLine="709"/>
        <w:jc w:val="both"/>
        <w:rPr>
          <w:rFonts w:ascii="Times New Roman" w:hAnsi="Times New Roman" w:cs="Times New Roman"/>
          <w:color w:val="000000"/>
          <w:sz w:val="28"/>
          <w:szCs w:val="28"/>
        </w:rPr>
      </w:pPr>
      <w:r w:rsidRPr="002E360D">
        <w:rPr>
          <w:rFonts w:ascii="Times New Roman" w:hAnsi="Times New Roman" w:cs="Times New Roman"/>
          <w:bCs/>
          <w:iCs/>
          <w:color w:val="000000"/>
          <w:sz w:val="28"/>
          <w:szCs w:val="28"/>
          <w:lang w:val="ky-KG"/>
        </w:rPr>
        <w:t xml:space="preserve">постановление Правительства Кыргызской Республики </w:t>
      </w:r>
      <w:r w:rsidR="00E15948">
        <w:rPr>
          <w:rFonts w:ascii="Times New Roman" w:hAnsi="Times New Roman" w:cs="Times New Roman"/>
          <w:bCs/>
          <w:iCs/>
          <w:color w:val="000000"/>
          <w:sz w:val="28"/>
          <w:szCs w:val="28"/>
          <w:lang w:val="ky-KG"/>
        </w:rPr>
        <w:br/>
      </w:r>
      <w:r w:rsidRPr="002E360D">
        <w:rPr>
          <w:rFonts w:ascii="Times New Roman" w:hAnsi="Times New Roman" w:cs="Times New Roman"/>
          <w:bCs/>
          <w:iCs/>
          <w:color w:val="000000"/>
          <w:sz w:val="28"/>
          <w:szCs w:val="28"/>
          <w:lang w:val="ky-KG"/>
        </w:rPr>
        <w:t>от 17 ноября 2015 года №</w:t>
      </w:r>
      <w:r w:rsidR="00C93689" w:rsidRPr="002E360D">
        <w:rPr>
          <w:rFonts w:ascii="Times New Roman" w:hAnsi="Times New Roman" w:cs="Times New Roman"/>
          <w:bCs/>
          <w:iCs/>
          <w:color w:val="000000"/>
          <w:sz w:val="28"/>
          <w:szCs w:val="28"/>
          <w:lang w:val="ky-KG"/>
        </w:rPr>
        <w:t xml:space="preserve"> 776 </w:t>
      </w:r>
      <w:r w:rsidR="00C93689" w:rsidRPr="002E360D">
        <w:rPr>
          <w:rFonts w:ascii="Times New Roman" w:hAnsi="Times New Roman" w:cs="Times New Roman"/>
          <w:bCs/>
          <w:iCs/>
          <w:color w:val="000000"/>
          <w:sz w:val="28"/>
          <w:szCs w:val="28"/>
        </w:rPr>
        <w:t>«О требованиях к проведению обязательного аудита публичных компаний».</w:t>
      </w:r>
    </w:p>
    <w:bookmarkEnd w:id="2"/>
    <w:p w14:paraId="3B899C47" w14:textId="148D82BC" w:rsidR="00DA1323" w:rsidRPr="002E360D" w:rsidRDefault="00E16942" w:rsidP="006D0AF1">
      <w:pPr>
        <w:shd w:val="clear" w:color="auto" w:fill="FFFFFF"/>
        <w:spacing w:after="0" w:line="240" w:lineRule="auto"/>
        <w:ind w:firstLine="709"/>
        <w:jc w:val="both"/>
        <w:rPr>
          <w:rFonts w:ascii="Times New Roman" w:hAnsi="Times New Roman"/>
          <w:sz w:val="28"/>
          <w:szCs w:val="28"/>
        </w:rPr>
      </w:pPr>
      <w:r w:rsidRPr="002E360D">
        <w:rPr>
          <w:rFonts w:ascii="Times New Roman" w:hAnsi="Times New Roman"/>
          <w:sz w:val="28"/>
          <w:szCs w:val="28"/>
        </w:rPr>
        <w:t xml:space="preserve">Принятие </w:t>
      </w:r>
      <w:r w:rsidR="0064529E" w:rsidRPr="002E360D">
        <w:rPr>
          <w:rFonts w:ascii="Times New Roman" w:hAnsi="Times New Roman"/>
          <w:sz w:val="28"/>
          <w:szCs w:val="28"/>
        </w:rPr>
        <w:t>законо</w:t>
      </w:r>
      <w:r w:rsidRPr="002E360D">
        <w:rPr>
          <w:rFonts w:ascii="Times New Roman" w:hAnsi="Times New Roman"/>
          <w:sz w:val="28"/>
          <w:szCs w:val="28"/>
        </w:rPr>
        <w:t xml:space="preserve">проекта </w:t>
      </w:r>
      <w:r w:rsidR="00F339BA" w:rsidRPr="002E360D">
        <w:rPr>
          <w:rFonts w:ascii="Times New Roman" w:hAnsi="Times New Roman"/>
          <w:sz w:val="28"/>
          <w:szCs w:val="28"/>
        </w:rPr>
        <w:t xml:space="preserve">не повлечет </w:t>
      </w:r>
      <w:r w:rsidRPr="002E360D">
        <w:rPr>
          <w:rFonts w:ascii="Times New Roman" w:hAnsi="Times New Roman"/>
          <w:sz w:val="28"/>
          <w:szCs w:val="28"/>
        </w:rPr>
        <w:t>негативных социальных, экономических, правовых, правозащитных, гендерных, экологических, коррупционных последствий.</w:t>
      </w:r>
    </w:p>
    <w:p w14:paraId="1B04C232" w14:textId="0EE94E8F" w:rsidR="009551D6" w:rsidRPr="002E360D" w:rsidRDefault="000D3002"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 xml:space="preserve">В соответствии со статьей 22 Закона Кыргызской Республики </w:t>
      </w:r>
      <w:r w:rsidR="00E15948">
        <w:rPr>
          <w:rFonts w:ascii="Times New Roman" w:hAnsi="Times New Roman"/>
          <w:bCs/>
          <w:sz w:val="28"/>
          <w:szCs w:val="28"/>
        </w:rPr>
        <w:br/>
      </w:r>
      <w:r w:rsidRPr="002E360D">
        <w:rPr>
          <w:rFonts w:ascii="Times New Roman" w:hAnsi="Times New Roman"/>
          <w:bCs/>
          <w:sz w:val="28"/>
          <w:szCs w:val="28"/>
        </w:rPr>
        <w:t>«О нормативных правовых актах Кыргызской Республики»</w:t>
      </w:r>
      <w:r w:rsidR="00D70C9D" w:rsidRPr="002E360D">
        <w:rPr>
          <w:rFonts w:ascii="Times New Roman" w:hAnsi="Times New Roman"/>
          <w:bCs/>
          <w:sz w:val="28"/>
          <w:szCs w:val="28"/>
        </w:rPr>
        <w:t>,</w:t>
      </w:r>
      <w:r w:rsidRPr="002E360D">
        <w:rPr>
          <w:rFonts w:ascii="Times New Roman" w:hAnsi="Times New Roman"/>
          <w:bCs/>
          <w:sz w:val="28"/>
          <w:szCs w:val="28"/>
        </w:rPr>
        <w:t xml:space="preserve"> </w:t>
      </w:r>
      <w:r w:rsidR="00D17C6D" w:rsidRPr="002E360D">
        <w:rPr>
          <w:rFonts w:ascii="Times New Roman" w:hAnsi="Times New Roman"/>
          <w:bCs/>
          <w:sz w:val="28"/>
          <w:szCs w:val="28"/>
        </w:rPr>
        <w:t xml:space="preserve">данный </w:t>
      </w:r>
      <w:r w:rsidR="005F34B2" w:rsidRPr="002E360D">
        <w:rPr>
          <w:rFonts w:ascii="Times New Roman" w:hAnsi="Times New Roman"/>
          <w:bCs/>
          <w:sz w:val="28"/>
          <w:szCs w:val="28"/>
        </w:rPr>
        <w:t>законопроект</w:t>
      </w:r>
      <w:r w:rsidRPr="002E360D">
        <w:rPr>
          <w:rFonts w:ascii="Times New Roman" w:hAnsi="Times New Roman"/>
          <w:bCs/>
          <w:sz w:val="28"/>
          <w:szCs w:val="28"/>
        </w:rPr>
        <w:t xml:space="preserve"> </w:t>
      </w:r>
      <w:r w:rsidR="00E56D1B" w:rsidRPr="002E360D">
        <w:rPr>
          <w:rFonts w:ascii="Times New Roman" w:hAnsi="Times New Roman"/>
          <w:bCs/>
          <w:sz w:val="28"/>
          <w:szCs w:val="28"/>
        </w:rPr>
        <w:t>22</w:t>
      </w:r>
      <w:r w:rsidRPr="002E360D">
        <w:rPr>
          <w:rFonts w:ascii="Times New Roman" w:hAnsi="Times New Roman"/>
          <w:bCs/>
          <w:sz w:val="28"/>
          <w:szCs w:val="28"/>
        </w:rPr>
        <w:t xml:space="preserve"> </w:t>
      </w:r>
      <w:r w:rsidR="00E56D1B" w:rsidRPr="002E360D">
        <w:rPr>
          <w:rFonts w:ascii="Times New Roman" w:hAnsi="Times New Roman"/>
          <w:bCs/>
          <w:sz w:val="28"/>
          <w:szCs w:val="28"/>
        </w:rPr>
        <w:t>дека</w:t>
      </w:r>
      <w:r w:rsidRPr="002E360D">
        <w:rPr>
          <w:rFonts w:ascii="Times New Roman" w:hAnsi="Times New Roman"/>
          <w:bCs/>
          <w:sz w:val="28"/>
          <w:szCs w:val="28"/>
        </w:rPr>
        <w:t>бря 2023 года</w:t>
      </w:r>
      <w:r w:rsidR="00DA52E5" w:rsidRPr="002E360D">
        <w:rPr>
          <w:rFonts w:ascii="Times New Roman" w:hAnsi="Times New Roman"/>
          <w:bCs/>
          <w:sz w:val="28"/>
          <w:szCs w:val="28"/>
        </w:rPr>
        <w:t xml:space="preserve"> был</w:t>
      </w:r>
      <w:r w:rsidRPr="002E360D">
        <w:rPr>
          <w:rFonts w:ascii="Times New Roman" w:hAnsi="Times New Roman"/>
          <w:bCs/>
          <w:sz w:val="28"/>
          <w:szCs w:val="28"/>
        </w:rPr>
        <w:t xml:space="preserve"> размещен </w:t>
      </w:r>
      <w:r w:rsidR="00583998" w:rsidRPr="002E360D">
        <w:rPr>
          <w:rFonts w:ascii="Times New Roman" w:hAnsi="Times New Roman"/>
          <w:bCs/>
          <w:sz w:val="28"/>
          <w:szCs w:val="28"/>
        </w:rPr>
        <w:t>на официальном портале общественных обсуждений нормативных правовых актов (</w:t>
      </w:r>
      <w:hyperlink r:id="rId8" w:history="1">
        <w:r w:rsidR="00827AEE" w:rsidRPr="002E360D">
          <w:rPr>
            <w:rStyle w:val="a6"/>
            <w:rFonts w:ascii="Times New Roman" w:hAnsi="Times New Roman"/>
            <w:bCs/>
            <w:sz w:val="28"/>
            <w:szCs w:val="28"/>
          </w:rPr>
          <w:t>http://koomtalkuu.gov.kg</w:t>
        </w:r>
      </w:hyperlink>
      <w:r w:rsidR="00583998" w:rsidRPr="002E360D">
        <w:rPr>
          <w:rFonts w:ascii="Times New Roman" w:hAnsi="Times New Roman"/>
          <w:bCs/>
          <w:sz w:val="28"/>
          <w:szCs w:val="28"/>
        </w:rPr>
        <w:t>)</w:t>
      </w:r>
      <w:r w:rsidR="009551D6" w:rsidRPr="002E360D">
        <w:rPr>
          <w:rFonts w:ascii="Times New Roman" w:hAnsi="Times New Roman"/>
          <w:bCs/>
          <w:sz w:val="28"/>
          <w:szCs w:val="28"/>
        </w:rPr>
        <w:t>.</w:t>
      </w:r>
      <w:r w:rsidR="00827AEE" w:rsidRPr="002E360D">
        <w:rPr>
          <w:rFonts w:ascii="Times New Roman" w:hAnsi="Times New Roman"/>
          <w:bCs/>
          <w:sz w:val="28"/>
          <w:szCs w:val="28"/>
        </w:rPr>
        <w:t xml:space="preserve"> </w:t>
      </w:r>
    </w:p>
    <w:p w14:paraId="49E121DA" w14:textId="1139DCF2" w:rsidR="00827AEE" w:rsidRPr="002E360D" w:rsidRDefault="009551D6"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П</w:t>
      </w:r>
      <w:r w:rsidR="00827AEE" w:rsidRPr="002E360D">
        <w:rPr>
          <w:rFonts w:ascii="Times New Roman" w:hAnsi="Times New Roman"/>
          <w:bCs/>
          <w:sz w:val="28"/>
          <w:szCs w:val="28"/>
        </w:rPr>
        <w:t xml:space="preserve">о итогам </w:t>
      </w:r>
      <w:r w:rsidRPr="002E360D">
        <w:rPr>
          <w:rFonts w:ascii="Times New Roman" w:hAnsi="Times New Roman"/>
          <w:bCs/>
          <w:sz w:val="28"/>
          <w:szCs w:val="28"/>
        </w:rPr>
        <w:t>общественных обсуждений</w:t>
      </w:r>
      <w:r w:rsidR="00583998" w:rsidRPr="002E360D">
        <w:rPr>
          <w:rFonts w:ascii="Times New Roman" w:hAnsi="Times New Roman"/>
          <w:bCs/>
          <w:sz w:val="28"/>
          <w:szCs w:val="28"/>
        </w:rPr>
        <w:t xml:space="preserve"> </w:t>
      </w:r>
      <w:r w:rsidR="00827AEE" w:rsidRPr="002E360D">
        <w:rPr>
          <w:rFonts w:ascii="Times New Roman" w:hAnsi="Times New Roman"/>
          <w:bCs/>
          <w:sz w:val="28"/>
          <w:szCs w:val="28"/>
        </w:rPr>
        <w:t>поступили замечания и предложения от нижеследующих</w:t>
      </w:r>
      <w:r w:rsidRPr="002E360D">
        <w:rPr>
          <w:rFonts w:ascii="Times New Roman" w:hAnsi="Times New Roman"/>
          <w:bCs/>
          <w:sz w:val="28"/>
          <w:szCs w:val="28"/>
        </w:rPr>
        <w:t xml:space="preserve"> организаций</w:t>
      </w:r>
      <w:r w:rsidR="00827AEE" w:rsidRPr="002E360D">
        <w:rPr>
          <w:rFonts w:ascii="Times New Roman" w:hAnsi="Times New Roman"/>
          <w:bCs/>
          <w:sz w:val="28"/>
          <w:szCs w:val="28"/>
        </w:rPr>
        <w:t>:</w:t>
      </w:r>
    </w:p>
    <w:p w14:paraId="3ED79F22" w14:textId="1F23AE35"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1. «ОсОО «Крестон Бишкек»;</w:t>
      </w:r>
    </w:p>
    <w:p w14:paraId="7100C154" w14:textId="41A1558B"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2. Профессионального аудиторского объединения «Институт профессиональных бухгалтеров и аудиторов Кыргызстана»;</w:t>
      </w:r>
    </w:p>
    <w:p w14:paraId="45059586" w14:textId="28A77BCE"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lastRenderedPageBreak/>
        <w:t>3. ОсОО «РСМ Кыргызстан Аутсорс»;</w:t>
      </w:r>
    </w:p>
    <w:p w14:paraId="0245FFA3" w14:textId="7A0D0FAD"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4. Профессионального аудиторского объединения «Гилдия Аудиторов»;</w:t>
      </w:r>
    </w:p>
    <w:p w14:paraId="526CCE68" w14:textId="147D99D5"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5. Коллективное обращение ОсОО «ОБ-Тендик-Аудит», ОсОО «Аудит-Стандарт», ОсОО «Аудит Эдвайзер», ОсОО «Центр профессионального аудита»;</w:t>
      </w:r>
    </w:p>
    <w:p w14:paraId="33373C7C" w14:textId="31C6E72C" w:rsidR="00827AEE"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6. От аудиторской организации «Бухучет и аудит»;</w:t>
      </w:r>
    </w:p>
    <w:p w14:paraId="17B3566D" w14:textId="69EB621B" w:rsidR="00583998" w:rsidRPr="002E360D" w:rsidRDefault="00827AEE"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7. Профессионального аудиторского объединения «Палата аудиторов».</w:t>
      </w:r>
    </w:p>
    <w:p w14:paraId="3E0E941C" w14:textId="27BA735A" w:rsidR="000D3002" w:rsidRPr="002E360D" w:rsidRDefault="004906B0" w:rsidP="006D0AF1">
      <w:pPr>
        <w:shd w:val="clear" w:color="auto" w:fill="FFFFFF"/>
        <w:spacing w:after="0" w:line="240" w:lineRule="auto"/>
        <w:ind w:firstLine="709"/>
        <w:jc w:val="both"/>
        <w:rPr>
          <w:rFonts w:ascii="Times New Roman" w:hAnsi="Times New Roman"/>
          <w:bCs/>
          <w:sz w:val="28"/>
          <w:szCs w:val="28"/>
        </w:rPr>
      </w:pPr>
      <w:r w:rsidRPr="002E360D">
        <w:rPr>
          <w:rFonts w:ascii="Times New Roman" w:hAnsi="Times New Roman"/>
          <w:bCs/>
          <w:sz w:val="28"/>
          <w:szCs w:val="28"/>
        </w:rPr>
        <w:t xml:space="preserve">Представлены </w:t>
      </w:r>
      <w:r w:rsidR="006325CA" w:rsidRPr="002E360D">
        <w:rPr>
          <w:rFonts w:ascii="Times New Roman" w:hAnsi="Times New Roman"/>
          <w:bCs/>
          <w:sz w:val="28"/>
          <w:szCs w:val="28"/>
        </w:rPr>
        <w:t>замечания</w:t>
      </w:r>
      <w:r w:rsidR="00BB032D" w:rsidRPr="002E360D">
        <w:rPr>
          <w:rFonts w:ascii="Times New Roman" w:hAnsi="Times New Roman"/>
          <w:bCs/>
          <w:sz w:val="28"/>
          <w:szCs w:val="28"/>
        </w:rPr>
        <w:t xml:space="preserve"> </w:t>
      </w:r>
      <w:r w:rsidR="003B4525" w:rsidRPr="002E360D">
        <w:rPr>
          <w:rFonts w:ascii="Times New Roman" w:hAnsi="Times New Roman"/>
          <w:bCs/>
          <w:sz w:val="28"/>
          <w:szCs w:val="28"/>
        </w:rPr>
        <w:t xml:space="preserve">касательно увеличения </w:t>
      </w:r>
      <w:r w:rsidR="00BB032D" w:rsidRPr="002E360D">
        <w:rPr>
          <w:rFonts w:ascii="Times New Roman" w:hAnsi="Times New Roman"/>
          <w:bCs/>
          <w:sz w:val="28"/>
          <w:szCs w:val="28"/>
        </w:rPr>
        <w:t>уставного капитала для аудиторских организаций допущенных к аудиту субъектов публичного интереса, субъектов крупного предпринимательства</w:t>
      </w:r>
      <w:r w:rsidR="00155030" w:rsidRPr="002E360D">
        <w:rPr>
          <w:rFonts w:ascii="Times New Roman" w:hAnsi="Times New Roman"/>
          <w:bCs/>
          <w:sz w:val="28"/>
          <w:szCs w:val="28"/>
        </w:rPr>
        <w:t>.</w:t>
      </w:r>
      <w:r w:rsidR="004922B9" w:rsidRPr="002E360D">
        <w:rPr>
          <w:rFonts w:ascii="Times New Roman" w:hAnsi="Times New Roman"/>
          <w:bCs/>
          <w:sz w:val="28"/>
          <w:szCs w:val="28"/>
        </w:rPr>
        <w:t xml:space="preserve"> </w:t>
      </w:r>
      <w:r w:rsidR="00DF7C8A" w:rsidRPr="002E360D">
        <w:rPr>
          <w:rFonts w:ascii="Times New Roman" w:hAnsi="Times New Roman"/>
          <w:bCs/>
          <w:sz w:val="28"/>
          <w:szCs w:val="28"/>
        </w:rPr>
        <w:t>Данные замечания обусловлены тем, что установление различных требований по уставному капиталу не имеет непосредственного отношения к профессиональной компетентности аудиторов и качеству проводимого ими аудита.</w:t>
      </w:r>
    </w:p>
    <w:p w14:paraId="718712E3" w14:textId="56C87F51" w:rsidR="006325CA" w:rsidRPr="002E360D" w:rsidRDefault="006325CA" w:rsidP="006D0AF1">
      <w:pPr>
        <w:pStyle w:val="a3"/>
        <w:shd w:val="clear" w:color="auto" w:fill="FFFFFF"/>
        <w:spacing w:after="0" w:line="240" w:lineRule="auto"/>
        <w:ind w:left="709"/>
        <w:jc w:val="both"/>
        <w:rPr>
          <w:rFonts w:ascii="Times New Roman" w:hAnsi="Times New Roman" w:cs="Times New Roman"/>
          <w:bCs/>
          <w:sz w:val="28"/>
          <w:szCs w:val="28"/>
        </w:rPr>
      </w:pPr>
      <w:r w:rsidRPr="002E360D">
        <w:rPr>
          <w:rFonts w:ascii="Times New Roman" w:hAnsi="Times New Roman" w:cs="Times New Roman"/>
          <w:bCs/>
          <w:sz w:val="28"/>
          <w:szCs w:val="28"/>
        </w:rPr>
        <w:t>Представлены следующие предложения:</w:t>
      </w:r>
    </w:p>
    <w:p w14:paraId="74BAFFAF" w14:textId="735253E3" w:rsidR="00BB032D" w:rsidRPr="002E360D" w:rsidRDefault="003833F9" w:rsidP="006D0AF1">
      <w:pPr>
        <w:pStyle w:val="a3"/>
        <w:shd w:val="clear" w:color="auto" w:fill="FFFFFF"/>
        <w:spacing w:after="0" w:line="240" w:lineRule="auto"/>
        <w:ind w:left="0" w:firstLine="709"/>
        <w:jc w:val="both"/>
        <w:rPr>
          <w:rFonts w:ascii="Times New Roman" w:hAnsi="Times New Roman" w:cs="Times New Roman"/>
          <w:bCs/>
          <w:sz w:val="28"/>
          <w:szCs w:val="28"/>
        </w:rPr>
      </w:pPr>
      <w:r w:rsidRPr="002E360D">
        <w:rPr>
          <w:rFonts w:ascii="Times New Roman" w:hAnsi="Times New Roman" w:cs="Times New Roman"/>
          <w:bCs/>
          <w:sz w:val="28"/>
          <w:szCs w:val="28"/>
        </w:rPr>
        <w:t xml:space="preserve">- </w:t>
      </w:r>
      <w:r w:rsidR="00A46F08" w:rsidRPr="002E360D">
        <w:rPr>
          <w:rFonts w:ascii="Times New Roman" w:hAnsi="Times New Roman" w:cs="Times New Roman"/>
          <w:bCs/>
          <w:sz w:val="28"/>
          <w:szCs w:val="28"/>
        </w:rPr>
        <w:t>О целесообразности и</w:t>
      </w:r>
      <w:r w:rsidR="00BB032D" w:rsidRPr="002E360D">
        <w:rPr>
          <w:rFonts w:ascii="Times New Roman" w:hAnsi="Times New Roman" w:cs="Times New Roman"/>
          <w:bCs/>
          <w:sz w:val="28"/>
          <w:szCs w:val="28"/>
        </w:rPr>
        <w:t>сключения из перечня должностных лиц акционерных обществ</w:t>
      </w:r>
      <w:r w:rsidR="00A46F08" w:rsidRPr="002E360D">
        <w:rPr>
          <w:rFonts w:ascii="Times New Roman" w:hAnsi="Times New Roman" w:cs="Times New Roman"/>
          <w:bCs/>
          <w:sz w:val="28"/>
          <w:szCs w:val="28"/>
        </w:rPr>
        <w:t xml:space="preserve"> главного бухгалтера, в связи с</w:t>
      </w:r>
      <w:r w:rsidR="00E15948">
        <w:rPr>
          <w:rFonts w:ascii="Times New Roman" w:hAnsi="Times New Roman" w:cs="Times New Roman"/>
          <w:bCs/>
          <w:sz w:val="28"/>
          <w:szCs w:val="28"/>
        </w:rPr>
        <w:t xml:space="preserve"> тем, что бухгалтер не обладает </w:t>
      </w:r>
      <w:r w:rsidR="00A46F08" w:rsidRPr="002E360D">
        <w:rPr>
          <w:rFonts w:ascii="Times New Roman" w:hAnsi="Times New Roman" w:cs="Times New Roman"/>
          <w:bCs/>
          <w:sz w:val="28"/>
          <w:szCs w:val="28"/>
        </w:rPr>
        <w:t>полномочиями представителя власти, распорядителя/руководителя организации. В свою очередь, бухгалтер – специалист по бухгалтерскому учету, работающий по системе учета в соответствии с законодательством в области бухгалтерского учета и финансовой отчетности;</w:t>
      </w:r>
    </w:p>
    <w:p w14:paraId="14131E58" w14:textId="0368E0A1" w:rsidR="00BB032D" w:rsidRPr="002E360D" w:rsidRDefault="003833F9" w:rsidP="006D0AF1">
      <w:pPr>
        <w:pStyle w:val="a3"/>
        <w:shd w:val="clear" w:color="auto" w:fill="FFFFFF"/>
        <w:spacing w:after="0" w:line="240" w:lineRule="auto"/>
        <w:ind w:left="0" w:firstLine="709"/>
        <w:jc w:val="both"/>
        <w:rPr>
          <w:rFonts w:ascii="Times New Roman" w:hAnsi="Times New Roman" w:cs="Times New Roman"/>
          <w:bCs/>
          <w:sz w:val="28"/>
          <w:szCs w:val="28"/>
        </w:rPr>
      </w:pPr>
      <w:r w:rsidRPr="002E360D">
        <w:rPr>
          <w:rFonts w:ascii="Times New Roman" w:hAnsi="Times New Roman" w:cs="Times New Roman"/>
          <w:bCs/>
          <w:sz w:val="28"/>
          <w:szCs w:val="28"/>
        </w:rPr>
        <w:t xml:space="preserve">- </w:t>
      </w:r>
      <w:r w:rsidR="00A46F08" w:rsidRPr="002E360D">
        <w:rPr>
          <w:rFonts w:ascii="Times New Roman" w:hAnsi="Times New Roman" w:cs="Times New Roman"/>
          <w:bCs/>
          <w:sz w:val="28"/>
          <w:szCs w:val="28"/>
        </w:rPr>
        <w:t>О целесообразности обязать страховать гражданско-правовую ответственность</w:t>
      </w:r>
      <w:r w:rsidR="00BB032D" w:rsidRPr="002E360D">
        <w:rPr>
          <w:rFonts w:ascii="Times New Roman" w:hAnsi="Times New Roman" w:cs="Times New Roman"/>
          <w:bCs/>
          <w:sz w:val="28"/>
          <w:szCs w:val="28"/>
        </w:rPr>
        <w:t xml:space="preserve"> аудиторских организаций</w:t>
      </w:r>
      <w:r w:rsidR="00A46F08" w:rsidRPr="002E360D">
        <w:rPr>
          <w:rFonts w:ascii="Times New Roman" w:hAnsi="Times New Roman" w:cs="Times New Roman"/>
          <w:bCs/>
          <w:sz w:val="28"/>
          <w:szCs w:val="28"/>
        </w:rPr>
        <w:t xml:space="preserve"> по обязательствам, возникающим вследствие причинения вреда в результате совершения аудиторской проверки, путем заключения договора страхования профессиональной </w:t>
      </w:r>
      <w:r w:rsidR="004922B9" w:rsidRPr="002E360D">
        <w:rPr>
          <w:rFonts w:ascii="Times New Roman" w:hAnsi="Times New Roman" w:cs="Times New Roman"/>
          <w:bCs/>
          <w:sz w:val="28"/>
          <w:szCs w:val="28"/>
        </w:rPr>
        <w:t>ответственности. В целях покрытия рисков аудиторских организаций</w:t>
      </w:r>
      <w:r w:rsidR="00A96E62">
        <w:rPr>
          <w:rFonts w:ascii="Times New Roman" w:hAnsi="Times New Roman" w:cs="Times New Roman"/>
          <w:bCs/>
          <w:sz w:val="28"/>
          <w:szCs w:val="28"/>
        </w:rPr>
        <w:t>.</w:t>
      </w:r>
    </w:p>
    <w:p w14:paraId="1290715B" w14:textId="110BF00D" w:rsidR="00342641" w:rsidRDefault="00342641" w:rsidP="006D0AF1">
      <w:pPr>
        <w:pStyle w:val="a3"/>
        <w:shd w:val="clear" w:color="auto" w:fill="FFFFFF"/>
        <w:spacing w:after="0" w:line="240" w:lineRule="auto"/>
        <w:ind w:left="0" w:firstLine="709"/>
        <w:jc w:val="both"/>
        <w:rPr>
          <w:rFonts w:ascii="Times New Roman" w:hAnsi="Times New Roman" w:cs="Times New Roman"/>
          <w:bCs/>
          <w:sz w:val="28"/>
          <w:szCs w:val="28"/>
        </w:rPr>
      </w:pPr>
      <w:r w:rsidRPr="002E360D">
        <w:rPr>
          <w:rFonts w:ascii="Times New Roman" w:hAnsi="Times New Roman" w:cs="Times New Roman"/>
          <w:bCs/>
          <w:sz w:val="28"/>
          <w:szCs w:val="28"/>
        </w:rPr>
        <w:t>Данные предложения были учтены при доработке Законопроекта.</w:t>
      </w:r>
    </w:p>
    <w:p w14:paraId="1204CE8F" w14:textId="455738C5" w:rsidR="002D0201" w:rsidRPr="002E360D" w:rsidRDefault="008A058C" w:rsidP="006D0AF1">
      <w:pPr>
        <w:pStyle w:val="a3"/>
        <w:shd w:val="clear" w:color="auto" w:fill="FFFFFF"/>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Также п</w:t>
      </w:r>
      <w:r w:rsidR="002D0201" w:rsidRPr="002E360D">
        <w:rPr>
          <w:rFonts w:ascii="Times New Roman" w:hAnsi="Times New Roman" w:cs="Times New Roman"/>
          <w:bCs/>
          <w:sz w:val="28"/>
          <w:szCs w:val="28"/>
        </w:rPr>
        <w:t>редставлены следующие предложения</w:t>
      </w:r>
      <w:r>
        <w:rPr>
          <w:rFonts w:ascii="Times New Roman" w:hAnsi="Times New Roman" w:cs="Times New Roman"/>
          <w:bCs/>
          <w:sz w:val="28"/>
          <w:szCs w:val="28"/>
        </w:rPr>
        <w:t>:</w:t>
      </w:r>
    </w:p>
    <w:p w14:paraId="5BC62A54" w14:textId="40317BC3" w:rsidR="0090524C" w:rsidRPr="002E360D" w:rsidRDefault="003833F9" w:rsidP="006D0AF1">
      <w:pPr>
        <w:shd w:val="clear" w:color="auto" w:fill="FFFFFF"/>
        <w:spacing w:after="0" w:line="240" w:lineRule="auto"/>
        <w:ind w:firstLine="708"/>
        <w:jc w:val="both"/>
        <w:rPr>
          <w:rFonts w:ascii="Times New Roman" w:hAnsi="Times New Roman"/>
          <w:bCs/>
          <w:sz w:val="28"/>
          <w:szCs w:val="28"/>
          <w:lang w:val="ky-KG"/>
        </w:rPr>
      </w:pPr>
      <w:r w:rsidRPr="002E360D">
        <w:rPr>
          <w:rFonts w:ascii="Times New Roman" w:hAnsi="Times New Roman"/>
          <w:bCs/>
          <w:sz w:val="28"/>
          <w:szCs w:val="28"/>
        </w:rPr>
        <w:t xml:space="preserve">- </w:t>
      </w:r>
      <w:r w:rsidR="004922B9" w:rsidRPr="002E360D">
        <w:rPr>
          <w:rFonts w:ascii="Times New Roman" w:hAnsi="Times New Roman"/>
          <w:bCs/>
          <w:sz w:val="28"/>
          <w:szCs w:val="28"/>
        </w:rPr>
        <w:t>О целесообразности пересмотра п</w:t>
      </w:r>
      <w:r w:rsidR="00BB032D" w:rsidRPr="002E360D">
        <w:rPr>
          <w:rFonts w:ascii="Times New Roman" w:hAnsi="Times New Roman"/>
          <w:bCs/>
          <w:sz w:val="28"/>
          <w:szCs w:val="28"/>
        </w:rPr>
        <w:t>еречня запретов и разрешений предоставления услуг аудиторских организ</w:t>
      </w:r>
      <w:r w:rsidR="00E15948">
        <w:rPr>
          <w:rFonts w:ascii="Times New Roman" w:hAnsi="Times New Roman"/>
          <w:bCs/>
          <w:sz w:val="28"/>
          <w:szCs w:val="28"/>
        </w:rPr>
        <w:t xml:space="preserve">аций во время проведения аудита финансовой </w:t>
      </w:r>
      <w:r w:rsidR="00BB032D" w:rsidRPr="002E360D">
        <w:rPr>
          <w:rFonts w:ascii="Times New Roman" w:hAnsi="Times New Roman"/>
          <w:bCs/>
          <w:sz w:val="28"/>
          <w:szCs w:val="28"/>
        </w:rPr>
        <w:t>отчетности</w:t>
      </w:r>
      <w:r w:rsidR="00194514" w:rsidRPr="002E360D">
        <w:rPr>
          <w:rFonts w:ascii="Times New Roman" w:hAnsi="Times New Roman"/>
          <w:bCs/>
          <w:sz w:val="28"/>
          <w:szCs w:val="28"/>
        </w:rPr>
        <w:t>,</w:t>
      </w:r>
      <w:r w:rsidR="004922B9" w:rsidRPr="002E360D">
        <w:rPr>
          <w:rFonts w:ascii="Times New Roman" w:hAnsi="Times New Roman"/>
          <w:bCs/>
          <w:sz w:val="28"/>
          <w:szCs w:val="28"/>
        </w:rPr>
        <w:t xml:space="preserve"> </w:t>
      </w:r>
      <w:r w:rsidR="00194514" w:rsidRPr="002E360D">
        <w:rPr>
          <w:rFonts w:ascii="Times New Roman" w:hAnsi="Times New Roman"/>
          <w:bCs/>
          <w:sz w:val="28"/>
          <w:szCs w:val="28"/>
        </w:rPr>
        <w:t>в</w:t>
      </w:r>
      <w:r w:rsidR="0090524C" w:rsidRPr="002E360D">
        <w:rPr>
          <w:rFonts w:ascii="Times New Roman" w:hAnsi="Times New Roman"/>
          <w:bCs/>
          <w:sz w:val="28"/>
          <w:szCs w:val="28"/>
          <w:lang w:val="ky-KG"/>
        </w:rPr>
        <w:t xml:space="preserve"> частности, включения в перечень разрешенных услуг при проведении аудита субъектов публичного интереса, субъектов крупного предпринимательства аудиторскими организациями нижеследующих:</w:t>
      </w:r>
    </w:p>
    <w:p w14:paraId="5C52C8E9" w14:textId="60F8AECD" w:rsidR="0090524C" w:rsidRPr="002E360D" w:rsidRDefault="00163193" w:rsidP="006D0AF1">
      <w:pPr>
        <w:shd w:val="clear" w:color="auto" w:fill="FFFFFF"/>
        <w:spacing w:after="0" w:line="240" w:lineRule="auto"/>
        <w:ind w:firstLine="708"/>
        <w:jc w:val="both"/>
        <w:rPr>
          <w:rFonts w:ascii="Times New Roman" w:hAnsi="Times New Roman"/>
          <w:bCs/>
          <w:sz w:val="28"/>
          <w:szCs w:val="28"/>
          <w:lang w:val="ky-KG"/>
        </w:rPr>
      </w:pPr>
      <w:r>
        <w:rPr>
          <w:rFonts w:ascii="Times New Roman" w:hAnsi="Times New Roman"/>
          <w:bCs/>
          <w:sz w:val="28"/>
          <w:szCs w:val="28"/>
          <w:lang w:val="ky-KG"/>
        </w:rPr>
        <w:t>1) </w:t>
      </w:r>
      <w:r w:rsidR="0090524C" w:rsidRPr="002E360D">
        <w:rPr>
          <w:rFonts w:ascii="Times New Roman" w:hAnsi="Times New Roman"/>
          <w:bCs/>
          <w:sz w:val="28"/>
          <w:szCs w:val="28"/>
        </w:rPr>
        <w:t>внутреннему аудиту в соответствии с требованиями законодательства</w:t>
      </w:r>
      <w:r w:rsidR="0090524C" w:rsidRPr="002E360D">
        <w:rPr>
          <w:rFonts w:ascii="Times New Roman" w:hAnsi="Times New Roman"/>
          <w:bCs/>
          <w:sz w:val="28"/>
          <w:szCs w:val="28"/>
          <w:lang w:val="ky-KG"/>
        </w:rPr>
        <w:t>;</w:t>
      </w:r>
    </w:p>
    <w:p w14:paraId="6EF26ECE" w14:textId="77777777" w:rsidR="0090524C" w:rsidRPr="002E360D" w:rsidRDefault="0090524C"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lang w:val="ky-KG"/>
        </w:rPr>
        <w:t>2)</w:t>
      </w:r>
      <w:r w:rsidRPr="002E360D">
        <w:rPr>
          <w:rFonts w:ascii="Times New Roman" w:eastAsiaTheme="minorEastAsia" w:hAnsi="Times New Roman"/>
          <w:bCs/>
          <w:sz w:val="28"/>
          <w:szCs w:val="28"/>
          <w:lang w:val="ky-KG"/>
        </w:rPr>
        <w:t> </w:t>
      </w:r>
      <w:r w:rsidRPr="002E360D">
        <w:rPr>
          <w:rFonts w:ascii="Times New Roman" w:hAnsi="Times New Roman"/>
          <w:bCs/>
          <w:sz w:val="28"/>
          <w:szCs w:val="28"/>
        </w:rPr>
        <w:t>аудиту информационных систем, связанных с финансово-хозяйственной деятельностью в соответствии с международными стандартами;</w:t>
      </w:r>
    </w:p>
    <w:p w14:paraId="6591BEB5" w14:textId="4F1E83C7" w:rsidR="0090524C" w:rsidRPr="002E360D" w:rsidRDefault="00163193" w:rsidP="006D0AF1">
      <w:pPr>
        <w:shd w:val="clear" w:color="auto" w:fill="FFFFFF"/>
        <w:spacing w:after="0" w:line="240" w:lineRule="auto"/>
        <w:ind w:firstLine="708"/>
        <w:jc w:val="both"/>
        <w:rPr>
          <w:rFonts w:ascii="Times New Roman" w:hAnsi="Times New Roman"/>
          <w:bCs/>
          <w:sz w:val="28"/>
          <w:szCs w:val="28"/>
          <w:lang w:val="ky-KG"/>
        </w:rPr>
      </w:pPr>
      <w:r>
        <w:rPr>
          <w:rFonts w:ascii="Times New Roman" w:hAnsi="Times New Roman"/>
          <w:bCs/>
          <w:sz w:val="28"/>
          <w:szCs w:val="28"/>
          <w:lang w:val="ky-KG"/>
        </w:rPr>
        <w:t>3) </w:t>
      </w:r>
      <w:r w:rsidR="0090524C" w:rsidRPr="002E360D">
        <w:rPr>
          <w:rFonts w:ascii="Times New Roman" w:hAnsi="Times New Roman"/>
          <w:bCs/>
          <w:sz w:val="28"/>
          <w:szCs w:val="28"/>
        </w:rPr>
        <w:t>оценочной деятельности в соответствии с требованиями законодательства об оценочной деятельности</w:t>
      </w:r>
      <w:r w:rsidR="0090524C" w:rsidRPr="002E360D">
        <w:rPr>
          <w:rFonts w:ascii="Times New Roman" w:hAnsi="Times New Roman"/>
          <w:bCs/>
          <w:sz w:val="28"/>
          <w:szCs w:val="28"/>
          <w:lang w:val="ky-KG"/>
        </w:rPr>
        <w:t>.</w:t>
      </w:r>
    </w:p>
    <w:p w14:paraId="6A5EF147" w14:textId="64F26F6C" w:rsidR="00530DAD" w:rsidRPr="002E360D" w:rsidRDefault="0090524C" w:rsidP="006D0AF1">
      <w:pPr>
        <w:shd w:val="clear" w:color="auto" w:fill="FFFFFF"/>
        <w:spacing w:after="0" w:line="240" w:lineRule="auto"/>
        <w:ind w:firstLine="709"/>
        <w:jc w:val="both"/>
        <w:rPr>
          <w:rFonts w:ascii="Times New Roman" w:hAnsi="Times New Roman"/>
          <w:bCs/>
          <w:sz w:val="28"/>
          <w:szCs w:val="28"/>
          <w:lang w:val="ky-KG"/>
        </w:rPr>
      </w:pPr>
      <w:bookmarkStart w:id="3" w:name="_Hlk172729162"/>
      <w:r w:rsidRPr="002E360D">
        <w:rPr>
          <w:rFonts w:ascii="Times New Roman" w:hAnsi="Times New Roman"/>
          <w:bCs/>
          <w:sz w:val="28"/>
          <w:szCs w:val="28"/>
          <w:lang w:val="ky-KG"/>
        </w:rPr>
        <w:lastRenderedPageBreak/>
        <w:t>Указанные предложения б</w:t>
      </w:r>
      <w:r w:rsidR="00174947" w:rsidRPr="002E360D">
        <w:rPr>
          <w:rFonts w:ascii="Times New Roman" w:hAnsi="Times New Roman"/>
          <w:bCs/>
          <w:sz w:val="28"/>
          <w:szCs w:val="28"/>
          <w:lang w:val="ky-KG"/>
        </w:rPr>
        <w:t xml:space="preserve">ыли </w:t>
      </w:r>
      <w:bookmarkEnd w:id="3"/>
      <w:r w:rsidR="00174947" w:rsidRPr="002E360D">
        <w:rPr>
          <w:rFonts w:ascii="Times New Roman" w:hAnsi="Times New Roman"/>
          <w:bCs/>
          <w:sz w:val="28"/>
          <w:szCs w:val="28"/>
          <w:lang w:val="ky-KG"/>
        </w:rPr>
        <w:t>рассмотрены рабочей группой по итогам</w:t>
      </w:r>
      <w:r w:rsidRPr="002E360D">
        <w:rPr>
          <w:rFonts w:ascii="Times New Roman" w:hAnsi="Times New Roman"/>
          <w:bCs/>
          <w:sz w:val="28"/>
          <w:szCs w:val="28"/>
          <w:lang w:val="ky-KG"/>
        </w:rPr>
        <w:t xml:space="preserve"> которого</w:t>
      </w:r>
      <w:r w:rsidR="00194514" w:rsidRPr="002E360D">
        <w:rPr>
          <w:rFonts w:ascii="Times New Roman" w:hAnsi="Times New Roman"/>
          <w:bCs/>
          <w:sz w:val="28"/>
          <w:szCs w:val="28"/>
          <w:lang w:val="ky-KG"/>
        </w:rPr>
        <w:t xml:space="preserve"> было</w:t>
      </w:r>
      <w:r w:rsidRPr="002E360D">
        <w:rPr>
          <w:rFonts w:ascii="Times New Roman" w:hAnsi="Times New Roman"/>
          <w:bCs/>
          <w:sz w:val="28"/>
          <w:szCs w:val="28"/>
          <w:lang w:val="ky-KG"/>
        </w:rPr>
        <w:t xml:space="preserve"> принято решение</w:t>
      </w:r>
      <w:r w:rsidR="00174947" w:rsidRPr="002E360D">
        <w:rPr>
          <w:rFonts w:ascii="Times New Roman" w:hAnsi="Times New Roman"/>
          <w:bCs/>
          <w:sz w:val="28"/>
          <w:szCs w:val="28"/>
          <w:lang w:val="ky-KG"/>
        </w:rPr>
        <w:t xml:space="preserve"> о включении в вышеуказанный перечень такой услуги как аудит информационных систем, </w:t>
      </w:r>
      <w:r w:rsidR="00174947" w:rsidRPr="002E360D">
        <w:rPr>
          <w:rFonts w:ascii="Times New Roman" w:hAnsi="Times New Roman"/>
          <w:bCs/>
          <w:sz w:val="28"/>
          <w:szCs w:val="28"/>
        </w:rPr>
        <w:t>связанных с финансово-хозяйственной деятельностью</w:t>
      </w:r>
      <w:r w:rsidR="00367F3E" w:rsidRPr="002E360D">
        <w:rPr>
          <w:rFonts w:ascii="Times New Roman" w:hAnsi="Times New Roman"/>
          <w:bCs/>
          <w:sz w:val="28"/>
          <w:szCs w:val="28"/>
        </w:rPr>
        <w:t>.</w:t>
      </w:r>
      <w:r w:rsidR="00174947" w:rsidRPr="002E360D">
        <w:rPr>
          <w:rFonts w:ascii="Times New Roman" w:hAnsi="Times New Roman"/>
          <w:bCs/>
          <w:sz w:val="28"/>
          <w:szCs w:val="28"/>
          <w:lang w:val="ky-KG"/>
        </w:rPr>
        <w:t xml:space="preserve"> </w:t>
      </w:r>
    </w:p>
    <w:p w14:paraId="4058A329" w14:textId="17055292" w:rsidR="00530DAD" w:rsidRPr="002E360D" w:rsidRDefault="00530DAD"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lang w:val="ky-KG"/>
        </w:rPr>
        <w:t xml:space="preserve">При этом </w:t>
      </w:r>
      <w:r w:rsidR="0090524C" w:rsidRPr="002E360D">
        <w:rPr>
          <w:rFonts w:ascii="Times New Roman" w:hAnsi="Times New Roman"/>
          <w:bCs/>
          <w:sz w:val="28"/>
          <w:szCs w:val="28"/>
          <w:lang w:val="ky-KG"/>
        </w:rPr>
        <w:t xml:space="preserve">необходимо </w:t>
      </w:r>
      <w:r w:rsidRPr="002E360D">
        <w:rPr>
          <w:rFonts w:ascii="Times New Roman" w:hAnsi="Times New Roman"/>
          <w:bCs/>
          <w:sz w:val="28"/>
          <w:szCs w:val="28"/>
          <w:lang w:val="ky-KG"/>
        </w:rPr>
        <w:t xml:space="preserve">дополнить </w:t>
      </w:r>
      <w:r w:rsidR="0090524C" w:rsidRPr="002E360D">
        <w:rPr>
          <w:rFonts w:ascii="Times New Roman" w:hAnsi="Times New Roman"/>
          <w:bCs/>
          <w:sz w:val="28"/>
          <w:szCs w:val="28"/>
          <w:lang w:val="ky-KG"/>
        </w:rPr>
        <w:t>в статью</w:t>
      </w:r>
      <w:r w:rsidRPr="002E360D">
        <w:rPr>
          <w:rFonts w:ascii="Times New Roman" w:hAnsi="Times New Roman"/>
          <w:bCs/>
          <w:sz w:val="28"/>
          <w:szCs w:val="28"/>
          <w:lang w:val="ky-KG"/>
        </w:rPr>
        <w:t xml:space="preserve"> 6</w:t>
      </w:r>
      <w:r w:rsidR="0090524C" w:rsidRPr="002E360D">
        <w:rPr>
          <w:rFonts w:ascii="Times New Roman" w:hAnsi="Times New Roman"/>
          <w:bCs/>
          <w:sz w:val="28"/>
          <w:szCs w:val="28"/>
          <w:lang w:val="ky-KG"/>
        </w:rPr>
        <w:t xml:space="preserve"> </w:t>
      </w:r>
      <w:r w:rsidRPr="002E360D">
        <w:rPr>
          <w:rFonts w:ascii="Times New Roman" w:hAnsi="Times New Roman"/>
          <w:bCs/>
          <w:sz w:val="28"/>
          <w:szCs w:val="28"/>
          <w:lang w:val="ky-KG"/>
        </w:rPr>
        <w:t xml:space="preserve"> Закон</w:t>
      </w:r>
      <w:r w:rsidR="0090524C" w:rsidRPr="002E360D">
        <w:rPr>
          <w:rFonts w:ascii="Times New Roman" w:hAnsi="Times New Roman"/>
          <w:bCs/>
          <w:sz w:val="28"/>
          <w:szCs w:val="28"/>
          <w:lang w:val="ky-KG"/>
        </w:rPr>
        <w:t>а</w:t>
      </w:r>
      <w:r w:rsidRPr="002E360D">
        <w:rPr>
          <w:rFonts w:ascii="Times New Roman" w:hAnsi="Times New Roman"/>
          <w:bCs/>
          <w:sz w:val="28"/>
          <w:szCs w:val="28"/>
          <w:lang w:val="ky-KG"/>
        </w:rPr>
        <w:t xml:space="preserve"> К</w:t>
      </w:r>
      <w:r w:rsidR="0090524C" w:rsidRPr="002E360D">
        <w:rPr>
          <w:rFonts w:ascii="Times New Roman" w:hAnsi="Times New Roman"/>
          <w:bCs/>
          <w:sz w:val="28"/>
          <w:szCs w:val="28"/>
          <w:lang w:val="ky-KG"/>
        </w:rPr>
        <w:t xml:space="preserve">ыргызской </w:t>
      </w:r>
      <w:r w:rsidRPr="002E360D">
        <w:rPr>
          <w:rFonts w:ascii="Times New Roman" w:hAnsi="Times New Roman"/>
          <w:bCs/>
          <w:sz w:val="28"/>
          <w:szCs w:val="28"/>
          <w:lang w:val="ky-KG"/>
        </w:rPr>
        <w:t>Р</w:t>
      </w:r>
      <w:r w:rsidR="0090524C" w:rsidRPr="002E360D">
        <w:rPr>
          <w:rFonts w:ascii="Times New Roman" w:hAnsi="Times New Roman"/>
          <w:bCs/>
          <w:sz w:val="28"/>
          <w:szCs w:val="28"/>
          <w:lang w:val="ky-KG"/>
        </w:rPr>
        <w:t>еспублики</w:t>
      </w:r>
      <w:r w:rsidRPr="002E360D">
        <w:rPr>
          <w:rFonts w:ascii="Times New Roman" w:hAnsi="Times New Roman"/>
          <w:bCs/>
          <w:sz w:val="28"/>
          <w:szCs w:val="28"/>
          <w:lang w:val="ky-KG"/>
        </w:rPr>
        <w:t xml:space="preserve"> </w:t>
      </w:r>
      <w:r w:rsidRPr="002E360D">
        <w:rPr>
          <w:rFonts w:ascii="Times New Roman" w:hAnsi="Times New Roman"/>
          <w:bCs/>
          <w:sz w:val="28"/>
          <w:szCs w:val="28"/>
        </w:rPr>
        <w:t>«Об аудиторской деятельности»</w:t>
      </w:r>
      <w:r w:rsidRPr="002E360D">
        <w:rPr>
          <w:rFonts w:ascii="Times New Roman" w:hAnsi="Times New Roman"/>
          <w:bCs/>
          <w:sz w:val="28"/>
          <w:szCs w:val="28"/>
          <w:lang w:val="ky-KG"/>
        </w:rPr>
        <w:t xml:space="preserve"> </w:t>
      </w:r>
      <w:r w:rsidR="0090524C" w:rsidRPr="002E360D">
        <w:rPr>
          <w:rFonts w:ascii="Times New Roman" w:hAnsi="Times New Roman"/>
          <w:bCs/>
          <w:sz w:val="28"/>
          <w:szCs w:val="28"/>
          <w:lang w:val="ky-KG"/>
        </w:rPr>
        <w:t xml:space="preserve">пункт 4 </w:t>
      </w:r>
      <w:r w:rsidRPr="002E360D">
        <w:rPr>
          <w:rFonts w:ascii="Times New Roman" w:hAnsi="Times New Roman"/>
          <w:bCs/>
          <w:sz w:val="28"/>
          <w:szCs w:val="28"/>
          <w:lang w:val="ky-KG"/>
        </w:rPr>
        <w:t>следующего содержания</w:t>
      </w:r>
      <w:r w:rsidR="0090524C" w:rsidRPr="002E360D">
        <w:rPr>
          <w:rFonts w:ascii="Times New Roman" w:hAnsi="Times New Roman"/>
          <w:bCs/>
          <w:sz w:val="28"/>
          <w:szCs w:val="28"/>
          <w:lang w:val="ky-KG"/>
        </w:rPr>
        <w:t>:</w:t>
      </w:r>
      <w:r w:rsidRPr="002E360D">
        <w:rPr>
          <w:rFonts w:ascii="Times New Roman" w:hAnsi="Times New Roman"/>
          <w:bCs/>
          <w:sz w:val="28"/>
          <w:szCs w:val="28"/>
          <w:lang w:val="ky-KG"/>
        </w:rPr>
        <w:t xml:space="preserve"> </w:t>
      </w:r>
      <w:r w:rsidRPr="002E360D">
        <w:rPr>
          <w:rFonts w:ascii="Times New Roman" w:hAnsi="Times New Roman"/>
          <w:bCs/>
          <w:sz w:val="28"/>
          <w:szCs w:val="28"/>
        </w:rPr>
        <w:t xml:space="preserve">«при условии, что команда сотрудников аудиторской организации не участвовала в оказании услуг аудита финансовой отчетности и документируется процесс разделения команды». </w:t>
      </w:r>
    </w:p>
    <w:p w14:paraId="6D5E6A64" w14:textId="688C1F38" w:rsidR="00FD3421" w:rsidRPr="002E360D" w:rsidRDefault="00530DAD"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rPr>
        <w:t>Данная норма необходима в связи с тем, что требуется соблюдение принципов независимости, установленных Кодексом этики, что является условием, при котором команда сотрудников аудиторской организации не участвовала в оказании услуг аудита финансовой отчетности и что процесс разделения команды документирован.</w:t>
      </w:r>
    </w:p>
    <w:p w14:paraId="6408EB32" w14:textId="6C483BEE" w:rsidR="00367F3E" w:rsidRPr="002E360D" w:rsidRDefault="0090524C"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rPr>
        <w:t>Предоставление</w:t>
      </w:r>
      <w:r w:rsidRPr="002E360D">
        <w:rPr>
          <w:rFonts w:ascii="Times New Roman" w:hAnsi="Times New Roman"/>
          <w:bCs/>
          <w:sz w:val="28"/>
          <w:szCs w:val="28"/>
          <w:lang w:val="ky-KG"/>
        </w:rPr>
        <w:t xml:space="preserve"> </w:t>
      </w:r>
      <w:r w:rsidR="003E0D19" w:rsidRPr="002E360D">
        <w:rPr>
          <w:rFonts w:ascii="Times New Roman" w:hAnsi="Times New Roman"/>
          <w:bCs/>
          <w:sz w:val="28"/>
          <w:szCs w:val="28"/>
          <w:lang w:val="ky-KG"/>
        </w:rPr>
        <w:t xml:space="preserve">таких услуг как: </w:t>
      </w:r>
      <w:r w:rsidR="00FD3421" w:rsidRPr="002E360D">
        <w:rPr>
          <w:rFonts w:ascii="Times New Roman" w:hAnsi="Times New Roman"/>
          <w:bCs/>
          <w:sz w:val="28"/>
          <w:szCs w:val="28"/>
          <w:lang w:val="ky-KG"/>
        </w:rPr>
        <w:t>вну</w:t>
      </w:r>
      <w:r w:rsidR="003E0D19" w:rsidRPr="002E360D">
        <w:rPr>
          <w:rFonts w:ascii="Times New Roman" w:hAnsi="Times New Roman"/>
          <w:bCs/>
          <w:sz w:val="28"/>
          <w:szCs w:val="28"/>
          <w:lang w:val="ky-KG"/>
        </w:rPr>
        <w:t>тренний</w:t>
      </w:r>
      <w:r w:rsidR="00FD3421" w:rsidRPr="002E360D">
        <w:rPr>
          <w:rFonts w:ascii="Times New Roman" w:hAnsi="Times New Roman"/>
          <w:bCs/>
          <w:sz w:val="28"/>
          <w:szCs w:val="28"/>
          <w:lang w:val="ky-KG"/>
        </w:rPr>
        <w:t xml:space="preserve"> аудит </w:t>
      </w:r>
      <w:r w:rsidRPr="002E360D">
        <w:rPr>
          <w:rFonts w:ascii="Times New Roman" w:hAnsi="Times New Roman"/>
          <w:bCs/>
          <w:sz w:val="28"/>
          <w:szCs w:val="28"/>
        </w:rPr>
        <w:t xml:space="preserve">и </w:t>
      </w:r>
      <w:r w:rsidR="003E0D19" w:rsidRPr="002E360D">
        <w:rPr>
          <w:rFonts w:ascii="Times New Roman" w:hAnsi="Times New Roman"/>
          <w:bCs/>
          <w:sz w:val="28"/>
          <w:szCs w:val="28"/>
        </w:rPr>
        <w:t>оценочная</w:t>
      </w:r>
      <w:r w:rsidR="00D04D4B" w:rsidRPr="002E360D">
        <w:rPr>
          <w:rFonts w:ascii="Times New Roman" w:hAnsi="Times New Roman"/>
          <w:bCs/>
          <w:sz w:val="28"/>
          <w:szCs w:val="28"/>
        </w:rPr>
        <w:t xml:space="preserve"> деятельность</w:t>
      </w:r>
      <w:r w:rsidR="003E0D19" w:rsidRPr="002E360D">
        <w:rPr>
          <w:rFonts w:ascii="Times New Roman" w:hAnsi="Times New Roman"/>
          <w:bCs/>
          <w:sz w:val="28"/>
          <w:szCs w:val="28"/>
        </w:rPr>
        <w:t xml:space="preserve"> может поставить под угрозу их независимость. </w:t>
      </w:r>
      <w:r w:rsidRPr="002E360D">
        <w:rPr>
          <w:rFonts w:ascii="Times New Roman" w:hAnsi="Times New Roman"/>
          <w:bCs/>
          <w:sz w:val="28"/>
          <w:szCs w:val="28"/>
        </w:rPr>
        <w:t>Независимый аудитор не может проводить внутренний аудит при выполнении внешнего аудита субъектов публичного интереса или крупных предприятий. Внутренний аудит ориентирован на потребности руководства компании, в то время как внешний – на интересы сторонних пользователей, таких как инвесторы или налоговые органы. Это помогает избежать нарушений стандартов и этики в профессиональной деятельности бухгалтеров и аудиторов.</w:t>
      </w:r>
      <w:r w:rsidR="00E15948">
        <w:rPr>
          <w:rFonts w:ascii="Times New Roman" w:hAnsi="Times New Roman"/>
          <w:bCs/>
          <w:sz w:val="28"/>
          <w:szCs w:val="28"/>
        </w:rPr>
        <w:t xml:space="preserve"> </w:t>
      </w:r>
      <w:r w:rsidR="00367F3E" w:rsidRPr="002E360D">
        <w:rPr>
          <w:rFonts w:ascii="Times New Roman" w:hAnsi="Times New Roman"/>
          <w:bCs/>
          <w:sz w:val="28"/>
          <w:szCs w:val="28"/>
        </w:rPr>
        <w:t>Оценка и аудит - разные виды деятельности</w:t>
      </w:r>
      <w:r w:rsidR="00194514" w:rsidRPr="002E360D">
        <w:rPr>
          <w:rFonts w:ascii="Times New Roman" w:hAnsi="Times New Roman"/>
          <w:bCs/>
          <w:sz w:val="28"/>
          <w:szCs w:val="28"/>
        </w:rPr>
        <w:t xml:space="preserve">. </w:t>
      </w:r>
      <w:hyperlink r:id="rId9" w:tgtFrame="_blank" w:history="1">
        <w:r w:rsidR="00367F3E" w:rsidRPr="002E360D">
          <w:rPr>
            <w:rStyle w:val="a6"/>
            <w:rFonts w:ascii="Times New Roman" w:hAnsi="Times New Roman"/>
            <w:bCs/>
            <w:color w:val="000000" w:themeColor="text1"/>
            <w:sz w:val="28"/>
            <w:szCs w:val="28"/>
            <w:u w:val="none"/>
          </w:rPr>
          <w:t>Аудит</w:t>
        </w:r>
        <w:r w:rsidR="00367F3E" w:rsidRPr="002E360D">
          <w:rPr>
            <w:rStyle w:val="a6"/>
            <w:rFonts w:ascii="Times New Roman" w:hAnsi="Times New Roman"/>
            <w:bCs/>
            <w:sz w:val="28"/>
            <w:szCs w:val="28"/>
            <w:u w:val="none"/>
          </w:rPr>
          <w:t> </w:t>
        </w:r>
      </w:hyperlink>
      <w:r w:rsidR="00367F3E" w:rsidRPr="002E360D">
        <w:rPr>
          <w:rFonts w:ascii="Times New Roman" w:hAnsi="Times New Roman"/>
          <w:bCs/>
          <w:sz w:val="28"/>
          <w:szCs w:val="28"/>
        </w:rPr>
        <w:t xml:space="preserve">– это независимая проверка бухгалтерской (финансовой) отчетности аудируемого лица в целях выражения мнения о достоверности такой отчетности. Итоговый документ - аудиторское заключение. </w:t>
      </w:r>
    </w:p>
    <w:p w14:paraId="449DE038" w14:textId="0ADC82EE" w:rsidR="0090524C" w:rsidRPr="002E360D" w:rsidRDefault="00367F3E"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rPr>
        <w:t>Оценочная деятельность - это процесс установления стоимости, результатом которого является обоснованное мнение о стоимости оцениваемого объекта на дату оценки в денежном выражении. Итоговым документом, составленным по результатам определения стоимости объекта оценки, является отчет об оценке. Объектом оценки, как правило, выступает любое движимое и недвижимое имущество</w:t>
      </w:r>
      <w:r w:rsidR="00D04D4B" w:rsidRPr="002E360D">
        <w:rPr>
          <w:rFonts w:ascii="Times New Roman" w:hAnsi="Times New Roman"/>
          <w:bCs/>
          <w:sz w:val="28"/>
          <w:szCs w:val="28"/>
        </w:rPr>
        <w:t>, нематериальные активы как физических лиц, так и юридических</w:t>
      </w:r>
      <w:r w:rsidRPr="002E360D">
        <w:rPr>
          <w:rFonts w:ascii="Times New Roman" w:hAnsi="Times New Roman"/>
          <w:bCs/>
          <w:sz w:val="28"/>
          <w:szCs w:val="28"/>
        </w:rPr>
        <w:t xml:space="preserve"> лиц.</w:t>
      </w:r>
      <w:r w:rsidR="00194514" w:rsidRPr="002E360D">
        <w:rPr>
          <w:rFonts w:ascii="Times New Roman" w:hAnsi="Times New Roman"/>
          <w:bCs/>
          <w:sz w:val="28"/>
          <w:szCs w:val="28"/>
        </w:rPr>
        <w:t xml:space="preserve"> </w:t>
      </w:r>
      <w:r w:rsidRPr="002E360D">
        <w:rPr>
          <w:rFonts w:ascii="Times New Roman" w:hAnsi="Times New Roman"/>
          <w:bCs/>
          <w:sz w:val="28"/>
          <w:szCs w:val="28"/>
        </w:rPr>
        <w:t>Аудиторская и оценочная деятельность регулируются разными законами.</w:t>
      </w:r>
    </w:p>
    <w:p w14:paraId="18EBD59D" w14:textId="41E2188A" w:rsidR="00174947" w:rsidRPr="002E360D" w:rsidRDefault="0090524C"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rPr>
        <w:t>В связи с чем такие неаудиторские услуг</w:t>
      </w:r>
      <w:r w:rsidRPr="002E360D">
        <w:rPr>
          <w:rFonts w:ascii="Times New Roman" w:hAnsi="Times New Roman"/>
          <w:bCs/>
          <w:sz w:val="28"/>
          <w:szCs w:val="28"/>
          <w:lang w:val="ky-KG"/>
        </w:rPr>
        <w:t>и</w:t>
      </w:r>
      <w:r w:rsidRPr="002E360D">
        <w:rPr>
          <w:rFonts w:ascii="Times New Roman" w:hAnsi="Times New Roman"/>
          <w:bCs/>
          <w:sz w:val="28"/>
          <w:szCs w:val="28"/>
        </w:rPr>
        <w:t xml:space="preserve"> запрещены Законом Кыргызской Республики «Об аудиторской деятельности»</w:t>
      </w:r>
      <w:r w:rsidR="00D04D4B" w:rsidRPr="002E360D">
        <w:rPr>
          <w:rFonts w:ascii="Times New Roman" w:hAnsi="Times New Roman"/>
          <w:bCs/>
          <w:sz w:val="28"/>
          <w:szCs w:val="28"/>
        </w:rPr>
        <w:t>.</w:t>
      </w:r>
    </w:p>
    <w:p w14:paraId="7836624E" w14:textId="2048C4C3" w:rsidR="00E16942" w:rsidRDefault="0064529E" w:rsidP="006D0AF1">
      <w:pPr>
        <w:shd w:val="clear" w:color="auto" w:fill="FFFFFF"/>
        <w:spacing w:after="0" w:line="240" w:lineRule="auto"/>
        <w:ind w:firstLine="708"/>
        <w:jc w:val="both"/>
        <w:rPr>
          <w:rFonts w:ascii="Times New Roman" w:hAnsi="Times New Roman"/>
          <w:bCs/>
          <w:sz w:val="28"/>
          <w:szCs w:val="28"/>
        </w:rPr>
      </w:pPr>
      <w:r w:rsidRPr="002E360D">
        <w:rPr>
          <w:rFonts w:ascii="Times New Roman" w:hAnsi="Times New Roman"/>
          <w:bCs/>
          <w:sz w:val="28"/>
          <w:szCs w:val="28"/>
        </w:rPr>
        <w:t>Нормы законопроекта</w:t>
      </w:r>
      <w:r w:rsidR="00E16942" w:rsidRPr="002E360D">
        <w:rPr>
          <w:rFonts w:ascii="Times New Roman" w:hAnsi="Times New Roman"/>
          <w:bCs/>
          <w:sz w:val="28"/>
          <w:szCs w:val="28"/>
        </w:rPr>
        <w:t xml:space="preserve"> не противореч</w:t>
      </w:r>
      <w:r w:rsidRPr="002E360D">
        <w:rPr>
          <w:rFonts w:ascii="Times New Roman" w:hAnsi="Times New Roman"/>
          <w:bCs/>
          <w:sz w:val="28"/>
          <w:szCs w:val="28"/>
        </w:rPr>
        <w:t>а</w:t>
      </w:r>
      <w:r w:rsidR="00E16942" w:rsidRPr="002E360D">
        <w:rPr>
          <w:rFonts w:ascii="Times New Roman" w:hAnsi="Times New Roman"/>
          <w:bCs/>
          <w:sz w:val="28"/>
          <w:szCs w:val="28"/>
        </w:rPr>
        <w:t xml:space="preserve">т нормам Конституции и законодательства Кыргызской Республики, </w:t>
      </w:r>
      <w:r w:rsidRPr="002E360D">
        <w:rPr>
          <w:rFonts w:ascii="Times New Roman" w:hAnsi="Times New Roman"/>
          <w:bCs/>
          <w:sz w:val="28"/>
          <w:szCs w:val="28"/>
        </w:rPr>
        <w:t xml:space="preserve">а </w:t>
      </w:r>
      <w:r w:rsidR="00E16942" w:rsidRPr="002E360D">
        <w:rPr>
          <w:rFonts w:ascii="Times New Roman" w:hAnsi="Times New Roman"/>
          <w:bCs/>
          <w:sz w:val="28"/>
          <w:szCs w:val="28"/>
        </w:rPr>
        <w:t>также вступившим в установленном порядке в силу международным договорам, участницей которых является Кыргызская Республика.</w:t>
      </w:r>
    </w:p>
    <w:p w14:paraId="22B12783" w14:textId="1E0C11A5" w:rsidR="00B66AD8" w:rsidRPr="002E360D" w:rsidRDefault="00B66AD8" w:rsidP="00AF241F">
      <w:pPr>
        <w:shd w:val="clear" w:color="auto" w:fill="FFFFFF"/>
        <w:spacing w:after="0" w:line="240" w:lineRule="auto"/>
        <w:ind w:firstLine="708"/>
        <w:jc w:val="both"/>
        <w:rPr>
          <w:rFonts w:ascii="Times New Roman" w:hAnsi="Times New Roman"/>
          <w:bCs/>
          <w:sz w:val="28"/>
          <w:szCs w:val="28"/>
        </w:rPr>
      </w:pPr>
      <w:r w:rsidRPr="00B66AD8">
        <w:rPr>
          <w:rFonts w:ascii="Times New Roman" w:hAnsi="Times New Roman"/>
          <w:bCs/>
          <w:sz w:val="28"/>
          <w:szCs w:val="28"/>
        </w:rPr>
        <w:t>Принятие настоящего проекта Закона не повлечет дополнительных финансовых затрат из республиканского бюджета.</w:t>
      </w:r>
    </w:p>
    <w:p w14:paraId="7322ACBD" w14:textId="0BFDAB08" w:rsidR="0084335B" w:rsidRPr="002E360D" w:rsidRDefault="001F3141" w:rsidP="00AF241F">
      <w:pPr>
        <w:shd w:val="clear" w:color="auto" w:fill="FFFFFF"/>
        <w:spacing w:after="0" w:line="240" w:lineRule="auto"/>
        <w:ind w:firstLine="708"/>
        <w:jc w:val="both"/>
        <w:rPr>
          <w:rFonts w:ascii="Times New Roman" w:hAnsi="Times New Roman"/>
          <w:sz w:val="28"/>
          <w:szCs w:val="28"/>
        </w:rPr>
      </w:pPr>
      <w:r w:rsidRPr="002E360D">
        <w:rPr>
          <w:rFonts w:ascii="Times New Roman" w:hAnsi="Times New Roman"/>
          <w:sz w:val="28"/>
          <w:szCs w:val="28"/>
        </w:rPr>
        <w:t xml:space="preserve">Анализ регулятивного воздействия проведен в соответствии с методикой проведения анализа регулятивного воздействия нормативных правовых актов на деятельность субъектов предпринимательства </w:t>
      </w:r>
      <w:r w:rsidRPr="002E360D">
        <w:rPr>
          <w:rFonts w:ascii="Times New Roman" w:hAnsi="Times New Roman"/>
          <w:sz w:val="28"/>
          <w:szCs w:val="28"/>
        </w:rPr>
        <w:lastRenderedPageBreak/>
        <w:t>утвержденной постановлением Кабинета Министров Кыргызской Республики от</w:t>
      </w:r>
      <w:r w:rsidR="00ED13CB" w:rsidRPr="002E360D">
        <w:rPr>
          <w:rFonts w:ascii="Times New Roman" w:hAnsi="Times New Roman"/>
          <w:sz w:val="28"/>
          <w:szCs w:val="28"/>
        </w:rPr>
        <w:t xml:space="preserve"> 10 августа 2022 года № 444.</w:t>
      </w:r>
    </w:p>
    <w:p w14:paraId="15C94331" w14:textId="77777777" w:rsidR="00583998" w:rsidRDefault="00583998" w:rsidP="00D072AC">
      <w:pPr>
        <w:spacing w:after="0" w:line="240" w:lineRule="auto"/>
        <w:jc w:val="both"/>
        <w:outlineLvl w:val="0"/>
        <w:rPr>
          <w:rFonts w:ascii="Times New Roman" w:hAnsi="Times New Roman"/>
          <w:sz w:val="28"/>
          <w:szCs w:val="28"/>
        </w:rPr>
      </w:pPr>
    </w:p>
    <w:p w14:paraId="3CA2E73B" w14:textId="77777777" w:rsidR="00E15948" w:rsidRPr="002E360D" w:rsidRDefault="00E15948" w:rsidP="00D072AC">
      <w:pPr>
        <w:spacing w:after="0" w:line="240" w:lineRule="auto"/>
        <w:jc w:val="both"/>
        <w:outlineLvl w:val="0"/>
        <w:rPr>
          <w:rFonts w:ascii="Times New Roman" w:hAnsi="Times New Roman"/>
          <w:sz w:val="28"/>
          <w:szCs w:val="28"/>
        </w:rPr>
      </w:pPr>
    </w:p>
    <w:p w14:paraId="4C768110" w14:textId="77777777" w:rsidR="00AF241F" w:rsidRDefault="001F3141" w:rsidP="001F3141">
      <w:pPr>
        <w:tabs>
          <w:tab w:val="left" w:pos="6975"/>
        </w:tabs>
        <w:spacing w:after="0" w:line="240" w:lineRule="auto"/>
        <w:ind w:firstLine="708"/>
        <w:jc w:val="both"/>
        <w:rPr>
          <w:rFonts w:ascii="Times New Roman" w:hAnsi="Times New Roman"/>
          <w:b/>
          <w:sz w:val="28"/>
          <w:szCs w:val="28"/>
          <w:lang w:val="ky-KG"/>
        </w:rPr>
      </w:pPr>
      <w:r w:rsidRPr="002E360D">
        <w:rPr>
          <w:rFonts w:ascii="Times New Roman" w:hAnsi="Times New Roman"/>
          <w:b/>
          <w:sz w:val="28"/>
          <w:szCs w:val="28"/>
        </w:rPr>
        <w:t>Министр</w:t>
      </w:r>
      <w:r w:rsidR="00AF241F">
        <w:rPr>
          <w:rFonts w:ascii="Times New Roman" w:hAnsi="Times New Roman"/>
          <w:b/>
          <w:sz w:val="28"/>
          <w:szCs w:val="28"/>
          <w:lang w:val="ky-KG"/>
        </w:rPr>
        <w:t xml:space="preserve"> </w:t>
      </w:r>
    </w:p>
    <w:p w14:paraId="4CC0DAA1" w14:textId="77777777" w:rsidR="00AF241F" w:rsidRDefault="00AF241F" w:rsidP="001F3141">
      <w:pPr>
        <w:tabs>
          <w:tab w:val="left" w:pos="6975"/>
        </w:tabs>
        <w:spacing w:after="0" w:line="240" w:lineRule="auto"/>
        <w:ind w:firstLine="708"/>
        <w:jc w:val="both"/>
        <w:rPr>
          <w:rFonts w:ascii="Times New Roman" w:hAnsi="Times New Roman"/>
          <w:b/>
          <w:sz w:val="28"/>
          <w:szCs w:val="28"/>
          <w:lang w:val="ky-KG"/>
        </w:rPr>
      </w:pPr>
      <w:r>
        <w:rPr>
          <w:rFonts w:ascii="Times New Roman" w:hAnsi="Times New Roman"/>
          <w:b/>
          <w:sz w:val="28"/>
          <w:szCs w:val="28"/>
          <w:lang w:val="ky-KG"/>
        </w:rPr>
        <w:t>Экономики и коммерции</w:t>
      </w:r>
    </w:p>
    <w:p w14:paraId="7304A3D6" w14:textId="60930871" w:rsidR="00B97358" w:rsidRDefault="00AF241F" w:rsidP="001F3141">
      <w:pPr>
        <w:tabs>
          <w:tab w:val="left" w:pos="6975"/>
        </w:tabs>
        <w:spacing w:after="0" w:line="240" w:lineRule="auto"/>
        <w:ind w:firstLine="708"/>
        <w:jc w:val="both"/>
        <w:rPr>
          <w:rFonts w:ascii="Times New Roman" w:hAnsi="Times New Roman"/>
          <w:b/>
          <w:sz w:val="28"/>
          <w:szCs w:val="28"/>
        </w:rPr>
      </w:pPr>
      <w:r>
        <w:rPr>
          <w:rFonts w:ascii="Times New Roman" w:hAnsi="Times New Roman"/>
          <w:b/>
          <w:sz w:val="28"/>
          <w:szCs w:val="28"/>
          <w:lang w:val="ky-KG"/>
        </w:rPr>
        <w:t>Кыргызской Республики</w:t>
      </w:r>
      <w:r w:rsidR="001F3141" w:rsidRPr="002E360D">
        <w:rPr>
          <w:rFonts w:ascii="Times New Roman" w:hAnsi="Times New Roman"/>
          <w:b/>
          <w:sz w:val="28"/>
          <w:szCs w:val="28"/>
        </w:rPr>
        <w:t xml:space="preserve">                 </w:t>
      </w:r>
      <w:r w:rsidR="00E15948">
        <w:rPr>
          <w:rFonts w:ascii="Times New Roman" w:hAnsi="Times New Roman"/>
          <w:b/>
          <w:sz w:val="28"/>
          <w:szCs w:val="28"/>
        </w:rPr>
        <w:t xml:space="preserve">                 Д.</w:t>
      </w:r>
      <w:r>
        <w:rPr>
          <w:rFonts w:ascii="Times New Roman" w:hAnsi="Times New Roman"/>
          <w:b/>
          <w:sz w:val="28"/>
          <w:szCs w:val="28"/>
        </w:rPr>
        <w:t>Дж. Амангельдиев</w:t>
      </w:r>
    </w:p>
    <w:p w14:paraId="378984DB" w14:textId="1B8D010B" w:rsidR="00E15948" w:rsidRPr="00E15948" w:rsidRDefault="00E15948" w:rsidP="00E15948">
      <w:pPr>
        <w:tabs>
          <w:tab w:val="left" w:pos="6975"/>
        </w:tabs>
        <w:spacing w:after="0" w:line="240" w:lineRule="auto"/>
        <w:ind w:firstLine="708"/>
        <w:jc w:val="center"/>
        <w:rPr>
          <w:rFonts w:ascii="Times New Roman" w:hAnsi="Times New Roman"/>
          <w:bCs/>
          <w:sz w:val="24"/>
          <w:szCs w:val="24"/>
        </w:rPr>
      </w:pPr>
      <w:r w:rsidRPr="00E15948">
        <w:rPr>
          <w:rFonts w:ascii="Times New Roman" w:hAnsi="Times New Roman"/>
          <w:bCs/>
          <w:sz w:val="24"/>
          <w:szCs w:val="24"/>
        </w:rPr>
        <w:t>(в отсутствие министра – заместитель министра И.Э. Асылкулов)</w:t>
      </w:r>
    </w:p>
    <w:sectPr w:rsidR="00E15948" w:rsidRPr="00E15948" w:rsidSect="00D70E96">
      <w:headerReference w:type="default" r:id="rId10"/>
      <w:footerReference w:type="first" r:id="rId11"/>
      <w:pgSz w:w="11906" w:h="16838"/>
      <w:pgMar w:top="1134" w:right="1134"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07D64" w14:textId="77777777" w:rsidR="00C33831" w:rsidRDefault="00C33831" w:rsidP="00456B54">
      <w:pPr>
        <w:spacing w:after="0" w:line="240" w:lineRule="auto"/>
      </w:pPr>
      <w:r>
        <w:separator/>
      </w:r>
    </w:p>
  </w:endnote>
  <w:endnote w:type="continuationSeparator" w:id="0">
    <w:p w14:paraId="75CD19D1" w14:textId="77777777" w:rsidR="00C33831" w:rsidRDefault="00C33831" w:rsidP="00456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5AFA7" w14:textId="77777777" w:rsidR="00E15948" w:rsidRDefault="00E15948">
    <w:pPr>
      <w:pStyle w:val="af3"/>
    </w:pPr>
  </w:p>
  <w:p w14:paraId="02629056" w14:textId="77777777" w:rsidR="00E15948" w:rsidRDefault="00E1594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BF2944" w14:textId="77777777" w:rsidR="00C33831" w:rsidRDefault="00C33831" w:rsidP="00456B54">
      <w:pPr>
        <w:spacing w:after="0" w:line="240" w:lineRule="auto"/>
      </w:pPr>
      <w:r>
        <w:separator/>
      </w:r>
    </w:p>
  </w:footnote>
  <w:footnote w:type="continuationSeparator" w:id="0">
    <w:p w14:paraId="5754943C" w14:textId="77777777" w:rsidR="00C33831" w:rsidRDefault="00C33831" w:rsidP="00456B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171072"/>
      <w:docPartObj>
        <w:docPartGallery w:val="Page Numbers (Top of Page)"/>
        <w:docPartUnique/>
      </w:docPartObj>
    </w:sdtPr>
    <w:sdtEndPr>
      <w:rPr>
        <w:rFonts w:ascii="Times New Roman" w:hAnsi="Times New Roman"/>
        <w:sz w:val="28"/>
        <w:szCs w:val="28"/>
      </w:rPr>
    </w:sdtEndPr>
    <w:sdtContent>
      <w:p w14:paraId="3E2CAE18" w14:textId="3BE407CE" w:rsidR="001F3141" w:rsidRPr="006D0AF1" w:rsidRDefault="001F3141">
        <w:pPr>
          <w:pStyle w:val="af1"/>
          <w:jc w:val="center"/>
          <w:rPr>
            <w:rFonts w:ascii="Times New Roman" w:hAnsi="Times New Roman"/>
            <w:sz w:val="28"/>
            <w:szCs w:val="28"/>
          </w:rPr>
        </w:pPr>
        <w:r w:rsidRPr="006D0AF1">
          <w:rPr>
            <w:rFonts w:ascii="Times New Roman" w:hAnsi="Times New Roman"/>
            <w:sz w:val="28"/>
            <w:szCs w:val="28"/>
          </w:rPr>
          <w:fldChar w:fldCharType="begin"/>
        </w:r>
        <w:r w:rsidRPr="006D0AF1">
          <w:rPr>
            <w:rFonts w:ascii="Times New Roman" w:hAnsi="Times New Roman"/>
            <w:sz w:val="28"/>
            <w:szCs w:val="28"/>
          </w:rPr>
          <w:instrText>PAGE   \* MERGEFORMAT</w:instrText>
        </w:r>
        <w:r w:rsidRPr="006D0AF1">
          <w:rPr>
            <w:rFonts w:ascii="Times New Roman" w:hAnsi="Times New Roman"/>
            <w:sz w:val="28"/>
            <w:szCs w:val="28"/>
          </w:rPr>
          <w:fldChar w:fldCharType="separate"/>
        </w:r>
        <w:r w:rsidR="00AE41EA">
          <w:rPr>
            <w:rFonts w:ascii="Times New Roman" w:hAnsi="Times New Roman"/>
            <w:noProof/>
            <w:sz w:val="28"/>
            <w:szCs w:val="28"/>
          </w:rPr>
          <w:t>11</w:t>
        </w:r>
        <w:r w:rsidRPr="006D0AF1">
          <w:rPr>
            <w:rFonts w:ascii="Times New Roman" w:hAnsi="Times New Roman"/>
            <w:sz w:val="28"/>
            <w:szCs w:val="28"/>
          </w:rPr>
          <w:fldChar w:fldCharType="end"/>
        </w:r>
      </w:p>
    </w:sdtContent>
  </w:sdt>
  <w:p w14:paraId="3B62A4FF" w14:textId="77777777" w:rsidR="001F3141" w:rsidRDefault="001F314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000F6"/>
    <w:multiLevelType w:val="hybridMultilevel"/>
    <w:tmpl w:val="101ECCCA"/>
    <w:lvl w:ilvl="0" w:tplc="E5965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D927F7A"/>
    <w:multiLevelType w:val="hybridMultilevel"/>
    <w:tmpl w:val="31B685B2"/>
    <w:lvl w:ilvl="0" w:tplc="D6504C1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2324AA8"/>
    <w:multiLevelType w:val="hybridMultilevel"/>
    <w:tmpl w:val="A15025B8"/>
    <w:lvl w:ilvl="0" w:tplc="CCE623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437F3208"/>
    <w:multiLevelType w:val="hybridMultilevel"/>
    <w:tmpl w:val="81306D54"/>
    <w:lvl w:ilvl="0" w:tplc="FC063F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9C6C93"/>
    <w:multiLevelType w:val="hybridMultilevel"/>
    <w:tmpl w:val="D8A4A50C"/>
    <w:lvl w:ilvl="0" w:tplc="912AA2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6611642D"/>
    <w:multiLevelType w:val="hybridMultilevel"/>
    <w:tmpl w:val="90B880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EE0"/>
    <w:rsid w:val="00001416"/>
    <w:rsid w:val="00007F1B"/>
    <w:rsid w:val="000209E1"/>
    <w:rsid w:val="0003018B"/>
    <w:rsid w:val="00034D7B"/>
    <w:rsid w:val="00042CBB"/>
    <w:rsid w:val="0004769D"/>
    <w:rsid w:val="00051DDF"/>
    <w:rsid w:val="000533B4"/>
    <w:rsid w:val="000601D7"/>
    <w:rsid w:val="00067A54"/>
    <w:rsid w:val="00074A58"/>
    <w:rsid w:val="0008512B"/>
    <w:rsid w:val="000931B5"/>
    <w:rsid w:val="000949B9"/>
    <w:rsid w:val="000951D7"/>
    <w:rsid w:val="000A4E23"/>
    <w:rsid w:val="000A78C4"/>
    <w:rsid w:val="000B3513"/>
    <w:rsid w:val="000C160D"/>
    <w:rsid w:val="000D3002"/>
    <w:rsid w:val="000D3986"/>
    <w:rsid w:val="000D4D42"/>
    <w:rsid w:val="000D6227"/>
    <w:rsid w:val="000E7EE0"/>
    <w:rsid w:val="000F66B1"/>
    <w:rsid w:val="00107FBC"/>
    <w:rsid w:val="00111E79"/>
    <w:rsid w:val="001221FB"/>
    <w:rsid w:val="00127793"/>
    <w:rsid w:val="00133841"/>
    <w:rsid w:val="00135879"/>
    <w:rsid w:val="00136C5A"/>
    <w:rsid w:val="00136DC5"/>
    <w:rsid w:val="00155030"/>
    <w:rsid w:val="001621DF"/>
    <w:rsid w:val="00163193"/>
    <w:rsid w:val="00174947"/>
    <w:rsid w:val="00176DB2"/>
    <w:rsid w:val="0018075F"/>
    <w:rsid w:val="00182D74"/>
    <w:rsid w:val="00184139"/>
    <w:rsid w:val="001842DD"/>
    <w:rsid w:val="00184A18"/>
    <w:rsid w:val="0019442B"/>
    <w:rsid w:val="00194514"/>
    <w:rsid w:val="00195876"/>
    <w:rsid w:val="001A05C0"/>
    <w:rsid w:val="001A0E85"/>
    <w:rsid w:val="001A16F6"/>
    <w:rsid w:val="001B1469"/>
    <w:rsid w:val="001B2482"/>
    <w:rsid w:val="001C75D3"/>
    <w:rsid w:val="001D1665"/>
    <w:rsid w:val="001D6282"/>
    <w:rsid w:val="001D7296"/>
    <w:rsid w:val="001E537C"/>
    <w:rsid w:val="001F18D1"/>
    <w:rsid w:val="001F3141"/>
    <w:rsid w:val="00203590"/>
    <w:rsid w:val="00207E65"/>
    <w:rsid w:val="0021273E"/>
    <w:rsid w:val="002151C9"/>
    <w:rsid w:val="00215932"/>
    <w:rsid w:val="00220E6C"/>
    <w:rsid w:val="00221085"/>
    <w:rsid w:val="0023710C"/>
    <w:rsid w:val="00244FB2"/>
    <w:rsid w:val="0025463E"/>
    <w:rsid w:val="00264F80"/>
    <w:rsid w:val="00266E14"/>
    <w:rsid w:val="0026712E"/>
    <w:rsid w:val="002716AA"/>
    <w:rsid w:val="00272167"/>
    <w:rsid w:val="00280E45"/>
    <w:rsid w:val="00283867"/>
    <w:rsid w:val="002858DB"/>
    <w:rsid w:val="002962FC"/>
    <w:rsid w:val="00296B86"/>
    <w:rsid w:val="002B0744"/>
    <w:rsid w:val="002B4A2F"/>
    <w:rsid w:val="002B7A7E"/>
    <w:rsid w:val="002C1B85"/>
    <w:rsid w:val="002C1D8B"/>
    <w:rsid w:val="002C6235"/>
    <w:rsid w:val="002D0201"/>
    <w:rsid w:val="002E1207"/>
    <w:rsid w:val="002E2FCC"/>
    <w:rsid w:val="002E3451"/>
    <w:rsid w:val="002E360D"/>
    <w:rsid w:val="002E5493"/>
    <w:rsid w:val="002E6A9E"/>
    <w:rsid w:val="002F0B1C"/>
    <w:rsid w:val="002F449E"/>
    <w:rsid w:val="002F523A"/>
    <w:rsid w:val="003045ED"/>
    <w:rsid w:val="00304975"/>
    <w:rsid w:val="003123C4"/>
    <w:rsid w:val="00315BB4"/>
    <w:rsid w:val="003311E5"/>
    <w:rsid w:val="00334DC1"/>
    <w:rsid w:val="00336F9B"/>
    <w:rsid w:val="00342641"/>
    <w:rsid w:val="003458FC"/>
    <w:rsid w:val="00347D41"/>
    <w:rsid w:val="00351886"/>
    <w:rsid w:val="003670D3"/>
    <w:rsid w:val="00367F3E"/>
    <w:rsid w:val="003713E5"/>
    <w:rsid w:val="003833F9"/>
    <w:rsid w:val="00390A16"/>
    <w:rsid w:val="00392B48"/>
    <w:rsid w:val="00396530"/>
    <w:rsid w:val="00396A7B"/>
    <w:rsid w:val="00397493"/>
    <w:rsid w:val="003A2434"/>
    <w:rsid w:val="003A3F0D"/>
    <w:rsid w:val="003B4525"/>
    <w:rsid w:val="003B7FED"/>
    <w:rsid w:val="003C70C4"/>
    <w:rsid w:val="003C79FC"/>
    <w:rsid w:val="003D5417"/>
    <w:rsid w:val="003D723E"/>
    <w:rsid w:val="003E0D19"/>
    <w:rsid w:val="003F34B9"/>
    <w:rsid w:val="003F61EB"/>
    <w:rsid w:val="004136FF"/>
    <w:rsid w:val="004174BA"/>
    <w:rsid w:val="00423833"/>
    <w:rsid w:val="00430E0B"/>
    <w:rsid w:val="0043243F"/>
    <w:rsid w:val="00432B30"/>
    <w:rsid w:val="004368E4"/>
    <w:rsid w:val="004369B6"/>
    <w:rsid w:val="004439DE"/>
    <w:rsid w:val="00453CA1"/>
    <w:rsid w:val="00456B54"/>
    <w:rsid w:val="004644B9"/>
    <w:rsid w:val="004834BE"/>
    <w:rsid w:val="00490077"/>
    <w:rsid w:val="004906B0"/>
    <w:rsid w:val="004922B9"/>
    <w:rsid w:val="00492E4F"/>
    <w:rsid w:val="00493C46"/>
    <w:rsid w:val="00494D7D"/>
    <w:rsid w:val="004B61A4"/>
    <w:rsid w:val="004C76C0"/>
    <w:rsid w:val="004D660A"/>
    <w:rsid w:val="004E448E"/>
    <w:rsid w:val="00500698"/>
    <w:rsid w:val="005032C4"/>
    <w:rsid w:val="00515AD2"/>
    <w:rsid w:val="00520759"/>
    <w:rsid w:val="00530D52"/>
    <w:rsid w:val="00530D7A"/>
    <w:rsid w:val="00530DAD"/>
    <w:rsid w:val="00536CC2"/>
    <w:rsid w:val="005452EF"/>
    <w:rsid w:val="00557878"/>
    <w:rsid w:val="005622B6"/>
    <w:rsid w:val="00565945"/>
    <w:rsid w:val="005704CF"/>
    <w:rsid w:val="00571D71"/>
    <w:rsid w:val="0058319A"/>
    <w:rsid w:val="00583998"/>
    <w:rsid w:val="005915F3"/>
    <w:rsid w:val="00593D6A"/>
    <w:rsid w:val="00597BD5"/>
    <w:rsid w:val="005A0ED8"/>
    <w:rsid w:val="005A6200"/>
    <w:rsid w:val="005B4B25"/>
    <w:rsid w:val="005B6F10"/>
    <w:rsid w:val="005C015D"/>
    <w:rsid w:val="005C5CEE"/>
    <w:rsid w:val="005C71CA"/>
    <w:rsid w:val="005D68F0"/>
    <w:rsid w:val="005D7660"/>
    <w:rsid w:val="005F081C"/>
    <w:rsid w:val="005F34B2"/>
    <w:rsid w:val="00603B07"/>
    <w:rsid w:val="00605F7B"/>
    <w:rsid w:val="00615107"/>
    <w:rsid w:val="006173CB"/>
    <w:rsid w:val="006232F0"/>
    <w:rsid w:val="00631FB5"/>
    <w:rsid w:val="006325CA"/>
    <w:rsid w:val="006409E8"/>
    <w:rsid w:val="006431F4"/>
    <w:rsid w:val="0064465F"/>
    <w:rsid w:val="0064529E"/>
    <w:rsid w:val="006578AE"/>
    <w:rsid w:val="00662B1D"/>
    <w:rsid w:val="006637C4"/>
    <w:rsid w:val="00664B41"/>
    <w:rsid w:val="00666287"/>
    <w:rsid w:val="006714C4"/>
    <w:rsid w:val="00673C9C"/>
    <w:rsid w:val="00683D98"/>
    <w:rsid w:val="006846FB"/>
    <w:rsid w:val="00686D15"/>
    <w:rsid w:val="00687C57"/>
    <w:rsid w:val="0069511B"/>
    <w:rsid w:val="006B0FFE"/>
    <w:rsid w:val="006C391C"/>
    <w:rsid w:val="006D0AF1"/>
    <w:rsid w:val="006D16FC"/>
    <w:rsid w:val="006D7ACB"/>
    <w:rsid w:val="006E48BE"/>
    <w:rsid w:val="006E6052"/>
    <w:rsid w:val="006E7C1F"/>
    <w:rsid w:val="006F6CFE"/>
    <w:rsid w:val="00705682"/>
    <w:rsid w:val="00710D89"/>
    <w:rsid w:val="00717B70"/>
    <w:rsid w:val="0072295E"/>
    <w:rsid w:val="00724BFE"/>
    <w:rsid w:val="00730A22"/>
    <w:rsid w:val="00736592"/>
    <w:rsid w:val="00751933"/>
    <w:rsid w:val="00753259"/>
    <w:rsid w:val="007579A2"/>
    <w:rsid w:val="00757ADD"/>
    <w:rsid w:val="00762D6B"/>
    <w:rsid w:val="00766D73"/>
    <w:rsid w:val="007724B3"/>
    <w:rsid w:val="0077539E"/>
    <w:rsid w:val="00777140"/>
    <w:rsid w:val="00790679"/>
    <w:rsid w:val="007906E9"/>
    <w:rsid w:val="007935C2"/>
    <w:rsid w:val="00794322"/>
    <w:rsid w:val="007A1AA0"/>
    <w:rsid w:val="007A3DAE"/>
    <w:rsid w:val="007B25D8"/>
    <w:rsid w:val="007C2C97"/>
    <w:rsid w:val="007C7FD7"/>
    <w:rsid w:val="007E4884"/>
    <w:rsid w:val="007E5959"/>
    <w:rsid w:val="008022F0"/>
    <w:rsid w:val="008032E4"/>
    <w:rsid w:val="00804224"/>
    <w:rsid w:val="00805050"/>
    <w:rsid w:val="0081015D"/>
    <w:rsid w:val="0081604E"/>
    <w:rsid w:val="00821B29"/>
    <w:rsid w:val="00825DD9"/>
    <w:rsid w:val="00827AEE"/>
    <w:rsid w:val="008307E3"/>
    <w:rsid w:val="00832480"/>
    <w:rsid w:val="00837021"/>
    <w:rsid w:val="008377B3"/>
    <w:rsid w:val="0084335B"/>
    <w:rsid w:val="008435DE"/>
    <w:rsid w:val="00845203"/>
    <w:rsid w:val="00864A8B"/>
    <w:rsid w:val="008679B4"/>
    <w:rsid w:val="008712B4"/>
    <w:rsid w:val="008760A6"/>
    <w:rsid w:val="00885873"/>
    <w:rsid w:val="00886680"/>
    <w:rsid w:val="00890224"/>
    <w:rsid w:val="00895283"/>
    <w:rsid w:val="008A058C"/>
    <w:rsid w:val="008A3A5B"/>
    <w:rsid w:val="008B2398"/>
    <w:rsid w:val="008B2EC3"/>
    <w:rsid w:val="008C1D94"/>
    <w:rsid w:val="008C63D7"/>
    <w:rsid w:val="008D6639"/>
    <w:rsid w:val="008E1938"/>
    <w:rsid w:val="008E1D69"/>
    <w:rsid w:val="008E5E30"/>
    <w:rsid w:val="008E6663"/>
    <w:rsid w:val="008F71F5"/>
    <w:rsid w:val="008F7A27"/>
    <w:rsid w:val="00900B28"/>
    <w:rsid w:val="00901092"/>
    <w:rsid w:val="0090524C"/>
    <w:rsid w:val="0092034B"/>
    <w:rsid w:val="00924D64"/>
    <w:rsid w:val="00932450"/>
    <w:rsid w:val="0093683C"/>
    <w:rsid w:val="00947D06"/>
    <w:rsid w:val="009551D6"/>
    <w:rsid w:val="00965E60"/>
    <w:rsid w:val="00966E23"/>
    <w:rsid w:val="0096756E"/>
    <w:rsid w:val="009708CC"/>
    <w:rsid w:val="00991B51"/>
    <w:rsid w:val="009A4F84"/>
    <w:rsid w:val="009A573B"/>
    <w:rsid w:val="009A5D12"/>
    <w:rsid w:val="009B1C96"/>
    <w:rsid w:val="009B3841"/>
    <w:rsid w:val="009C20A0"/>
    <w:rsid w:val="009C6CEE"/>
    <w:rsid w:val="009D45A8"/>
    <w:rsid w:val="009D5B46"/>
    <w:rsid w:val="009F41A4"/>
    <w:rsid w:val="009F5D3C"/>
    <w:rsid w:val="00A024E4"/>
    <w:rsid w:val="00A034DF"/>
    <w:rsid w:val="00A06AE4"/>
    <w:rsid w:val="00A10188"/>
    <w:rsid w:val="00A14395"/>
    <w:rsid w:val="00A20D03"/>
    <w:rsid w:val="00A3175B"/>
    <w:rsid w:val="00A330B5"/>
    <w:rsid w:val="00A35397"/>
    <w:rsid w:val="00A44610"/>
    <w:rsid w:val="00A46F08"/>
    <w:rsid w:val="00A53C7D"/>
    <w:rsid w:val="00A55EA2"/>
    <w:rsid w:val="00A57B4A"/>
    <w:rsid w:val="00A61ED5"/>
    <w:rsid w:val="00A62527"/>
    <w:rsid w:val="00A66302"/>
    <w:rsid w:val="00A7127A"/>
    <w:rsid w:val="00A836B0"/>
    <w:rsid w:val="00A96E62"/>
    <w:rsid w:val="00AA2141"/>
    <w:rsid w:val="00AA5870"/>
    <w:rsid w:val="00AA6EBE"/>
    <w:rsid w:val="00AB03D1"/>
    <w:rsid w:val="00AB18A6"/>
    <w:rsid w:val="00AB213C"/>
    <w:rsid w:val="00AB352F"/>
    <w:rsid w:val="00AC2594"/>
    <w:rsid w:val="00AC7640"/>
    <w:rsid w:val="00AD7B1C"/>
    <w:rsid w:val="00AE41EA"/>
    <w:rsid w:val="00AF241F"/>
    <w:rsid w:val="00AF30D6"/>
    <w:rsid w:val="00AF5AAF"/>
    <w:rsid w:val="00B02A50"/>
    <w:rsid w:val="00B0353F"/>
    <w:rsid w:val="00B10561"/>
    <w:rsid w:val="00B13611"/>
    <w:rsid w:val="00B40212"/>
    <w:rsid w:val="00B42899"/>
    <w:rsid w:val="00B435CA"/>
    <w:rsid w:val="00B44A08"/>
    <w:rsid w:val="00B52175"/>
    <w:rsid w:val="00B60056"/>
    <w:rsid w:val="00B636B1"/>
    <w:rsid w:val="00B66AD8"/>
    <w:rsid w:val="00B70E15"/>
    <w:rsid w:val="00B71A13"/>
    <w:rsid w:val="00B71CE2"/>
    <w:rsid w:val="00B771A5"/>
    <w:rsid w:val="00B86DFB"/>
    <w:rsid w:val="00B90269"/>
    <w:rsid w:val="00B97877"/>
    <w:rsid w:val="00BA79CF"/>
    <w:rsid w:val="00BB032D"/>
    <w:rsid w:val="00BB259D"/>
    <w:rsid w:val="00BD1206"/>
    <w:rsid w:val="00BD3E9C"/>
    <w:rsid w:val="00BD3F46"/>
    <w:rsid w:val="00BE2721"/>
    <w:rsid w:val="00BE40D9"/>
    <w:rsid w:val="00BF4360"/>
    <w:rsid w:val="00C04732"/>
    <w:rsid w:val="00C105C9"/>
    <w:rsid w:val="00C1324F"/>
    <w:rsid w:val="00C1406F"/>
    <w:rsid w:val="00C14D28"/>
    <w:rsid w:val="00C24C7D"/>
    <w:rsid w:val="00C328D8"/>
    <w:rsid w:val="00C33831"/>
    <w:rsid w:val="00C506A6"/>
    <w:rsid w:val="00C52882"/>
    <w:rsid w:val="00C64C53"/>
    <w:rsid w:val="00C70073"/>
    <w:rsid w:val="00C7298D"/>
    <w:rsid w:val="00C74273"/>
    <w:rsid w:val="00C76988"/>
    <w:rsid w:val="00C772CA"/>
    <w:rsid w:val="00C92F05"/>
    <w:rsid w:val="00C93689"/>
    <w:rsid w:val="00CA725F"/>
    <w:rsid w:val="00CB565F"/>
    <w:rsid w:val="00CB75C4"/>
    <w:rsid w:val="00CC1A59"/>
    <w:rsid w:val="00CC3A7B"/>
    <w:rsid w:val="00CC7ECD"/>
    <w:rsid w:val="00CE7EAC"/>
    <w:rsid w:val="00D00787"/>
    <w:rsid w:val="00D01A62"/>
    <w:rsid w:val="00D027AE"/>
    <w:rsid w:val="00D0425F"/>
    <w:rsid w:val="00D04D4B"/>
    <w:rsid w:val="00D072AC"/>
    <w:rsid w:val="00D07D82"/>
    <w:rsid w:val="00D17C6D"/>
    <w:rsid w:val="00D2688C"/>
    <w:rsid w:val="00D31A0A"/>
    <w:rsid w:val="00D40FA7"/>
    <w:rsid w:val="00D414C8"/>
    <w:rsid w:val="00D42CB8"/>
    <w:rsid w:val="00D450F6"/>
    <w:rsid w:val="00D47B25"/>
    <w:rsid w:val="00D51F12"/>
    <w:rsid w:val="00D607DC"/>
    <w:rsid w:val="00D61FAC"/>
    <w:rsid w:val="00D70C9D"/>
    <w:rsid w:val="00D70E96"/>
    <w:rsid w:val="00D71ACE"/>
    <w:rsid w:val="00D71CAC"/>
    <w:rsid w:val="00D7580A"/>
    <w:rsid w:val="00D76D40"/>
    <w:rsid w:val="00D844C5"/>
    <w:rsid w:val="00D85806"/>
    <w:rsid w:val="00D92362"/>
    <w:rsid w:val="00D92463"/>
    <w:rsid w:val="00D97030"/>
    <w:rsid w:val="00D97C2C"/>
    <w:rsid w:val="00DA1323"/>
    <w:rsid w:val="00DA4106"/>
    <w:rsid w:val="00DA52E5"/>
    <w:rsid w:val="00DA6162"/>
    <w:rsid w:val="00DA74D0"/>
    <w:rsid w:val="00DB454A"/>
    <w:rsid w:val="00DC5545"/>
    <w:rsid w:val="00DC58CB"/>
    <w:rsid w:val="00DD6B1E"/>
    <w:rsid w:val="00DE272F"/>
    <w:rsid w:val="00DE3316"/>
    <w:rsid w:val="00DF2496"/>
    <w:rsid w:val="00DF2C3E"/>
    <w:rsid w:val="00DF52EE"/>
    <w:rsid w:val="00DF7C8A"/>
    <w:rsid w:val="00E04909"/>
    <w:rsid w:val="00E10002"/>
    <w:rsid w:val="00E15948"/>
    <w:rsid w:val="00E16942"/>
    <w:rsid w:val="00E17686"/>
    <w:rsid w:val="00E23824"/>
    <w:rsid w:val="00E35A89"/>
    <w:rsid w:val="00E45E45"/>
    <w:rsid w:val="00E56D1B"/>
    <w:rsid w:val="00E67463"/>
    <w:rsid w:val="00E67AD6"/>
    <w:rsid w:val="00E715E5"/>
    <w:rsid w:val="00E7637B"/>
    <w:rsid w:val="00E9356A"/>
    <w:rsid w:val="00E965BF"/>
    <w:rsid w:val="00EA456B"/>
    <w:rsid w:val="00EA4E91"/>
    <w:rsid w:val="00EB1763"/>
    <w:rsid w:val="00EC0CEF"/>
    <w:rsid w:val="00EC3F17"/>
    <w:rsid w:val="00EC5F5A"/>
    <w:rsid w:val="00ED13CB"/>
    <w:rsid w:val="00ED544E"/>
    <w:rsid w:val="00ED5BAC"/>
    <w:rsid w:val="00EE0AD2"/>
    <w:rsid w:val="00EF3B7A"/>
    <w:rsid w:val="00F00885"/>
    <w:rsid w:val="00F11AE4"/>
    <w:rsid w:val="00F12E6C"/>
    <w:rsid w:val="00F1584F"/>
    <w:rsid w:val="00F249BC"/>
    <w:rsid w:val="00F2746D"/>
    <w:rsid w:val="00F30CB5"/>
    <w:rsid w:val="00F339BA"/>
    <w:rsid w:val="00F535DD"/>
    <w:rsid w:val="00F546C1"/>
    <w:rsid w:val="00F5607F"/>
    <w:rsid w:val="00F6046B"/>
    <w:rsid w:val="00F60C96"/>
    <w:rsid w:val="00F635B1"/>
    <w:rsid w:val="00F70B7B"/>
    <w:rsid w:val="00F76858"/>
    <w:rsid w:val="00F86591"/>
    <w:rsid w:val="00F87964"/>
    <w:rsid w:val="00FB661E"/>
    <w:rsid w:val="00FB69A9"/>
    <w:rsid w:val="00FC3C2F"/>
    <w:rsid w:val="00FD2528"/>
    <w:rsid w:val="00FD2760"/>
    <w:rsid w:val="00FD3421"/>
    <w:rsid w:val="00FD6DA7"/>
    <w:rsid w:val="00FF0E8C"/>
    <w:rsid w:val="00FF475A"/>
    <w:rsid w:val="00FF50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65B4"/>
  <w15:docId w15:val="{6810F0DB-45F6-4745-B3D6-F30BAA3A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D7A"/>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6942"/>
    <w:pPr>
      <w:ind w:left="720"/>
      <w:contextualSpacing/>
    </w:pPr>
    <w:rPr>
      <w:rFonts w:asciiTheme="minorHAnsi" w:eastAsiaTheme="minorEastAsia" w:hAnsiTheme="minorHAnsi" w:cstheme="minorBidi"/>
    </w:rPr>
  </w:style>
  <w:style w:type="paragraph" w:styleId="a4">
    <w:name w:val="Balloon Text"/>
    <w:basedOn w:val="a"/>
    <w:link w:val="a5"/>
    <w:uiPriority w:val="99"/>
    <w:semiHidden/>
    <w:unhideWhenUsed/>
    <w:rsid w:val="00BD120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D1206"/>
    <w:rPr>
      <w:rFonts w:ascii="Segoe UI" w:eastAsia="Times New Roman" w:hAnsi="Segoe UI" w:cs="Segoe UI"/>
      <w:sz w:val="18"/>
      <w:szCs w:val="18"/>
      <w:lang w:eastAsia="ru-RU"/>
    </w:rPr>
  </w:style>
  <w:style w:type="paragraph" w:customStyle="1" w:styleId="tkTekst">
    <w:name w:val="_Текст обычный (tkTekst)"/>
    <w:basedOn w:val="a"/>
    <w:qFormat/>
    <w:rsid w:val="00B0353F"/>
    <w:pPr>
      <w:spacing w:after="60"/>
      <w:ind w:firstLine="567"/>
      <w:jc w:val="both"/>
    </w:pPr>
    <w:rPr>
      <w:rFonts w:ascii="Arial" w:hAnsi="Arial" w:cs="Arial"/>
      <w:sz w:val="20"/>
      <w:szCs w:val="20"/>
    </w:rPr>
  </w:style>
  <w:style w:type="character" w:styleId="a6">
    <w:name w:val="Hyperlink"/>
    <w:basedOn w:val="a0"/>
    <w:uiPriority w:val="99"/>
    <w:unhideWhenUsed/>
    <w:rsid w:val="006578AE"/>
    <w:rPr>
      <w:color w:val="0563C1" w:themeColor="hyperlink"/>
      <w:u w:val="single"/>
    </w:rPr>
  </w:style>
  <w:style w:type="paragraph" w:styleId="a7">
    <w:name w:val="No Spacing"/>
    <w:link w:val="a8"/>
    <w:uiPriority w:val="1"/>
    <w:qFormat/>
    <w:rsid w:val="006578AE"/>
    <w:pPr>
      <w:spacing w:after="0" w:line="240" w:lineRule="auto"/>
    </w:pPr>
    <w:rPr>
      <w:rFonts w:eastAsiaTheme="minorEastAsia"/>
      <w:lang w:eastAsia="ru-RU"/>
    </w:rPr>
  </w:style>
  <w:style w:type="character" w:customStyle="1" w:styleId="a8">
    <w:name w:val="Без интервала Знак"/>
    <w:basedOn w:val="a0"/>
    <w:link w:val="a7"/>
    <w:uiPriority w:val="1"/>
    <w:rsid w:val="006578AE"/>
    <w:rPr>
      <w:rFonts w:eastAsiaTheme="minorEastAsia"/>
      <w:lang w:eastAsia="ru-RU"/>
    </w:rPr>
  </w:style>
  <w:style w:type="paragraph" w:styleId="a9">
    <w:name w:val="footnote text"/>
    <w:basedOn w:val="a"/>
    <w:link w:val="aa"/>
    <w:uiPriority w:val="99"/>
    <w:semiHidden/>
    <w:unhideWhenUsed/>
    <w:rsid w:val="00456B54"/>
    <w:pPr>
      <w:spacing w:after="0" w:line="240" w:lineRule="auto"/>
    </w:pPr>
    <w:rPr>
      <w:sz w:val="20"/>
      <w:szCs w:val="20"/>
    </w:rPr>
  </w:style>
  <w:style w:type="character" w:customStyle="1" w:styleId="aa">
    <w:name w:val="Текст сноски Знак"/>
    <w:basedOn w:val="a0"/>
    <w:link w:val="a9"/>
    <w:uiPriority w:val="99"/>
    <w:semiHidden/>
    <w:rsid w:val="00456B54"/>
    <w:rPr>
      <w:rFonts w:ascii="Calibri" w:eastAsia="Times New Roman" w:hAnsi="Calibri" w:cs="Times New Roman"/>
      <w:sz w:val="20"/>
      <w:szCs w:val="20"/>
      <w:lang w:eastAsia="ru-RU"/>
    </w:rPr>
  </w:style>
  <w:style w:type="character" w:styleId="ab">
    <w:name w:val="footnote reference"/>
    <w:basedOn w:val="a0"/>
    <w:uiPriority w:val="99"/>
    <w:semiHidden/>
    <w:unhideWhenUsed/>
    <w:rsid w:val="00456B54"/>
    <w:rPr>
      <w:vertAlign w:val="superscript"/>
    </w:rPr>
  </w:style>
  <w:style w:type="character" w:styleId="ac">
    <w:name w:val="annotation reference"/>
    <w:basedOn w:val="a0"/>
    <w:uiPriority w:val="99"/>
    <w:semiHidden/>
    <w:unhideWhenUsed/>
    <w:rsid w:val="00456B54"/>
    <w:rPr>
      <w:sz w:val="16"/>
      <w:szCs w:val="16"/>
    </w:rPr>
  </w:style>
  <w:style w:type="paragraph" w:styleId="ad">
    <w:name w:val="annotation text"/>
    <w:basedOn w:val="a"/>
    <w:link w:val="ae"/>
    <w:uiPriority w:val="99"/>
    <w:semiHidden/>
    <w:unhideWhenUsed/>
    <w:rsid w:val="00456B54"/>
    <w:pPr>
      <w:spacing w:line="240" w:lineRule="auto"/>
    </w:pPr>
    <w:rPr>
      <w:sz w:val="20"/>
      <w:szCs w:val="20"/>
    </w:rPr>
  </w:style>
  <w:style w:type="character" w:customStyle="1" w:styleId="ae">
    <w:name w:val="Текст примечания Знак"/>
    <w:basedOn w:val="a0"/>
    <w:link w:val="ad"/>
    <w:uiPriority w:val="99"/>
    <w:semiHidden/>
    <w:rsid w:val="00456B54"/>
    <w:rPr>
      <w:rFonts w:ascii="Calibri" w:eastAsia="Times New Roman" w:hAnsi="Calibri" w:cs="Times New Roman"/>
      <w:sz w:val="20"/>
      <w:szCs w:val="20"/>
      <w:lang w:eastAsia="ru-RU"/>
    </w:rPr>
  </w:style>
  <w:style w:type="paragraph" w:styleId="af">
    <w:name w:val="annotation subject"/>
    <w:basedOn w:val="ad"/>
    <w:next w:val="ad"/>
    <w:link w:val="af0"/>
    <w:uiPriority w:val="99"/>
    <w:semiHidden/>
    <w:unhideWhenUsed/>
    <w:rsid w:val="00456B54"/>
    <w:rPr>
      <w:b/>
      <w:bCs/>
    </w:rPr>
  </w:style>
  <w:style w:type="character" w:customStyle="1" w:styleId="af0">
    <w:name w:val="Тема примечания Знак"/>
    <w:basedOn w:val="ae"/>
    <w:link w:val="af"/>
    <w:uiPriority w:val="99"/>
    <w:semiHidden/>
    <w:rsid w:val="00456B54"/>
    <w:rPr>
      <w:rFonts w:ascii="Calibri" w:eastAsia="Times New Roman" w:hAnsi="Calibri" w:cs="Times New Roman"/>
      <w:b/>
      <w:bCs/>
      <w:sz w:val="20"/>
      <w:szCs w:val="20"/>
      <w:lang w:eastAsia="ru-RU"/>
    </w:rPr>
  </w:style>
  <w:style w:type="paragraph" w:styleId="af1">
    <w:name w:val="header"/>
    <w:basedOn w:val="a"/>
    <w:link w:val="af2"/>
    <w:uiPriority w:val="99"/>
    <w:unhideWhenUsed/>
    <w:rsid w:val="001F3141"/>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1F3141"/>
    <w:rPr>
      <w:rFonts w:ascii="Calibri" w:eastAsia="Times New Roman" w:hAnsi="Calibri" w:cs="Times New Roman"/>
      <w:lang w:eastAsia="ru-RU"/>
    </w:rPr>
  </w:style>
  <w:style w:type="paragraph" w:styleId="af3">
    <w:name w:val="footer"/>
    <w:basedOn w:val="a"/>
    <w:link w:val="af4"/>
    <w:uiPriority w:val="99"/>
    <w:unhideWhenUsed/>
    <w:rsid w:val="001F3141"/>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1F3141"/>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91842">
      <w:bodyDiv w:val="1"/>
      <w:marLeft w:val="0"/>
      <w:marRight w:val="0"/>
      <w:marTop w:val="0"/>
      <w:marBottom w:val="0"/>
      <w:divBdr>
        <w:top w:val="none" w:sz="0" w:space="0" w:color="auto"/>
        <w:left w:val="none" w:sz="0" w:space="0" w:color="auto"/>
        <w:bottom w:val="none" w:sz="0" w:space="0" w:color="auto"/>
        <w:right w:val="none" w:sz="0" w:space="0" w:color="auto"/>
      </w:divBdr>
    </w:div>
    <w:div w:id="136148566">
      <w:bodyDiv w:val="1"/>
      <w:marLeft w:val="0"/>
      <w:marRight w:val="0"/>
      <w:marTop w:val="0"/>
      <w:marBottom w:val="0"/>
      <w:divBdr>
        <w:top w:val="none" w:sz="0" w:space="0" w:color="auto"/>
        <w:left w:val="none" w:sz="0" w:space="0" w:color="auto"/>
        <w:bottom w:val="none" w:sz="0" w:space="0" w:color="auto"/>
        <w:right w:val="none" w:sz="0" w:space="0" w:color="auto"/>
      </w:divBdr>
    </w:div>
    <w:div w:id="529144733">
      <w:bodyDiv w:val="1"/>
      <w:marLeft w:val="0"/>
      <w:marRight w:val="0"/>
      <w:marTop w:val="0"/>
      <w:marBottom w:val="0"/>
      <w:divBdr>
        <w:top w:val="none" w:sz="0" w:space="0" w:color="auto"/>
        <w:left w:val="none" w:sz="0" w:space="0" w:color="auto"/>
        <w:bottom w:val="none" w:sz="0" w:space="0" w:color="auto"/>
        <w:right w:val="none" w:sz="0" w:space="0" w:color="auto"/>
      </w:divBdr>
    </w:div>
    <w:div w:id="617952727">
      <w:bodyDiv w:val="1"/>
      <w:marLeft w:val="0"/>
      <w:marRight w:val="0"/>
      <w:marTop w:val="0"/>
      <w:marBottom w:val="0"/>
      <w:divBdr>
        <w:top w:val="none" w:sz="0" w:space="0" w:color="auto"/>
        <w:left w:val="none" w:sz="0" w:space="0" w:color="auto"/>
        <w:bottom w:val="none" w:sz="0" w:space="0" w:color="auto"/>
        <w:right w:val="none" w:sz="0" w:space="0" w:color="auto"/>
      </w:divBdr>
    </w:div>
    <w:div w:id="1278680543">
      <w:bodyDiv w:val="1"/>
      <w:marLeft w:val="0"/>
      <w:marRight w:val="0"/>
      <w:marTop w:val="0"/>
      <w:marBottom w:val="0"/>
      <w:divBdr>
        <w:top w:val="none" w:sz="0" w:space="0" w:color="auto"/>
        <w:left w:val="none" w:sz="0" w:space="0" w:color="auto"/>
        <w:bottom w:val="none" w:sz="0" w:space="0" w:color="auto"/>
        <w:right w:val="none" w:sz="0" w:space="0" w:color="auto"/>
      </w:divBdr>
    </w:div>
    <w:div w:id="1360201752">
      <w:bodyDiv w:val="1"/>
      <w:marLeft w:val="0"/>
      <w:marRight w:val="0"/>
      <w:marTop w:val="0"/>
      <w:marBottom w:val="0"/>
      <w:divBdr>
        <w:top w:val="none" w:sz="0" w:space="0" w:color="auto"/>
        <w:left w:val="none" w:sz="0" w:space="0" w:color="auto"/>
        <w:bottom w:val="none" w:sz="0" w:space="0" w:color="auto"/>
        <w:right w:val="none" w:sz="0" w:space="0" w:color="auto"/>
      </w:divBdr>
    </w:div>
    <w:div w:id="139299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oomtalkuu.gov.k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ba.yandex.net/redirect?url=https%3A//2kaudit.ru/auditorskie-uslugi/&amp;client=znatoki&amp;sign=c6cd4928ceb3937ed737b3fbb1bcd2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F9EC1-3CD3-4252-A15A-6DD8846F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12</Pages>
  <Words>4354</Words>
  <Characters>24823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2024-12-03T09:34:00Z</cp:lastPrinted>
  <dcterms:created xsi:type="dcterms:W3CDTF">2024-07-26T11:01:00Z</dcterms:created>
  <dcterms:modified xsi:type="dcterms:W3CDTF">2024-12-16T08:46:00Z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SLTemplateName">
    <vt:lpwstr>Normal.dotm</vt:lpwstr>
  </property>
</Properties>
</file>