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A3176" w14:textId="77777777" w:rsidR="00E57BDA" w:rsidRPr="00A56827" w:rsidRDefault="00E57BDA" w:rsidP="0003049D">
      <w:pPr>
        <w:ind w:left="62" w:right="65"/>
        <w:contextualSpacing/>
        <w:jc w:val="center"/>
        <w:rPr>
          <w:b/>
          <w:sz w:val="24"/>
          <w:szCs w:val="24"/>
        </w:rPr>
      </w:pPr>
      <w:bookmarkStart w:id="0" w:name="_Hlk181211897"/>
      <w:r w:rsidRPr="00A56827">
        <w:rPr>
          <w:b/>
          <w:sz w:val="24"/>
          <w:szCs w:val="24"/>
        </w:rPr>
        <w:t>СПРАВКА</w:t>
      </w:r>
      <w:r w:rsidRPr="00A56827">
        <w:rPr>
          <w:b/>
          <w:spacing w:val="-7"/>
          <w:sz w:val="24"/>
          <w:szCs w:val="24"/>
        </w:rPr>
        <w:t xml:space="preserve"> </w:t>
      </w:r>
      <w:r w:rsidRPr="00A56827">
        <w:rPr>
          <w:b/>
          <w:spacing w:val="-2"/>
          <w:sz w:val="24"/>
          <w:szCs w:val="24"/>
        </w:rPr>
        <w:t>ОБОСНОВАНИЕ</w:t>
      </w:r>
    </w:p>
    <w:bookmarkEnd w:id="0"/>
    <w:p w14:paraId="7A3CA68F" w14:textId="77777777" w:rsidR="0003049D" w:rsidRDefault="00E57BDA" w:rsidP="0003049D">
      <w:pPr>
        <w:contextualSpacing/>
        <w:jc w:val="center"/>
        <w:rPr>
          <w:b/>
          <w:bCs/>
          <w:sz w:val="24"/>
          <w:szCs w:val="24"/>
        </w:rPr>
      </w:pPr>
      <w:r w:rsidRPr="00A56827">
        <w:rPr>
          <w:b/>
          <w:sz w:val="24"/>
          <w:szCs w:val="24"/>
        </w:rPr>
        <w:t>к</w:t>
      </w:r>
      <w:r w:rsidRPr="00A56827">
        <w:rPr>
          <w:b/>
          <w:spacing w:val="-5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проекту</w:t>
      </w:r>
      <w:r w:rsidRPr="00A56827">
        <w:rPr>
          <w:b/>
          <w:spacing w:val="-5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Закона</w:t>
      </w:r>
      <w:r w:rsidRPr="00A56827">
        <w:rPr>
          <w:b/>
          <w:spacing w:val="-4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Кыргызской</w:t>
      </w:r>
      <w:r w:rsidRPr="00A56827">
        <w:rPr>
          <w:b/>
          <w:spacing w:val="-4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Республики</w:t>
      </w:r>
      <w:r w:rsidRPr="00A56827">
        <w:rPr>
          <w:b/>
          <w:spacing w:val="-4"/>
          <w:sz w:val="24"/>
          <w:szCs w:val="24"/>
        </w:rPr>
        <w:t xml:space="preserve"> </w:t>
      </w:r>
      <w:bookmarkStart w:id="1" w:name="_Hlk172548170"/>
      <w:r w:rsidRPr="00A56827">
        <w:rPr>
          <w:b/>
          <w:spacing w:val="-4"/>
          <w:sz w:val="24"/>
          <w:szCs w:val="24"/>
        </w:rPr>
        <w:t>«</w:t>
      </w:r>
      <w:r w:rsidRPr="00A56827">
        <w:rPr>
          <w:b/>
          <w:bCs/>
          <w:sz w:val="24"/>
          <w:szCs w:val="24"/>
        </w:rPr>
        <w:t xml:space="preserve">О внесении изменений в некоторые законодательные акты Кыргызской Республики по вопросам противодействию незаконному обороту наркотических средств, психотропных веществ, </w:t>
      </w:r>
    </w:p>
    <w:p w14:paraId="1A185F26" w14:textId="29DF6544" w:rsidR="00E57BDA" w:rsidRPr="00A56827" w:rsidRDefault="00E57BDA" w:rsidP="0003049D">
      <w:pPr>
        <w:contextualSpacing/>
        <w:jc w:val="center"/>
        <w:rPr>
          <w:b/>
          <w:bCs/>
          <w:sz w:val="24"/>
          <w:szCs w:val="24"/>
        </w:rPr>
      </w:pPr>
      <w:r w:rsidRPr="00A56827">
        <w:rPr>
          <w:b/>
          <w:bCs/>
          <w:sz w:val="24"/>
          <w:szCs w:val="24"/>
        </w:rPr>
        <w:t>их аналогов и прекурсоров среди детей и молодежи»</w:t>
      </w:r>
    </w:p>
    <w:bookmarkEnd w:id="1"/>
    <w:p w14:paraId="3D2F27C8" w14:textId="77777777" w:rsidR="00E57BDA" w:rsidRDefault="00E57BDA" w:rsidP="0003049D">
      <w:pPr>
        <w:contextualSpacing/>
      </w:pPr>
    </w:p>
    <w:p w14:paraId="73CD9ACB" w14:textId="4B6FC810" w:rsidR="00C0548F" w:rsidRPr="00C0548F" w:rsidRDefault="00C0548F" w:rsidP="0003049D">
      <w:pPr>
        <w:pStyle w:val="a3"/>
        <w:ind w:left="0" w:right="104" w:firstLine="708"/>
        <w:contextualSpacing/>
        <w:rPr>
          <w:b/>
          <w:bCs/>
          <w:sz w:val="24"/>
          <w:szCs w:val="24"/>
        </w:rPr>
      </w:pPr>
      <w:r w:rsidRPr="00C0548F">
        <w:rPr>
          <w:b/>
          <w:bCs/>
          <w:sz w:val="24"/>
          <w:szCs w:val="24"/>
        </w:rPr>
        <w:t xml:space="preserve">1. </w:t>
      </w:r>
      <w:r w:rsidRPr="00C0548F">
        <w:rPr>
          <w:b/>
          <w:sz w:val="24"/>
          <w:szCs w:val="24"/>
        </w:rPr>
        <w:t>Цель</w:t>
      </w:r>
      <w:r w:rsidRPr="00C0548F">
        <w:rPr>
          <w:b/>
          <w:spacing w:val="-3"/>
          <w:sz w:val="24"/>
          <w:szCs w:val="24"/>
        </w:rPr>
        <w:t xml:space="preserve"> </w:t>
      </w:r>
      <w:r w:rsidRPr="00C0548F">
        <w:rPr>
          <w:b/>
          <w:sz w:val="24"/>
          <w:szCs w:val="24"/>
        </w:rPr>
        <w:t>и</w:t>
      </w:r>
      <w:r w:rsidRPr="00C0548F">
        <w:rPr>
          <w:b/>
          <w:spacing w:val="-2"/>
          <w:sz w:val="24"/>
          <w:szCs w:val="24"/>
        </w:rPr>
        <w:t xml:space="preserve"> </w:t>
      </w:r>
      <w:r w:rsidRPr="00C0548F">
        <w:rPr>
          <w:b/>
          <w:sz w:val="24"/>
          <w:szCs w:val="24"/>
        </w:rPr>
        <w:t>задачи</w:t>
      </w:r>
      <w:r w:rsidRPr="00C0548F">
        <w:rPr>
          <w:b/>
          <w:spacing w:val="-2"/>
          <w:sz w:val="24"/>
          <w:szCs w:val="24"/>
        </w:rPr>
        <w:t xml:space="preserve"> проекта</w:t>
      </w:r>
    </w:p>
    <w:p w14:paraId="662B1C8D" w14:textId="0ED3F0E8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A56827">
        <w:rPr>
          <w:sz w:val="24"/>
          <w:szCs w:val="24"/>
        </w:rPr>
        <w:t>Настоящий проект Закона Кыргызской Республики «О внесении изменений и дополнений в некоторые законодательные акты Кыргызской Республики» подготовлен в целях приведения в соответствие норм Гражданского кодекса Кыргызской Республики, Уголовного кодекса Кыргызской Республики, Кодекса Кыргызской Республики о правонарушениях, Уголовно-процессуального кодекса Кыргызской Республики и Закона Кыргызской Республики «О наркотических средствах, психотропных</w:t>
      </w:r>
      <w:r w:rsidRPr="00A56827">
        <w:rPr>
          <w:spacing w:val="-5"/>
          <w:sz w:val="24"/>
          <w:szCs w:val="24"/>
        </w:rPr>
        <w:t xml:space="preserve"> </w:t>
      </w:r>
      <w:r w:rsidRPr="00A56827">
        <w:rPr>
          <w:sz w:val="24"/>
          <w:szCs w:val="24"/>
        </w:rPr>
        <w:t>веществах,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z w:val="24"/>
          <w:szCs w:val="24"/>
        </w:rPr>
        <w:t>их</w:t>
      </w:r>
      <w:r w:rsidRPr="00A56827">
        <w:rPr>
          <w:spacing w:val="-5"/>
          <w:sz w:val="24"/>
          <w:szCs w:val="24"/>
        </w:rPr>
        <w:t xml:space="preserve"> </w:t>
      </w:r>
      <w:r w:rsidRPr="00A56827">
        <w:rPr>
          <w:sz w:val="24"/>
          <w:szCs w:val="24"/>
        </w:rPr>
        <w:t>аналогах</w:t>
      </w:r>
      <w:r w:rsidRPr="00A56827">
        <w:rPr>
          <w:spacing w:val="-5"/>
          <w:sz w:val="24"/>
          <w:szCs w:val="24"/>
        </w:rPr>
        <w:t xml:space="preserve"> </w:t>
      </w:r>
      <w:r w:rsidRPr="00A56827">
        <w:rPr>
          <w:sz w:val="24"/>
          <w:szCs w:val="24"/>
        </w:rPr>
        <w:t>и</w:t>
      </w:r>
      <w:r w:rsidRPr="00A56827">
        <w:rPr>
          <w:spacing w:val="-7"/>
          <w:sz w:val="24"/>
          <w:szCs w:val="24"/>
        </w:rPr>
        <w:t xml:space="preserve"> </w:t>
      </w:r>
      <w:r w:rsidRPr="00A56827">
        <w:rPr>
          <w:sz w:val="24"/>
          <w:szCs w:val="24"/>
        </w:rPr>
        <w:t>прекурсорах»</w:t>
      </w:r>
      <w:r w:rsidRPr="00A56827">
        <w:rPr>
          <w:spacing w:val="-7"/>
          <w:sz w:val="24"/>
          <w:szCs w:val="24"/>
        </w:rPr>
        <w:t xml:space="preserve"> </w:t>
      </w:r>
      <w:r w:rsidRPr="00A56827">
        <w:rPr>
          <w:sz w:val="24"/>
          <w:szCs w:val="24"/>
        </w:rPr>
        <w:t>от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z w:val="24"/>
          <w:szCs w:val="24"/>
        </w:rPr>
        <w:t>6</w:t>
      </w:r>
      <w:r w:rsidRPr="00A56827">
        <w:rPr>
          <w:spacing w:val="-7"/>
          <w:sz w:val="24"/>
          <w:szCs w:val="24"/>
        </w:rPr>
        <w:t xml:space="preserve"> </w:t>
      </w:r>
      <w:r w:rsidRPr="00A56827">
        <w:rPr>
          <w:sz w:val="24"/>
          <w:szCs w:val="24"/>
        </w:rPr>
        <w:t>марта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z w:val="24"/>
          <w:szCs w:val="24"/>
        </w:rPr>
        <w:t>2024</w:t>
      </w:r>
      <w:r w:rsidRPr="00A56827">
        <w:rPr>
          <w:spacing w:val="-5"/>
          <w:sz w:val="24"/>
          <w:szCs w:val="24"/>
        </w:rPr>
        <w:t xml:space="preserve"> </w:t>
      </w:r>
      <w:r w:rsidRPr="00A56827">
        <w:rPr>
          <w:sz w:val="24"/>
          <w:szCs w:val="24"/>
        </w:rPr>
        <w:t>года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z w:val="24"/>
          <w:szCs w:val="24"/>
        </w:rPr>
        <w:t xml:space="preserve">№69 в части касающейся соответствия терминологии, а также реализации постановления Жогорку Кенеша Кыргызской Республики «О мерах по противодействию незаконному обороту наркотических средств, </w:t>
      </w:r>
      <w:r w:rsidRPr="00A56827">
        <w:rPr>
          <w:spacing w:val="-2"/>
          <w:sz w:val="24"/>
          <w:szCs w:val="24"/>
        </w:rPr>
        <w:t>психотропных</w:t>
      </w:r>
      <w:r w:rsidRPr="00A56827">
        <w:rPr>
          <w:spacing w:val="-12"/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веществ</w:t>
      </w:r>
      <w:r w:rsidRPr="00A56827">
        <w:rPr>
          <w:spacing w:val="-12"/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и</w:t>
      </w:r>
      <w:r w:rsidRPr="00A56827">
        <w:rPr>
          <w:spacing w:val="-9"/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прекурсоров</w:t>
      </w:r>
      <w:r w:rsidRPr="00A56827">
        <w:rPr>
          <w:spacing w:val="-11"/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среди</w:t>
      </w:r>
      <w:r w:rsidRPr="00A56827">
        <w:rPr>
          <w:spacing w:val="-10"/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молодежи»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от</w:t>
      </w:r>
      <w:r w:rsidRPr="00A56827">
        <w:rPr>
          <w:spacing w:val="-13"/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31</w:t>
      </w:r>
      <w:r w:rsidRPr="00A56827">
        <w:rPr>
          <w:spacing w:val="-9"/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января</w:t>
      </w:r>
      <w:r w:rsidRPr="00A56827">
        <w:rPr>
          <w:spacing w:val="-11"/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2024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pacing w:val="-4"/>
          <w:sz w:val="24"/>
          <w:szCs w:val="24"/>
        </w:rPr>
        <w:t>года</w:t>
      </w:r>
      <w:r>
        <w:rPr>
          <w:sz w:val="24"/>
          <w:szCs w:val="24"/>
        </w:rPr>
        <w:t xml:space="preserve"> </w:t>
      </w:r>
      <w:r w:rsidRPr="00A56827">
        <w:rPr>
          <w:sz w:val="24"/>
          <w:szCs w:val="24"/>
        </w:rPr>
        <w:t>№</w:t>
      </w:r>
      <w:r w:rsidRPr="00A56827">
        <w:rPr>
          <w:spacing w:val="-6"/>
          <w:sz w:val="24"/>
          <w:szCs w:val="24"/>
        </w:rPr>
        <w:t xml:space="preserve"> </w:t>
      </w:r>
      <w:r w:rsidRPr="00A56827">
        <w:rPr>
          <w:sz w:val="24"/>
          <w:szCs w:val="24"/>
        </w:rPr>
        <w:t>1842-</w:t>
      </w:r>
      <w:r w:rsidRPr="00A56827">
        <w:rPr>
          <w:spacing w:val="-4"/>
          <w:sz w:val="24"/>
          <w:szCs w:val="24"/>
        </w:rPr>
        <w:t>VII.</w:t>
      </w:r>
    </w:p>
    <w:p w14:paraId="43A3340C" w14:textId="3A8D0F70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A56827">
        <w:rPr>
          <w:sz w:val="24"/>
          <w:szCs w:val="24"/>
        </w:rPr>
        <w:t>Кроме</w:t>
      </w:r>
      <w:r w:rsidRPr="00A56827">
        <w:rPr>
          <w:spacing w:val="-7"/>
          <w:sz w:val="24"/>
          <w:szCs w:val="24"/>
        </w:rPr>
        <w:t xml:space="preserve"> </w:t>
      </w:r>
      <w:r w:rsidRPr="00A56827">
        <w:rPr>
          <w:sz w:val="24"/>
          <w:szCs w:val="24"/>
        </w:rPr>
        <w:t>этого,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z w:val="24"/>
          <w:szCs w:val="24"/>
        </w:rPr>
        <w:t>в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z w:val="24"/>
          <w:szCs w:val="24"/>
        </w:rPr>
        <w:t>последние</w:t>
      </w:r>
      <w:r w:rsidRPr="00A56827">
        <w:rPr>
          <w:spacing w:val="-7"/>
          <w:sz w:val="24"/>
          <w:szCs w:val="24"/>
        </w:rPr>
        <w:t xml:space="preserve"> </w:t>
      </w:r>
      <w:r w:rsidRPr="00A56827">
        <w:rPr>
          <w:sz w:val="24"/>
          <w:szCs w:val="24"/>
        </w:rPr>
        <w:t>годы</w:t>
      </w:r>
      <w:r w:rsidRPr="00A56827">
        <w:rPr>
          <w:spacing w:val="-7"/>
          <w:sz w:val="24"/>
          <w:szCs w:val="24"/>
        </w:rPr>
        <w:t xml:space="preserve"> </w:t>
      </w:r>
      <w:r w:rsidRPr="00A56827">
        <w:rPr>
          <w:sz w:val="24"/>
          <w:szCs w:val="24"/>
        </w:rPr>
        <w:t>в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z w:val="24"/>
          <w:szCs w:val="24"/>
        </w:rPr>
        <w:t>Кыргызской</w:t>
      </w:r>
      <w:r w:rsidRPr="00A56827">
        <w:rPr>
          <w:spacing w:val="-7"/>
          <w:sz w:val="24"/>
          <w:szCs w:val="24"/>
        </w:rPr>
        <w:t xml:space="preserve"> </w:t>
      </w:r>
      <w:r w:rsidRPr="00A56827">
        <w:rPr>
          <w:sz w:val="24"/>
          <w:szCs w:val="24"/>
        </w:rPr>
        <w:t>Республике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z w:val="24"/>
          <w:szCs w:val="24"/>
        </w:rPr>
        <w:t>наблюдается тревожная тенденция, которая в обществе получила название “аптечная наркомания”, связанная с злоупотреблением сильнодействующими лекарственными</w:t>
      </w:r>
      <w:r w:rsidRPr="00A56827">
        <w:rPr>
          <w:spacing w:val="-13"/>
          <w:sz w:val="24"/>
          <w:szCs w:val="24"/>
        </w:rPr>
        <w:t xml:space="preserve"> </w:t>
      </w:r>
      <w:r w:rsidRPr="00A56827">
        <w:rPr>
          <w:sz w:val="24"/>
          <w:szCs w:val="24"/>
        </w:rPr>
        <w:t>средствами.</w:t>
      </w:r>
      <w:r w:rsidRPr="00A56827">
        <w:rPr>
          <w:spacing w:val="-14"/>
          <w:sz w:val="24"/>
          <w:szCs w:val="24"/>
        </w:rPr>
        <w:t xml:space="preserve"> </w:t>
      </w:r>
      <w:r w:rsidRPr="00A56827">
        <w:rPr>
          <w:sz w:val="24"/>
          <w:szCs w:val="24"/>
        </w:rPr>
        <w:t>Так,</w:t>
      </w:r>
      <w:r w:rsidRPr="00A56827">
        <w:rPr>
          <w:spacing w:val="-14"/>
          <w:sz w:val="24"/>
          <w:szCs w:val="24"/>
        </w:rPr>
        <w:t xml:space="preserve"> </w:t>
      </w:r>
      <w:r w:rsidRPr="00A56827">
        <w:rPr>
          <w:sz w:val="24"/>
          <w:szCs w:val="24"/>
        </w:rPr>
        <w:t>только</w:t>
      </w:r>
      <w:r w:rsidRPr="00A56827">
        <w:rPr>
          <w:spacing w:val="-13"/>
          <w:sz w:val="24"/>
          <w:szCs w:val="24"/>
        </w:rPr>
        <w:t xml:space="preserve"> </w:t>
      </w:r>
      <w:r w:rsidRPr="00A56827">
        <w:rPr>
          <w:sz w:val="24"/>
          <w:szCs w:val="24"/>
        </w:rPr>
        <w:t>лишь</w:t>
      </w:r>
      <w:r w:rsidRPr="00A56827">
        <w:rPr>
          <w:spacing w:val="-15"/>
          <w:sz w:val="24"/>
          <w:szCs w:val="24"/>
        </w:rPr>
        <w:t xml:space="preserve"> </w:t>
      </w:r>
      <w:r w:rsidRPr="00A56827">
        <w:rPr>
          <w:sz w:val="24"/>
          <w:szCs w:val="24"/>
        </w:rPr>
        <w:t>в</w:t>
      </w:r>
      <w:r w:rsidRPr="00A56827">
        <w:rPr>
          <w:spacing w:val="-14"/>
          <w:sz w:val="24"/>
          <w:szCs w:val="24"/>
        </w:rPr>
        <w:t xml:space="preserve"> </w:t>
      </w:r>
      <w:r w:rsidRPr="00A56827">
        <w:rPr>
          <w:sz w:val="24"/>
          <w:szCs w:val="24"/>
        </w:rPr>
        <w:t>2023</w:t>
      </w:r>
      <w:r w:rsidRPr="00A56827">
        <w:rPr>
          <w:spacing w:val="-13"/>
          <w:sz w:val="24"/>
          <w:szCs w:val="24"/>
        </w:rPr>
        <w:t xml:space="preserve"> </w:t>
      </w:r>
      <w:r w:rsidRPr="00A56827">
        <w:rPr>
          <w:sz w:val="24"/>
          <w:szCs w:val="24"/>
        </w:rPr>
        <w:t>году</w:t>
      </w:r>
      <w:r w:rsidRPr="00A56827">
        <w:rPr>
          <w:spacing w:val="-8"/>
          <w:sz w:val="24"/>
          <w:szCs w:val="24"/>
        </w:rPr>
        <w:t xml:space="preserve"> </w:t>
      </w:r>
      <w:r w:rsidRPr="00A56827">
        <w:rPr>
          <w:sz w:val="24"/>
          <w:szCs w:val="24"/>
        </w:rPr>
        <w:t>в</w:t>
      </w:r>
      <w:r w:rsidRPr="00A56827">
        <w:rPr>
          <w:spacing w:val="-16"/>
          <w:sz w:val="24"/>
          <w:szCs w:val="24"/>
        </w:rPr>
        <w:t xml:space="preserve"> </w:t>
      </w:r>
      <w:r w:rsidRPr="00A56827">
        <w:rPr>
          <w:sz w:val="24"/>
          <w:szCs w:val="24"/>
        </w:rPr>
        <w:t>Республиканский центр психиатрии и наркологии было 854 обращений за медицинской помощью связанных с употреблением сильнодействующих лекарственных средств. Их них 68 человек, это несовершеннолетние лица не достигшие 14 лет. По данным Республиканского центра, за последний год количество обращений за наркологической помощью увеличилось на 25%, с 286 (случаи обращаемости за 2022) на 382 (случаи обращаемости за 2023 год),</w:t>
      </w:r>
      <w:r w:rsidRPr="00A56827">
        <w:rPr>
          <w:spacing w:val="40"/>
          <w:sz w:val="24"/>
          <w:szCs w:val="24"/>
        </w:rPr>
        <w:t xml:space="preserve"> </w:t>
      </w:r>
      <w:r w:rsidRPr="00A56827">
        <w:rPr>
          <w:sz w:val="24"/>
          <w:szCs w:val="24"/>
        </w:rPr>
        <w:t>что указывает тенденцию увеличения зависимости и неправильного использования сильнодействующих лекарственных средств.</w:t>
      </w:r>
    </w:p>
    <w:p w14:paraId="21EA1267" w14:textId="40F6FCC2" w:rsidR="00E57BDA" w:rsidRPr="00E57BDA" w:rsidRDefault="00E57BDA" w:rsidP="0003049D">
      <w:pPr>
        <w:pStyle w:val="a3"/>
        <w:ind w:left="0" w:right="104" w:firstLine="708"/>
        <w:contextualSpacing/>
        <w:rPr>
          <w:b/>
          <w:bCs/>
          <w:sz w:val="24"/>
          <w:szCs w:val="24"/>
        </w:rPr>
      </w:pPr>
      <w:r w:rsidRPr="00E57BDA">
        <w:rPr>
          <w:b/>
          <w:bCs/>
          <w:sz w:val="24"/>
          <w:szCs w:val="24"/>
        </w:rPr>
        <w:t>2. Описательная часть</w:t>
      </w:r>
    </w:p>
    <w:p w14:paraId="2BD0C0E7" w14:textId="77777777" w:rsidR="00E57BDA" w:rsidRP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В ходе анализа нормативной правовой базы, действующей на момент разработки проекта предлагаемого нормативного правового акта, установлено следующее.</w:t>
      </w:r>
    </w:p>
    <w:p w14:paraId="02851C56" w14:textId="77777777" w:rsidR="00E57BDA" w:rsidRP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Терминология Гражданского кодекса Кыргызской Республики, Уголовного кодекса Кыргызской Республики, Кодекса Кыргызской Республики о правонарушениях, Уголовно-процессуального кодекса Кыргызской Республики и Закона Кыргызской Республики «О наркотических средствах, психотропных веществах, их аналогах и прекурсорах» от 6 марта 2024 года № 69 в части касающейся правового положения различных психоактивных веществ (алкоголь, наркотические средства, психотропные и сильнодействующие  вещества,  аналоги  наркотических  средств,  живые</w:t>
      </w:r>
      <w:r w:rsidRPr="00E57BDA">
        <w:rPr>
          <w:sz w:val="24"/>
          <w:szCs w:val="24"/>
          <w:lang w:val="ky-KG"/>
        </w:rPr>
        <w:t xml:space="preserve"> </w:t>
      </w:r>
      <w:r w:rsidRPr="00E57BDA">
        <w:rPr>
          <w:sz w:val="24"/>
          <w:szCs w:val="24"/>
        </w:rPr>
        <w:t>организмы, содержащие наркотические средства, психотропные вещества, их аналоги и прекурсоры) изложены не в единых терминах.</w:t>
      </w:r>
    </w:p>
    <w:p w14:paraId="65AA2A36" w14:textId="18BCF668" w:rsidR="00E57BDA" w:rsidRP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Так, в Гражданском кодексе Кыргызской Республики от 8 мая 1996 года</w:t>
      </w:r>
      <w:r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№ 15 - в части 1 статьи 65</w:t>
      </w:r>
      <w:r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и части 1 статьи 192, - речь идет о «злоупотребления спиртными напитками или наркотическими веществами».</w:t>
      </w:r>
    </w:p>
    <w:p w14:paraId="63F8BADD" w14:textId="77777777" w:rsidR="00E57BDA" w:rsidRPr="00E57BDA" w:rsidRDefault="00E57BDA" w:rsidP="0003049D">
      <w:pPr>
        <w:pStyle w:val="a3"/>
        <w:ind w:left="0" w:right="104" w:firstLine="708"/>
        <w:contextualSpacing/>
        <w:rPr>
          <w:bCs/>
          <w:sz w:val="24"/>
          <w:szCs w:val="24"/>
        </w:rPr>
      </w:pPr>
      <w:r w:rsidRPr="00E57BDA">
        <w:rPr>
          <w:sz w:val="24"/>
          <w:szCs w:val="24"/>
        </w:rPr>
        <w:t>Кроме того, злоупотребление такими видами психоактивных веществ (далее – ПАВ), как психотропные вещества, наркотические средства, психотропные и сильнодействующие вещества, аналоги наркотических средств, живые организмы, содержащие наркотические средства, психотропные вещества, их аналоги и прекурсоры, не станет основанием для применения вышеуказанных статей Гражданского кодекса Кыргызской Республики в силу</w:t>
      </w:r>
      <w:r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 xml:space="preserve">того, что основанием, указанным в статье 65 действующей редакции этого кодекса является злоупотребление только </w:t>
      </w:r>
      <w:r w:rsidRPr="00E57BDA">
        <w:rPr>
          <w:bCs/>
          <w:sz w:val="24"/>
          <w:szCs w:val="24"/>
        </w:rPr>
        <w:t>спиртными напитками или наркотическими веществами.</w:t>
      </w:r>
    </w:p>
    <w:p w14:paraId="01FB59D4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lastRenderedPageBreak/>
        <w:t>То есть в случае установления факта, что гражданин, например, злоупотребляет «психотропными веществами», к нему не может быть применено ограничение дееспособности, попечительство и недействительность следки, совершенной гражданином, ограниченным судом в дееспособности.</w:t>
      </w:r>
    </w:p>
    <w:p w14:paraId="0F3532A8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В Кодексе Кыргызской Республики о правонарушениях от 28 октября 2021 года № 128:</w:t>
      </w:r>
    </w:p>
    <w:p w14:paraId="38D10D2D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57BDA">
        <w:rPr>
          <w:sz w:val="24"/>
          <w:szCs w:val="24"/>
        </w:rPr>
        <w:t>термины статей 97, 98, 99 и 100 не соответствуют терминам профильного закона – в данном случае Закона Кыргызской Республики «О наркотических средствах, психотропных веществах, их аналогах и прекурсорах» от 6 марта 2024 года № 69, который вместо термина «</w:t>
      </w:r>
      <w:proofErr w:type="spellStart"/>
      <w:r w:rsidRPr="00E57BDA">
        <w:rPr>
          <w:sz w:val="24"/>
          <w:szCs w:val="24"/>
        </w:rPr>
        <w:t>наркотикосодержащие</w:t>
      </w:r>
      <w:proofErr w:type="spellEnd"/>
      <w:r w:rsidRPr="00E57BDA">
        <w:rPr>
          <w:sz w:val="24"/>
          <w:szCs w:val="24"/>
        </w:rPr>
        <w:t xml:space="preserve"> растения», ввел термин «живые организмы, содержащие наркотические средства, психотропные вещества, их аналоги и прекурсоры»;</w:t>
      </w:r>
    </w:p>
    <w:p w14:paraId="0182823C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57BDA">
        <w:rPr>
          <w:sz w:val="24"/>
          <w:szCs w:val="24"/>
        </w:rPr>
        <w:t xml:space="preserve">в диспозиции статьи 97 указывается об ответственности за выращивание запрещенных к возделыванию </w:t>
      </w:r>
      <w:proofErr w:type="spellStart"/>
      <w:r w:rsidRPr="00E57BDA">
        <w:rPr>
          <w:sz w:val="24"/>
          <w:szCs w:val="24"/>
        </w:rPr>
        <w:t>наркотикосодержащих</w:t>
      </w:r>
      <w:proofErr w:type="spellEnd"/>
      <w:r w:rsidRPr="00E57BDA">
        <w:rPr>
          <w:sz w:val="24"/>
          <w:szCs w:val="24"/>
        </w:rPr>
        <w:t xml:space="preserve"> культур в</w:t>
      </w:r>
      <w:r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«небольших размерах», но не указывается, каким органом определяются списки и размеры;</w:t>
      </w:r>
    </w:p>
    <w:p w14:paraId="0E3344B7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57BDA">
        <w:rPr>
          <w:sz w:val="24"/>
          <w:szCs w:val="24"/>
        </w:rPr>
        <w:t>в целях реализации п.1. постановления Жогорку Кенеша Кыргызской Республики «О мерах по противодействию незаконному обороту наркотических средств, психотропных веществ и прекурсоров среди молодежи» от 31 января 2024 года № 1842-VII, предлагается усилить ответственность за оборот сильнодействующих веществ для чего внести в Кодекс Кыргызской Республики о правонарушениях статью 101-1 в следующей редакции:</w:t>
      </w:r>
    </w:p>
    <w:p w14:paraId="4AFDF784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«Статья 101-1. Незаконный оборот сильнодействующих или ядовитых веществ</w:t>
      </w:r>
    </w:p>
    <w:p w14:paraId="2F34899E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1. Незаконные изготовление, переработка, приобретение, хранение, перевозка или пересылка сильнодействующих или ядовитых веществ, либо оборудования для их изготовления или переработки, совершенные без цели сбыта в небольших размерах –</w:t>
      </w:r>
    </w:p>
    <w:p w14:paraId="0A769F41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влечет наложение штрафа на физических лиц в размере 150 расчетных показателей либо привлечение к общественным работам на 30 часов.</w:t>
      </w:r>
    </w:p>
    <w:p w14:paraId="123BB86F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 xml:space="preserve">Примечание. </w:t>
      </w:r>
    </w:p>
    <w:p w14:paraId="7C3DFB47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 xml:space="preserve">Под сильнодействующими веществами понимаются психоактивные вещества, не включенные списки наркотических средств, психотропных веществ их аналогов и прекурсоров, оказывающие психоактивное действие на организм человека, либо усиливающие действие психоактивных веществ, включенные в список сильнодействующих веществ. </w:t>
      </w:r>
    </w:p>
    <w:p w14:paraId="599F7606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Критерии отнесения, списки сильнодействующих и ядовитых веществ, а также их размеры, имеющие значение для квалификации деяний по статьям настоящего Кодекса, утверждаются Кабинетом Министров Кыргызской Республики.».</w:t>
      </w:r>
    </w:p>
    <w:p w14:paraId="0DA7CE9B" w14:textId="77777777" w:rsid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 xml:space="preserve">Кроме того, абзац 4 пункта 1 постановления Жогорку Кенеша Кыргызской Республики «О мерах по противодействию незаконному обороту наркотических средств, психотропных веществ и прекурсоров среди молодежи» от 31 января 2024 года № 1842-VII, рекомендует Кабинету Министров Кыргызской Республики «- принять меры по усовершенствованию организационных и правовых актов по противодействию незаконному обороту (предупреждение, выявление и пресечение) синтетических наркотических средств, психоактивных веществ и </w:t>
      </w:r>
      <w:r w:rsidRPr="00E57BDA">
        <w:rPr>
          <w:bCs/>
          <w:sz w:val="24"/>
          <w:szCs w:val="24"/>
        </w:rPr>
        <w:t>сильнодействующих лекарственных средств;</w:t>
      </w:r>
      <w:r w:rsidRPr="00E57BDA">
        <w:rPr>
          <w:sz w:val="24"/>
          <w:szCs w:val="24"/>
        </w:rPr>
        <w:t>)».</w:t>
      </w:r>
    </w:p>
    <w:p w14:paraId="5D30D05C" w14:textId="03CEB962" w:rsidR="00E57BDA" w:rsidRP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 xml:space="preserve">В настоящее время наблюдается тенденция рекламирования сбыта наркотических средств путем размещения объявлений как в общественных местах, так и в различных социальных сетях. В целях ужесточения наказания за действия направленные на рекламу и публичные призывы к употреблению наркотических средств, предлагается наказание за подобные действия дополнить статью 287 Уголовного Кодекса Кыргызской Республики деяниями связанными с публичными призывами к употреблению или рекламой наркотических средств, психотропных веществ и сильнодействующих веществ и исключить из Кодекса Кыргызской </w:t>
      </w:r>
      <w:r w:rsidRPr="00E57BDA">
        <w:rPr>
          <w:sz w:val="24"/>
          <w:szCs w:val="24"/>
        </w:rPr>
        <w:lastRenderedPageBreak/>
        <w:t>Республики о правонарушениях ст. 101.</w:t>
      </w:r>
    </w:p>
    <w:p w14:paraId="34B64060" w14:textId="77777777" w:rsidR="00E57BDA" w:rsidRP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В целях профилактики и предупреждения фактов подделки и незаконной выдачи рецептов или иных документов, дающих право на получение лекарственных средств, содержащих наркотические средства и психотропные, подлежащих рецептурному отпуску, предлагается статью 291 Уголовного Кодекса Кыргызской Республики изложить в новой редакции и увеличить размеры штрафов за подобные деяния до 2000 расчетных показателей или лишением права заниматься определенной деятельностью на срок до двух лет.</w:t>
      </w:r>
    </w:p>
    <w:p w14:paraId="4ED06C61" w14:textId="77777777" w:rsidR="00E57BDA" w:rsidRPr="00E57BDA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Терминология Главы 36 не соответствует терминам Закона Кыргызской Республики «О наркотических средствах, психотропных веществах, их аналогах и прекурсорах» от 6 марта 2024 года № 69, который, в частности, заменил термин «</w:t>
      </w:r>
      <w:proofErr w:type="spellStart"/>
      <w:r w:rsidRPr="00E57BDA">
        <w:rPr>
          <w:sz w:val="24"/>
          <w:szCs w:val="24"/>
        </w:rPr>
        <w:t>наркотикосодержащие</w:t>
      </w:r>
      <w:proofErr w:type="spellEnd"/>
      <w:r w:rsidRPr="00E57BDA">
        <w:rPr>
          <w:sz w:val="24"/>
          <w:szCs w:val="24"/>
        </w:rPr>
        <w:t xml:space="preserve"> растения» на термин «живые организмы, содержащие наркотические средства, психотропные вещества, их аналоги и прекурсоры».</w:t>
      </w:r>
    </w:p>
    <w:p w14:paraId="1E6FEB0C" w14:textId="77777777" w:rsidR="006723D1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В этой связи необходима замена этого термина и по тексту статьей в Главе 36.</w:t>
      </w:r>
    </w:p>
    <w:p w14:paraId="1EEAAFC5" w14:textId="77777777" w:rsidR="006723D1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Также необходимо расширить круг действия Примечания к статье 282, распространив ее нормы на действие статей: 283 (Незаконное изготовление наркотических средств, психотропных веществ и их аналогов без цели сбыта), 284 (Незаконное изготовление прекурсоров), 288 (Незаконная разработка и выращивание живых организмов, содержащих одно или несколько наркотических средств, психотропных веществ, их аналогов и прекурсоров).</w:t>
      </w:r>
    </w:p>
    <w:p w14:paraId="1AE70ECA" w14:textId="77777777" w:rsidR="008F2233" w:rsidRDefault="00E57BDA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E57BDA">
        <w:rPr>
          <w:sz w:val="24"/>
          <w:szCs w:val="24"/>
        </w:rPr>
        <w:t>В целях реализации абзаца 4 пункта 1 постановления Жогорку Кенеша Кыргызской</w:t>
      </w:r>
      <w:r w:rsidR="006723D1"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Республики</w:t>
      </w:r>
      <w:r w:rsidR="006723D1"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«О мерах по противодействию незаконному обороту наркотических</w:t>
      </w:r>
      <w:r w:rsidR="006723D1"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средств,</w:t>
      </w:r>
      <w:r w:rsidR="006723D1"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психотропных</w:t>
      </w:r>
      <w:r w:rsidR="006723D1"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веществ</w:t>
      </w:r>
      <w:r w:rsidR="006723D1"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и</w:t>
      </w:r>
      <w:r w:rsidR="006723D1"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прекурсоров</w:t>
      </w:r>
      <w:r w:rsidR="006723D1">
        <w:rPr>
          <w:sz w:val="24"/>
          <w:szCs w:val="24"/>
        </w:rPr>
        <w:t xml:space="preserve"> </w:t>
      </w:r>
      <w:r w:rsidRPr="00E57BDA">
        <w:rPr>
          <w:sz w:val="24"/>
          <w:szCs w:val="24"/>
        </w:rPr>
        <w:t>среди</w:t>
      </w:r>
      <w:r w:rsidR="006723D1">
        <w:rPr>
          <w:sz w:val="24"/>
          <w:szCs w:val="24"/>
        </w:rPr>
        <w:t xml:space="preserve"> </w:t>
      </w:r>
      <w:r w:rsidR="006723D1" w:rsidRPr="006723D1">
        <w:rPr>
          <w:sz w:val="24"/>
          <w:szCs w:val="24"/>
        </w:rPr>
        <w:t xml:space="preserve">молодежи» от 31 января 2024 года № 1842-VII, предлагается расширить перечень предметов преступления, предусмотренного статьей 287 (Склонение к потреблению наркотических средств и психотропных веществ) за счет включения в него «аналогов наркотических средств и психотропных веществ». </w:t>
      </w:r>
    </w:p>
    <w:p w14:paraId="24785C0C" w14:textId="2E7A0A3A" w:rsidR="006723D1" w:rsidRP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>В связи с введением нового термина - «живые организмы, содержащие наркотические средства, психотропные вещества, их аналоги и прекурсоры», было бы целесообразно переработать заголовок и диспозицию статьи 288, включив в него Примечание о том, что</w:t>
      </w:r>
      <w:r>
        <w:rPr>
          <w:sz w:val="24"/>
          <w:szCs w:val="24"/>
        </w:rPr>
        <w:t xml:space="preserve"> </w:t>
      </w:r>
      <w:r w:rsidRPr="006723D1">
        <w:rPr>
          <w:sz w:val="24"/>
          <w:szCs w:val="24"/>
        </w:rPr>
        <w:t>«Списки</w:t>
      </w:r>
      <w:r>
        <w:rPr>
          <w:sz w:val="24"/>
          <w:szCs w:val="24"/>
        </w:rPr>
        <w:t xml:space="preserve"> </w:t>
      </w:r>
      <w:r w:rsidRPr="006723D1">
        <w:rPr>
          <w:sz w:val="24"/>
          <w:szCs w:val="24"/>
        </w:rPr>
        <w:t>и размеры живых организмов, содержащих наркотические средства,</w:t>
      </w:r>
      <w:r>
        <w:rPr>
          <w:sz w:val="24"/>
          <w:szCs w:val="24"/>
        </w:rPr>
        <w:t xml:space="preserve"> </w:t>
      </w:r>
      <w:r w:rsidRPr="006723D1">
        <w:rPr>
          <w:sz w:val="24"/>
          <w:szCs w:val="24"/>
        </w:rPr>
        <w:t>психотропные вещества, их аналоги и прекурсоры,</w:t>
      </w:r>
      <w:r>
        <w:rPr>
          <w:sz w:val="24"/>
          <w:szCs w:val="24"/>
        </w:rPr>
        <w:t xml:space="preserve"> </w:t>
      </w:r>
      <w:r w:rsidRPr="006723D1">
        <w:rPr>
          <w:sz w:val="24"/>
          <w:szCs w:val="24"/>
        </w:rPr>
        <w:t>для</w:t>
      </w:r>
      <w:r w:rsidRPr="006723D1">
        <w:rPr>
          <w:sz w:val="24"/>
          <w:szCs w:val="24"/>
        </w:rPr>
        <w:tab/>
        <w:t>целей</w:t>
      </w:r>
      <w:r>
        <w:rPr>
          <w:sz w:val="24"/>
          <w:szCs w:val="24"/>
        </w:rPr>
        <w:t xml:space="preserve"> </w:t>
      </w:r>
      <w:r w:rsidRPr="006723D1">
        <w:rPr>
          <w:sz w:val="24"/>
          <w:szCs w:val="24"/>
        </w:rPr>
        <w:t>настоящей</w:t>
      </w:r>
      <w:r>
        <w:rPr>
          <w:sz w:val="24"/>
          <w:szCs w:val="24"/>
        </w:rPr>
        <w:t xml:space="preserve"> </w:t>
      </w:r>
      <w:r w:rsidRPr="006723D1">
        <w:rPr>
          <w:sz w:val="24"/>
          <w:szCs w:val="24"/>
        </w:rPr>
        <w:t>статьи</w:t>
      </w:r>
      <w:r>
        <w:rPr>
          <w:sz w:val="24"/>
          <w:szCs w:val="24"/>
        </w:rPr>
        <w:t xml:space="preserve"> </w:t>
      </w:r>
      <w:r w:rsidRPr="006723D1">
        <w:rPr>
          <w:sz w:val="24"/>
          <w:szCs w:val="24"/>
        </w:rPr>
        <w:t>утверждаются</w:t>
      </w:r>
      <w:r>
        <w:rPr>
          <w:sz w:val="24"/>
          <w:szCs w:val="24"/>
        </w:rPr>
        <w:t xml:space="preserve"> </w:t>
      </w:r>
      <w:r w:rsidRPr="006723D1">
        <w:rPr>
          <w:sz w:val="24"/>
          <w:szCs w:val="24"/>
        </w:rPr>
        <w:t>Кабинетом</w:t>
      </w:r>
      <w:r>
        <w:rPr>
          <w:sz w:val="24"/>
          <w:szCs w:val="24"/>
        </w:rPr>
        <w:t xml:space="preserve"> </w:t>
      </w:r>
      <w:r w:rsidRPr="006723D1">
        <w:rPr>
          <w:sz w:val="24"/>
          <w:szCs w:val="24"/>
        </w:rPr>
        <w:t>Министров Кыргызской Республики».</w:t>
      </w:r>
    </w:p>
    <w:p w14:paraId="3AF068CF" w14:textId="1415FE20" w:rsidR="006723D1" w:rsidRP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>Так как Закон Кыргызской Республики «О наркотических средствах, психотропных веществах, их аналогах и прекурсорах» от 6 марта 2024 года</w:t>
      </w:r>
      <w:r>
        <w:rPr>
          <w:sz w:val="24"/>
          <w:szCs w:val="24"/>
        </w:rPr>
        <w:t xml:space="preserve"> </w:t>
      </w:r>
      <w:r w:rsidRPr="006723D1">
        <w:rPr>
          <w:sz w:val="24"/>
          <w:szCs w:val="24"/>
        </w:rPr>
        <w:t>№ 69 ввел норму о том, что «аналоги наркотических средств и психотропных веществ» не могут находиться в законном обороте (кроме как в виде вещественных доказательств), предлагается исключить этот термин из статьи 291, которая предусматривает ответственность за незаконную выдачу рецепта на выдачу лекарственных наркотических средств.</w:t>
      </w:r>
    </w:p>
    <w:p w14:paraId="33F19C40" w14:textId="77777777" w:rsidR="006723D1" w:rsidRP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 xml:space="preserve">При этом, предлагается путем перечисления уточнить категорию лекарственных средств, за незаконную выдачу документа на получение которых предусматривает наказание данная статья. </w:t>
      </w:r>
    </w:p>
    <w:p w14:paraId="0B348168" w14:textId="77777777" w:rsid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>С учетом того, что в Кодекс о правонарушениях Кыргызской Республики предлагается внесение статьи 101-1, предусматривающей ответственность за незаконный оборот сильнодействующих средств в небольших размерах без цели сбыта, предлагается дополнить УК КР статьей 292-1 следующего содержания:</w:t>
      </w:r>
      <w:bookmarkStart w:id="2" w:name="_Hlk179396655"/>
    </w:p>
    <w:p w14:paraId="1263715C" w14:textId="77777777" w:rsid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>«Статья</w:t>
      </w:r>
      <w:r w:rsidRPr="006723D1">
        <w:rPr>
          <w:sz w:val="24"/>
          <w:szCs w:val="24"/>
        </w:rPr>
        <w:tab/>
        <w:t>292-1.</w:t>
      </w:r>
      <w:r w:rsidRPr="006723D1">
        <w:rPr>
          <w:sz w:val="24"/>
          <w:szCs w:val="24"/>
        </w:rPr>
        <w:tab/>
        <w:t>Незаконный</w:t>
      </w:r>
      <w:r w:rsidRPr="006723D1">
        <w:rPr>
          <w:sz w:val="24"/>
          <w:szCs w:val="24"/>
        </w:rPr>
        <w:tab/>
        <w:t>оборот сильнодействующих или ядовитых веществ без целей сбыта</w:t>
      </w:r>
    </w:p>
    <w:p w14:paraId="770F2774" w14:textId="77777777" w:rsid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 xml:space="preserve">1. Незаконные изготовление, переработка, приобретение, хранение, перевозка или пересылка сильнодействующих или ядовитых веществ, либо оборудования для их </w:t>
      </w:r>
      <w:r w:rsidRPr="006723D1">
        <w:rPr>
          <w:sz w:val="24"/>
          <w:szCs w:val="24"/>
        </w:rPr>
        <w:lastRenderedPageBreak/>
        <w:t>изготовления или переработки, совершенные без цели сбыта в крупных размерах, –</w:t>
      </w:r>
    </w:p>
    <w:p w14:paraId="70FF8432" w14:textId="77777777" w:rsid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>наказываются штрафом от 500 до 1000 расчетных показателей либо ограничением свободы на срок от шести месяцев до одного года, либо привлечением к общественным работам от сорока до ста часов.</w:t>
      </w:r>
    </w:p>
    <w:p w14:paraId="324DF4C1" w14:textId="77777777" w:rsid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>2. Те же деяния, совершенные в особо крупных размерах, –</w:t>
      </w:r>
    </w:p>
    <w:p w14:paraId="52A9D3A9" w14:textId="77777777" w:rsid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>наказываются исправительными работами на срок от двух месяцев до одного года, или штрафом от 1000 до 2000 расчетных показателей, или лишением свободы на срок до двух лет.</w:t>
      </w:r>
    </w:p>
    <w:p w14:paraId="35F4D0E9" w14:textId="77777777" w:rsid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 xml:space="preserve">Примечание. </w:t>
      </w:r>
    </w:p>
    <w:p w14:paraId="4217167E" w14:textId="77777777" w:rsidR="00665865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 xml:space="preserve">Под сильнодействующими веществами понимаются психоактивные вещества, не включенные списки наркотических средств, психотропных веществ их аналогов и прекурсоров, оказывающие психоактивное действие на организм человека, либо усиливающие действие психоактивных веществ, включенные в список сильнодействующих веществ. </w:t>
      </w:r>
    </w:p>
    <w:p w14:paraId="15BCDE56" w14:textId="77777777" w:rsidR="00665865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 xml:space="preserve">Критерии отнесения, списки сильнодействующих и ядовитых веществ, а также их размеры, имеющие значение для квалификации деяний по статьям настоящего Кодекса, утверждаются Кабинетом Министров Кыргызской Республики.». </w:t>
      </w:r>
      <w:bookmarkEnd w:id="2"/>
    </w:p>
    <w:p w14:paraId="587F513F" w14:textId="77777777" w:rsidR="00665865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>Ее введение завершит создание уголовно-правой системы ужесточения и дифференциации наказаний за совершение деяний, связанных с незаконным оборотом сильнодействующих веществ в небольшом, крупном и особо крупном размерах как с целью сбыта, так и без таковой.</w:t>
      </w:r>
    </w:p>
    <w:p w14:paraId="35C41844" w14:textId="673ADEB9" w:rsidR="006723D1" w:rsidRDefault="006723D1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723D1">
        <w:rPr>
          <w:sz w:val="24"/>
          <w:szCs w:val="24"/>
        </w:rPr>
        <w:t>В целях систематизации применяемых терминов, предлагается переименовать статью 293 на «нарушение правил законного оборота сильнодействующих и ядовитых веществ».</w:t>
      </w:r>
    </w:p>
    <w:p w14:paraId="24CAAB9F" w14:textId="77777777" w:rsidR="00665865" w:rsidRPr="00665865" w:rsidRDefault="00665865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A56827">
        <w:rPr>
          <w:sz w:val="24"/>
          <w:szCs w:val="24"/>
        </w:rPr>
        <w:t>Кроме</w:t>
      </w:r>
      <w:r w:rsidRPr="00A56827">
        <w:rPr>
          <w:spacing w:val="-10"/>
          <w:sz w:val="24"/>
          <w:szCs w:val="24"/>
        </w:rPr>
        <w:t xml:space="preserve"> </w:t>
      </w:r>
      <w:r w:rsidRPr="00A56827">
        <w:rPr>
          <w:sz w:val="24"/>
          <w:szCs w:val="24"/>
        </w:rPr>
        <w:t>того,</w:t>
      </w:r>
      <w:r w:rsidRPr="00A56827">
        <w:rPr>
          <w:spacing w:val="-13"/>
          <w:sz w:val="24"/>
          <w:szCs w:val="24"/>
        </w:rPr>
        <w:t xml:space="preserve"> </w:t>
      </w:r>
      <w:r w:rsidRPr="00A56827">
        <w:rPr>
          <w:sz w:val="24"/>
          <w:szCs w:val="24"/>
        </w:rPr>
        <w:t>представляется</w:t>
      </w:r>
      <w:r w:rsidRPr="00A56827">
        <w:rPr>
          <w:spacing w:val="-9"/>
          <w:sz w:val="24"/>
          <w:szCs w:val="24"/>
        </w:rPr>
        <w:t xml:space="preserve"> </w:t>
      </w:r>
      <w:r w:rsidRPr="00A56827">
        <w:rPr>
          <w:sz w:val="24"/>
          <w:szCs w:val="24"/>
        </w:rPr>
        <w:t>целесообразным</w:t>
      </w:r>
      <w:r w:rsidRPr="00A56827">
        <w:rPr>
          <w:spacing w:val="-10"/>
          <w:sz w:val="24"/>
          <w:szCs w:val="24"/>
        </w:rPr>
        <w:t xml:space="preserve"> </w:t>
      </w:r>
      <w:r w:rsidRPr="00A56827">
        <w:rPr>
          <w:sz w:val="24"/>
          <w:szCs w:val="24"/>
        </w:rPr>
        <w:t>термины</w:t>
      </w:r>
      <w:r w:rsidRPr="00A56827">
        <w:rPr>
          <w:spacing w:val="-9"/>
          <w:sz w:val="24"/>
          <w:szCs w:val="24"/>
        </w:rPr>
        <w:t xml:space="preserve"> </w:t>
      </w:r>
      <w:r w:rsidRPr="00A56827">
        <w:rPr>
          <w:sz w:val="24"/>
          <w:szCs w:val="24"/>
        </w:rPr>
        <w:t>статьи</w:t>
      </w:r>
      <w:r w:rsidRPr="00A56827">
        <w:rPr>
          <w:spacing w:val="-9"/>
          <w:sz w:val="24"/>
          <w:szCs w:val="24"/>
        </w:rPr>
        <w:t xml:space="preserve"> </w:t>
      </w:r>
      <w:r w:rsidRPr="00A56827">
        <w:rPr>
          <w:sz w:val="24"/>
          <w:szCs w:val="24"/>
        </w:rPr>
        <w:t>312</w:t>
      </w:r>
      <w:r w:rsidRPr="00A56827">
        <w:rPr>
          <w:spacing w:val="-9"/>
          <w:sz w:val="24"/>
          <w:szCs w:val="24"/>
        </w:rPr>
        <w:t xml:space="preserve"> </w:t>
      </w:r>
      <w:r w:rsidRPr="00A56827">
        <w:rPr>
          <w:sz w:val="24"/>
          <w:szCs w:val="24"/>
        </w:rPr>
        <w:t>УК</w:t>
      </w:r>
      <w:r w:rsidRPr="00A56827">
        <w:rPr>
          <w:spacing w:val="-9"/>
          <w:sz w:val="24"/>
          <w:szCs w:val="24"/>
        </w:rPr>
        <w:t xml:space="preserve"> </w:t>
      </w:r>
      <w:r w:rsidRPr="00A56827">
        <w:rPr>
          <w:sz w:val="24"/>
          <w:szCs w:val="24"/>
        </w:rPr>
        <w:t>КР привести в</w:t>
      </w:r>
      <w:r>
        <w:rPr>
          <w:sz w:val="24"/>
          <w:szCs w:val="24"/>
        </w:rPr>
        <w:t xml:space="preserve"> </w:t>
      </w:r>
      <w:r w:rsidRPr="00665865">
        <w:rPr>
          <w:sz w:val="24"/>
          <w:szCs w:val="24"/>
        </w:rPr>
        <w:t>соответствие с нормами Закона Кыргызской Республики «О наркотических средствах, психотропных веществах, их аналогах и прекурсорах» от 6 марта 2024 года № 69.</w:t>
      </w:r>
    </w:p>
    <w:p w14:paraId="650C1F67" w14:textId="77777777" w:rsidR="00665865" w:rsidRDefault="00665865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665865">
        <w:rPr>
          <w:sz w:val="24"/>
          <w:szCs w:val="24"/>
        </w:rPr>
        <w:t>Привести статью 87 Уголовно-процессуального кодекса Кыргызской Республики от 28 октября 2021 года № 129 в соответствие с нормами Закона Кыргызской Республики «О наркотических средствах, психотропных веществах, их аналогах и прекурсорах» от 6 марта 2024 года № 69, а именно в части 4:</w:t>
      </w:r>
    </w:p>
    <w:p w14:paraId="643E4504" w14:textId="16ED145A" w:rsidR="00665865" w:rsidRDefault="00665865" w:rsidP="0003049D">
      <w:pPr>
        <w:pStyle w:val="a3"/>
        <w:ind w:left="0" w:right="104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65865">
        <w:rPr>
          <w:sz w:val="24"/>
          <w:szCs w:val="24"/>
        </w:rPr>
        <w:t>слова «растений, содержащих наркотические средства или психотропные вещества либо их прекурсоры» заменить словами «сильнодействующих веществ; наркотических средств, психотропных веществ, их аналогов и прекурсоров, а также содержащих их живых организмов;»;</w:t>
      </w:r>
    </w:p>
    <w:p w14:paraId="75B129C8" w14:textId="77777777" w:rsidR="00665865" w:rsidRDefault="00665865" w:rsidP="0003049D">
      <w:pPr>
        <w:pStyle w:val="a3"/>
        <w:ind w:left="0" w:right="104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65865">
        <w:rPr>
          <w:sz w:val="24"/>
          <w:szCs w:val="24"/>
        </w:rPr>
        <w:t>слова «наркотического средства, психотропного вещества, растения, содержащего наркотические средства или психотропные вещества либо их прекурсоры, или его частей, содержащих наркотические средства или психотропные вещества либо их прекурсоры;» заменить словами «сильнодействующего вещества; наркотического средства, психотропного вещества, их аналога и прекурсора, а также содержащего их живого организма;».</w:t>
      </w:r>
    </w:p>
    <w:p w14:paraId="5C972A18" w14:textId="77777777" w:rsidR="00665865" w:rsidRDefault="00665865" w:rsidP="0003049D">
      <w:pPr>
        <w:pStyle w:val="a3"/>
        <w:ind w:left="0" w:right="104" w:firstLine="708"/>
        <w:contextualSpacing/>
        <w:rPr>
          <w:b/>
          <w:sz w:val="24"/>
          <w:szCs w:val="24"/>
        </w:rPr>
      </w:pPr>
      <w:r w:rsidRPr="00A56827">
        <w:rPr>
          <w:b/>
          <w:sz w:val="24"/>
          <w:szCs w:val="24"/>
        </w:rPr>
        <w:t>3. Прогнозы</w:t>
      </w:r>
      <w:r w:rsidRPr="00A56827">
        <w:rPr>
          <w:b/>
          <w:spacing w:val="-18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возможных</w:t>
      </w:r>
      <w:r w:rsidRPr="00A56827">
        <w:rPr>
          <w:b/>
          <w:spacing w:val="-17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социальных,</w:t>
      </w:r>
      <w:r w:rsidRPr="00A56827">
        <w:rPr>
          <w:b/>
          <w:spacing w:val="-18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экономических,</w:t>
      </w:r>
      <w:r w:rsidRPr="00A56827">
        <w:rPr>
          <w:b/>
          <w:spacing w:val="-18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правовых, правозащитных,</w:t>
      </w:r>
      <w:r w:rsidRPr="00A56827">
        <w:rPr>
          <w:b/>
          <w:spacing w:val="-8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гендерных,</w:t>
      </w:r>
      <w:r w:rsidRPr="00A56827">
        <w:rPr>
          <w:b/>
          <w:spacing w:val="-8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экологических</w:t>
      </w:r>
      <w:r w:rsidRPr="00A56827">
        <w:rPr>
          <w:b/>
          <w:spacing w:val="-6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коррупционных</w:t>
      </w:r>
      <w:r w:rsidRPr="00A56827">
        <w:rPr>
          <w:b/>
          <w:spacing w:val="-6"/>
          <w:sz w:val="24"/>
          <w:szCs w:val="24"/>
        </w:rPr>
        <w:t xml:space="preserve"> </w:t>
      </w:r>
      <w:r w:rsidRPr="00A56827">
        <w:rPr>
          <w:b/>
          <w:sz w:val="24"/>
          <w:szCs w:val="24"/>
        </w:rPr>
        <w:t>последствий</w:t>
      </w:r>
    </w:p>
    <w:p w14:paraId="3260F102" w14:textId="77777777" w:rsidR="00C0548F" w:rsidRDefault="00665865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A56827">
        <w:rPr>
          <w:spacing w:val="-2"/>
          <w:sz w:val="24"/>
          <w:szCs w:val="24"/>
        </w:rPr>
        <w:t>Предлагаемые</w:t>
      </w:r>
      <w:r w:rsidRPr="00A56827">
        <w:rPr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изменения</w:t>
      </w:r>
      <w:r w:rsidRPr="00A56827">
        <w:rPr>
          <w:sz w:val="24"/>
          <w:szCs w:val="24"/>
        </w:rPr>
        <w:t xml:space="preserve"> </w:t>
      </w:r>
      <w:r w:rsidRPr="00A56827">
        <w:rPr>
          <w:spacing w:val="-6"/>
          <w:sz w:val="24"/>
          <w:szCs w:val="24"/>
        </w:rPr>
        <w:t>не</w:t>
      </w:r>
      <w:r w:rsidRPr="00A56827">
        <w:rPr>
          <w:sz w:val="24"/>
          <w:szCs w:val="24"/>
        </w:rPr>
        <w:t xml:space="preserve"> </w:t>
      </w:r>
      <w:r w:rsidRPr="00A56827">
        <w:rPr>
          <w:spacing w:val="-4"/>
          <w:sz w:val="24"/>
          <w:szCs w:val="24"/>
        </w:rPr>
        <w:t>несут</w:t>
      </w:r>
      <w:r w:rsidRPr="00A56827">
        <w:rPr>
          <w:sz w:val="24"/>
          <w:szCs w:val="24"/>
        </w:rPr>
        <w:t xml:space="preserve"> </w:t>
      </w:r>
      <w:r w:rsidRPr="00A56827"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A56827">
        <w:rPr>
          <w:spacing w:val="-4"/>
          <w:sz w:val="24"/>
          <w:szCs w:val="24"/>
        </w:rPr>
        <w:t>себе</w:t>
      </w:r>
      <w:r>
        <w:rPr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рисков</w:t>
      </w:r>
      <w:r>
        <w:rPr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возможных социальных,</w:t>
      </w:r>
      <w:r>
        <w:rPr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экономических,</w:t>
      </w:r>
      <w:r w:rsidRPr="00A56827">
        <w:rPr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правовых,</w:t>
      </w:r>
      <w:r w:rsidRPr="00A56827">
        <w:rPr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правозащитных,</w:t>
      </w:r>
      <w:r w:rsidRPr="00A56827">
        <w:rPr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 xml:space="preserve">гендерных, </w:t>
      </w:r>
      <w:r w:rsidRPr="00A56827">
        <w:rPr>
          <w:sz w:val="24"/>
          <w:szCs w:val="24"/>
        </w:rPr>
        <w:t>экологических</w:t>
      </w:r>
      <w:r w:rsidRPr="00A56827">
        <w:rPr>
          <w:spacing w:val="38"/>
          <w:sz w:val="24"/>
          <w:szCs w:val="24"/>
        </w:rPr>
        <w:t xml:space="preserve"> </w:t>
      </w:r>
      <w:r w:rsidRPr="00A56827">
        <w:rPr>
          <w:sz w:val="24"/>
          <w:szCs w:val="24"/>
        </w:rPr>
        <w:t>и</w:t>
      </w:r>
      <w:r w:rsidRPr="00A56827">
        <w:rPr>
          <w:spacing w:val="40"/>
          <w:sz w:val="24"/>
          <w:szCs w:val="24"/>
        </w:rPr>
        <w:t xml:space="preserve"> </w:t>
      </w:r>
      <w:r w:rsidRPr="00A56827">
        <w:rPr>
          <w:sz w:val="24"/>
          <w:szCs w:val="24"/>
        </w:rPr>
        <w:t>коррупционных</w:t>
      </w:r>
      <w:r>
        <w:rPr>
          <w:spacing w:val="39"/>
          <w:sz w:val="24"/>
          <w:szCs w:val="24"/>
        </w:rPr>
        <w:t xml:space="preserve"> </w:t>
      </w:r>
      <w:r w:rsidRPr="00A56827">
        <w:rPr>
          <w:sz w:val="24"/>
          <w:szCs w:val="24"/>
        </w:rPr>
        <w:t>последствий</w:t>
      </w:r>
      <w:r>
        <w:rPr>
          <w:spacing w:val="40"/>
          <w:sz w:val="24"/>
          <w:szCs w:val="24"/>
        </w:rPr>
        <w:t xml:space="preserve"> </w:t>
      </w:r>
      <w:r w:rsidRPr="00A56827">
        <w:rPr>
          <w:sz w:val="24"/>
          <w:szCs w:val="24"/>
        </w:rPr>
        <w:t>и</w:t>
      </w:r>
      <w:r w:rsidRPr="00A56827">
        <w:rPr>
          <w:spacing w:val="36"/>
          <w:sz w:val="24"/>
          <w:szCs w:val="24"/>
        </w:rPr>
        <w:t xml:space="preserve"> </w:t>
      </w:r>
      <w:r w:rsidRPr="00A56827">
        <w:rPr>
          <w:sz w:val="24"/>
          <w:szCs w:val="24"/>
        </w:rPr>
        <w:t>направлены</w:t>
      </w:r>
      <w:r w:rsidRPr="00A56827">
        <w:rPr>
          <w:spacing w:val="39"/>
          <w:sz w:val="24"/>
          <w:szCs w:val="24"/>
        </w:rPr>
        <w:t xml:space="preserve"> </w:t>
      </w:r>
      <w:r w:rsidRPr="00A56827">
        <w:rPr>
          <w:sz w:val="24"/>
          <w:szCs w:val="24"/>
        </w:rPr>
        <w:t>в</w:t>
      </w:r>
      <w:r w:rsidRPr="00A56827">
        <w:rPr>
          <w:spacing w:val="38"/>
          <w:sz w:val="24"/>
          <w:szCs w:val="24"/>
        </w:rPr>
        <w:t xml:space="preserve"> </w:t>
      </w:r>
      <w:r w:rsidRPr="00A56827">
        <w:rPr>
          <w:sz w:val="24"/>
          <w:szCs w:val="24"/>
        </w:rPr>
        <w:t>основном</w:t>
      </w:r>
      <w:r w:rsidRPr="00A56827">
        <w:rPr>
          <w:spacing w:val="38"/>
          <w:sz w:val="24"/>
          <w:szCs w:val="24"/>
        </w:rPr>
        <w:t xml:space="preserve"> </w:t>
      </w:r>
      <w:r w:rsidRPr="00A56827">
        <w:rPr>
          <w:sz w:val="24"/>
          <w:szCs w:val="24"/>
        </w:rPr>
        <w:t xml:space="preserve">на </w:t>
      </w:r>
      <w:r w:rsidRPr="00A56827">
        <w:rPr>
          <w:spacing w:val="-2"/>
          <w:sz w:val="24"/>
          <w:szCs w:val="24"/>
        </w:rPr>
        <w:t>профилактику</w:t>
      </w:r>
      <w:r w:rsidRPr="00A56827">
        <w:rPr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злоупотреблений</w:t>
      </w:r>
      <w:r>
        <w:rPr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>сильнодействующими</w:t>
      </w:r>
      <w:r w:rsidRPr="00A56827">
        <w:rPr>
          <w:sz w:val="24"/>
          <w:szCs w:val="24"/>
        </w:rPr>
        <w:t xml:space="preserve"> </w:t>
      </w:r>
      <w:r w:rsidRPr="00A56827">
        <w:rPr>
          <w:spacing w:val="-2"/>
          <w:sz w:val="24"/>
          <w:szCs w:val="24"/>
        </w:rPr>
        <w:t xml:space="preserve">препаратами </w:t>
      </w:r>
      <w:r w:rsidRPr="00A56827">
        <w:rPr>
          <w:sz w:val="24"/>
          <w:szCs w:val="24"/>
        </w:rPr>
        <w:t xml:space="preserve">и введение ответственности за их незаконный оборот и унификацию </w:t>
      </w:r>
      <w:r w:rsidRPr="00A56827">
        <w:rPr>
          <w:spacing w:val="-2"/>
          <w:sz w:val="24"/>
          <w:szCs w:val="24"/>
        </w:rPr>
        <w:t>терминологии.</w:t>
      </w:r>
    </w:p>
    <w:p w14:paraId="445B5E5E" w14:textId="4C0AA328" w:rsidR="00C0548F" w:rsidRPr="00C0548F" w:rsidRDefault="00C0548F" w:rsidP="0003049D">
      <w:pPr>
        <w:pStyle w:val="a3"/>
        <w:ind w:left="0" w:right="104" w:firstLine="708"/>
        <w:contextualSpacing/>
        <w:rPr>
          <w:sz w:val="24"/>
          <w:szCs w:val="24"/>
        </w:rPr>
      </w:pPr>
      <w:r w:rsidRPr="00A56827">
        <w:rPr>
          <w:b/>
          <w:bCs/>
          <w:sz w:val="24"/>
          <w:szCs w:val="24"/>
        </w:rPr>
        <w:t>4. Информация</w:t>
      </w:r>
      <w:r w:rsidRPr="00A56827">
        <w:rPr>
          <w:b/>
          <w:bCs/>
          <w:spacing w:val="-11"/>
          <w:sz w:val="24"/>
          <w:szCs w:val="24"/>
        </w:rPr>
        <w:t xml:space="preserve"> </w:t>
      </w:r>
      <w:r w:rsidRPr="00A56827">
        <w:rPr>
          <w:b/>
          <w:bCs/>
          <w:sz w:val="24"/>
          <w:szCs w:val="24"/>
        </w:rPr>
        <w:t>о</w:t>
      </w:r>
      <w:r w:rsidRPr="00A56827">
        <w:rPr>
          <w:b/>
          <w:bCs/>
          <w:spacing w:val="-5"/>
          <w:sz w:val="24"/>
          <w:szCs w:val="24"/>
        </w:rPr>
        <w:t xml:space="preserve"> </w:t>
      </w:r>
      <w:r w:rsidRPr="00A56827">
        <w:rPr>
          <w:b/>
          <w:bCs/>
          <w:sz w:val="24"/>
          <w:szCs w:val="24"/>
        </w:rPr>
        <w:t>результатах</w:t>
      </w:r>
      <w:r w:rsidRPr="00A56827">
        <w:rPr>
          <w:b/>
          <w:bCs/>
          <w:spacing w:val="-5"/>
          <w:sz w:val="24"/>
          <w:szCs w:val="24"/>
        </w:rPr>
        <w:t xml:space="preserve"> </w:t>
      </w:r>
      <w:r w:rsidRPr="00A56827">
        <w:rPr>
          <w:b/>
          <w:bCs/>
          <w:sz w:val="24"/>
          <w:szCs w:val="24"/>
        </w:rPr>
        <w:t>общественного</w:t>
      </w:r>
      <w:r w:rsidRPr="00A56827">
        <w:rPr>
          <w:b/>
          <w:bCs/>
          <w:spacing w:val="-6"/>
          <w:sz w:val="24"/>
          <w:szCs w:val="24"/>
        </w:rPr>
        <w:t xml:space="preserve"> </w:t>
      </w:r>
      <w:r w:rsidRPr="00A56827">
        <w:rPr>
          <w:b/>
          <w:bCs/>
          <w:spacing w:val="-2"/>
          <w:sz w:val="24"/>
          <w:szCs w:val="24"/>
        </w:rPr>
        <w:t>обсуждения</w:t>
      </w:r>
    </w:p>
    <w:p w14:paraId="2A580145" w14:textId="77777777" w:rsidR="00C0548F" w:rsidRDefault="00C0548F" w:rsidP="0003049D">
      <w:pPr>
        <w:ind w:firstLine="720"/>
        <w:contextualSpacing/>
        <w:jc w:val="both"/>
        <w:rPr>
          <w:bCs/>
          <w:sz w:val="24"/>
          <w:szCs w:val="24"/>
          <w:lang w:val="ky-KG"/>
        </w:rPr>
      </w:pPr>
      <w:r w:rsidRPr="00A56827">
        <w:rPr>
          <w:rFonts w:eastAsia="Calibri"/>
          <w:sz w:val="24"/>
          <w:szCs w:val="24"/>
        </w:rPr>
        <w:t>В соответствии со статьей 22 Закона Кыргызской Республики «О нормативных правовых актах Кыргызской Республики» проект</w:t>
      </w:r>
      <w:r w:rsidRPr="00A56827">
        <w:rPr>
          <w:rFonts w:eastAsia="Calibri"/>
          <w:sz w:val="24"/>
          <w:szCs w:val="24"/>
          <w:lang w:val="ky-KG"/>
        </w:rPr>
        <w:t xml:space="preserve"> </w:t>
      </w:r>
      <w:proofErr w:type="spellStart"/>
      <w:r w:rsidRPr="00A56827">
        <w:rPr>
          <w:rFonts w:eastAsia="Calibri"/>
          <w:sz w:val="24"/>
          <w:szCs w:val="24"/>
          <w:lang w:val="ky-KG"/>
        </w:rPr>
        <w:t>Закона</w:t>
      </w:r>
      <w:proofErr w:type="spellEnd"/>
      <w:r w:rsidRPr="00A56827">
        <w:rPr>
          <w:rFonts w:eastAsia="Calibri"/>
          <w:sz w:val="24"/>
          <w:szCs w:val="24"/>
          <w:lang w:val="ky-KG"/>
        </w:rPr>
        <w:t xml:space="preserve"> </w:t>
      </w:r>
      <w:proofErr w:type="spellStart"/>
      <w:r w:rsidRPr="00A56827">
        <w:rPr>
          <w:rFonts w:eastAsia="Calibri"/>
          <w:sz w:val="24"/>
          <w:szCs w:val="24"/>
          <w:lang w:val="ky-KG"/>
        </w:rPr>
        <w:t>размещен</w:t>
      </w:r>
      <w:proofErr w:type="spellEnd"/>
      <w:r w:rsidRPr="00A56827">
        <w:rPr>
          <w:rFonts w:eastAsia="Calibri"/>
          <w:sz w:val="24"/>
          <w:szCs w:val="24"/>
          <w:lang w:val="ky-KG"/>
        </w:rPr>
        <w:t xml:space="preserve"> на </w:t>
      </w:r>
      <w:proofErr w:type="spellStart"/>
      <w:r w:rsidRPr="00A56827">
        <w:rPr>
          <w:rFonts w:eastAsia="Calibri"/>
          <w:sz w:val="24"/>
          <w:szCs w:val="24"/>
          <w:lang w:val="ky-KG"/>
        </w:rPr>
        <w:t>официальном</w:t>
      </w:r>
      <w:proofErr w:type="spellEnd"/>
      <w:r w:rsidRPr="00A56827">
        <w:rPr>
          <w:rFonts w:eastAsia="Calibri"/>
          <w:sz w:val="24"/>
          <w:szCs w:val="24"/>
          <w:lang w:val="ky-KG"/>
        </w:rPr>
        <w:t xml:space="preserve"> </w:t>
      </w:r>
      <w:proofErr w:type="spellStart"/>
      <w:r w:rsidRPr="00A56827">
        <w:rPr>
          <w:rFonts w:eastAsia="Calibri"/>
          <w:sz w:val="24"/>
          <w:szCs w:val="24"/>
          <w:lang w:val="ky-KG"/>
        </w:rPr>
        <w:t>сайте</w:t>
      </w:r>
      <w:proofErr w:type="spellEnd"/>
      <w:r w:rsidRPr="00A56827">
        <w:rPr>
          <w:rFonts w:eastAsia="Calibri"/>
          <w:sz w:val="24"/>
          <w:szCs w:val="24"/>
          <w:lang w:val="ky-KG"/>
        </w:rPr>
        <w:t xml:space="preserve"> </w:t>
      </w:r>
      <w:r w:rsidRPr="00A56827">
        <w:rPr>
          <w:rFonts w:eastAsia="Calibri"/>
          <w:sz w:val="24"/>
          <w:szCs w:val="24"/>
        </w:rPr>
        <w:t xml:space="preserve">Жогорку Кенеша Кыргызской Республики </w:t>
      </w:r>
      <w:r w:rsidRPr="00A56827">
        <w:rPr>
          <w:rFonts w:eastAsia="Calibri"/>
          <w:sz w:val="24"/>
          <w:szCs w:val="24"/>
          <w:lang w:val="ky-KG"/>
        </w:rPr>
        <w:t xml:space="preserve">23 </w:t>
      </w:r>
      <w:proofErr w:type="spellStart"/>
      <w:r w:rsidRPr="00A56827">
        <w:rPr>
          <w:rFonts w:eastAsia="Calibri"/>
          <w:sz w:val="24"/>
          <w:szCs w:val="24"/>
          <w:lang w:val="ky-KG"/>
        </w:rPr>
        <w:t>июля</w:t>
      </w:r>
      <w:proofErr w:type="spellEnd"/>
      <w:r w:rsidRPr="00A56827">
        <w:rPr>
          <w:rFonts w:eastAsia="Calibri"/>
          <w:sz w:val="24"/>
          <w:szCs w:val="24"/>
          <w:lang w:val="ky-KG"/>
        </w:rPr>
        <w:t xml:space="preserve"> </w:t>
      </w:r>
      <w:r w:rsidRPr="00A56827">
        <w:rPr>
          <w:rFonts w:eastAsia="Calibri"/>
          <w:sz w:val="24"/>
          <w:szCs w:val="24"/>
        </w:rPr>
        <w:t xml:space="preserve">2024 года. </w:t>
      </w:r>
    </w:p>
    <w:p w14:paraId="2F51B924" w14:textId="77777777" w:rsidR="00C0548F" w:rsidRDefault="00C0548F" w:rsidP="0003049D">
      <w:pPr>
        <w:ind w:firstLine="720"/>
        <w:contextualSpacing/>
        <w:jc w:val="both"/>
        <w:rPr>
          <w:bCs/>
          <w:sz w:val="24"/>
          <w:szCs w:val="24"/>
          <w:lang w:val="ky-KG"/>
        </w:rPr>
      </w:pPr>
      <w:r w:rsidRPr="00A56827">
        <w:rPr>
          <w:sz w:val="24"/>
          <w:szCs w:val="24"/>
        </w:rPr>
        <w:lastRenderedPageBreak/>
        <w:t>По результатам общественного обсуждения замечания и предложения не поступили.</w:t>
      </w:r>
    </w:p>
    <w:p w14:paraId="6DD60E4B" w14:textId="4FE5DAA5" w:rsidR="00E4397F" w:rsidRPr="00E4397F" w:rsidRDefault="00C0548F" w:rsidP="0003049D">
      <w:pPr>
        <w:ind w:firstLine="720"/>
        <w:contextualSpacing/>
        <w:jc w:val="both"/>
        <w:rPr>
          <w:b/>
          <w:bCs/>
          <w:spacing w:val="-2"/>
          <w:sz w:val="24"/>
          <w:szCs w:val="24"/>
          <w:lang w:val="ky-KG"/>
        </w:rPr>
      </w:pPr>
      <w:r w:rsidRPr="00A56827">
        <w:rPr>
          <w:b/>
          <w:bCs/>
          <w:sz w:val="24"/>
          <w:szCs w:val="24"/>
        </w:rPr>
        <w:t>5. Анализ</w:t>
      </w:r>
      <w:r w:rsidRPr="00A56827">
        <w:rPr>
          <w:b/>
          <w:bCs/>
          <w:spacing w:val="-7"/>
          <w:sz w:val="24"/>
          <w:szCs w:val="24"/>
        </w:rPr>
        <w:t xml:space="preserve"> </w:t>
      </w:r>
      <w:r w:rsidRPr="00A56827">
        <w:rPr>
          <w:b/>
          <w:bCs/>
          <w:sz w:val="24"/>
          <w:szCs w:val="24"/>
        </w:rPr>
        <w:t>соответствия</w:t>
      </w:r>
      <w:r w:rsidRPr="00A56827">
        <w:rPr>
          <w:b/>
          <w:bCs/>
          <w:spacing w:val="-7"/>
          <w:sz w:val="24"/>
          <w:szCs w:val="24"/>
        </w:rPr>
        <w:t xml:space="preserve"> </w:t>
      </w:r>
      <w:r w:rsidRPr="00A56827">
        <w:rPr>
          <w:b/>
          <w:bCs/>
          <w:sz w:val="24"/>
          <w:szCs w:val="24"/>
        </w:rPr>
        <w:t>проекта</w:t>
      </w:r>
      <w:r w:rsidRPr="00A56827">
        <w:rPr>
          <w:b/>
          <w:bCs/>
          <w:spacing w:val="-3"/>
          <w:sz w:val="24"/>
          <w:szCs w:val="24"/>
        </w:rPr>
        <w:t xml:space="preserve"> </w:t>
      </w:r>
      <w:r w:rsidRPr="00A56827">
        <w:rPr>
          <w:b/>
          <w:bCs/>
          <w:spacing w:val="-2"/>
          <w:sz w:val="24"/>
          <w:szCs w:val="24"/>
        </w:rPr>
        <w:t>законодательству</w:t>
      </w:r>
    </w:p>
    <w:p w14:paraId="23E8E0F4" w14:textId="77777777" w:rsidR="00E4397F" w:rsidRPr="00E4397F" w:rsidRDefault="00E4397F" w:rsidP="0003049D">
      <w:pPr>
        <w:ind w:firstLine="720"/>
        <w:contextualSpacing/>
        <w:jc w:val="both"/>
        <w:rPr>
          <w:sz w:val="24"/>
          <w:szCs w:val="24"/>
          <w:lang w:val="ky-KG"/>
        </w:rPr>
      </w:pPr>
      <w:r w:rsidRPr="00E4397F">
        <w:rPr>
          <w:sz w:val="24"/>
          <w:szCs w:val="24"/>
        </w:rPr>
        <w:t>Законопроект</w:t>
      </w:r>
      <w:r w:rsidRPr="00E4397F">
        <w:rPr>
          <w:sz w:val="24"/>
          <w:szCs w:val="24"/>
          <w:lang w:val="ky-KG"/>
        </w:rPr>
        <w:t xml:space="preserve"> </w:t>
      </w:r>
      <w:proofErr w:type="spellStart"/>
      <w:r w:rsidRPr="00E4397F">
        <w:rPr>
          <w:sz w:val="24"/>
          <w:szCs w:val="24"/>
          <w:lang w:val="ky-KG"/>
        </w:rPr>
        <w:t>соответству</w:t>
      </w:r>
      <w:proofErr w:type="spellEnd"/>
      <w:r w:rsidRPr="00E4397F">
        <w:rPr>
          <w:sz w:val="24"/>
          <w:szCs w:val="24"/>
        </w:rPr>
        <w:t>е</w:t>
      </w:r>
      <w:r w:rsidRPr="00E4397F">
        <w:rPr>
          <w:sz w:val="24"/>
          <w:szCs w:val="24"/>
          <w:lang w:val="ky-KG"/>
        </w:rPr>
        <w:t xml:space="preserve">т </w:t>
      </w:r>
      <w:proofErr w:type="spellStart"/>
      <w:r w:rsidRPr="00E4397F">
        <w:rPr>
          <w:sz w:val="24"/>
          <w:szCs w:val="24"/>
          <w:lang w:val="ky-KG"/>
        </w:rPr>
        <w:t>Конституции</w:t>
      </w:r>
      <w:proofErr w:type="spellEnd"/>
      <w:r w:rsidRPr="00E4397F">
        <w:rPr>
          <w:sz w:val="24"/>
          <w:szCs w:val="24"/>
          <w:lang w:val="ky-KG"/>
        </w:rPr>
        <w:t xml:space="preserve"> и </w:t>
      </w:r>
      <w:r w:rsidRPr="00E4397F">
        <w:rPr>
          <w:sz w:val="24"/>
          <w:szCs w:val="24"/>
        </w:rPr>
        <w:t>законодательств</w:t>
      </w:r>
      <w:r w:rsidRPr="00E4397F">
        <w:rPr>
          <w:sz w:val="24"/>
          <w:szCs w:val="24"/>
          <w:lang w:val="ky-KG"/>
        </w:rPr>
        <w:t xml:space="preserve">у </w:t>
      </w:r>
      <w:proofErr w:type="spellStart"/>
      <w:r w:rsidRPr="00E4397F">
        <w:rPr>
          <w:sz w:val="24"/>
          <w:szCs w:val="24"/>
        </w:rPr>
        <w:t>Кыргызск</w:t>
      </w:r>
      <w:proofErr w:type="spellEnd"/>
      <w:r w:rsidRPr="00E4397F">
        <w:rPr>
          <w:sz w:val="24"/>
          <w:szCs w:val="24"/>
          <w:lang w:val="ky-KG"/>
        </w:rPr>
        <w:t>ой</w:t>
      </w:r>
      <w:r w:rsidRPr="00E4397F">
        <w:rPr>
          <w:sz w:val="24"/>
          <w:szCs w:val="24"/>
        </w:rPr>
        <w:t xml:space="preserve"> Республик</w:t>
      </w:r>
      <w:r w:rsidRPr="00E4397F">
        <w:rPr>
          <w:sz w:val="24"/>
          <w:szCs w:val="24"/>
          <w:lang w:val="ky-KG"/>
        </w:rPr>
        <w:t>и.</w:t>
      </w:r>
    </w:p>
    <w:p w14:paraId="43D14F8E" w14:textId="5C60EECB" w:rsidR="00E4397F" w:rsidRPr="00E4397F" w:rsidRDefault="00C0548F" w:rsidP="0003049D">
      <w:pPr>
        <w:ind w:firstLine="720"/>
        <w:contextualSpacing/>
        <w:jc w:val="both"/>
        <w:rPr>
          <w:b/>
          <w:bCs/>
          <w:spacing w:val="-2"/>
          <w:sz w:val="24"/>
          <w:szCs w:val="24"/>
          <w:lang w:val="ky-KG"/>
        </w:rPr>
      </w:pPr>
      <w:r w:rsidRPr="00C0548F">
        <w:rPr>
          <w:b/>
          <w:bCs/>
          <w:sz w:val="24"/>
          <w:szCs w:val="24"/>
        </w:rPr>
        <w:t>6. Информация</w:t>
      </w:r>
      <w:r w:rsidRPr="00C0548F">
        <w:rPr>
          <w:b/>
          <w:bCs/>
          <w:spacing w:val="-10"/>
          <w:sz w:val="24"/>
          <w:szCs w:val="24"/>
        </w:rPr>
        <w:t xml:space="preserve"> </w:t>
      </w:r>
      <w:r w:rsidRPr="00C0548F">
        <w:rPr>
          <w:b/>
          <w:bCs/>
          <w:sz w:val="24"/>
          <w:szCs w:val="24"/>
        </w:rPr>
        <w:t>о</w:t>
      </w:r>
      <w:r w:rsidRPr="00C0548F">
        <w:rPr>
          <w:b/>
          <w:bCs/>
          <w:spacing w:val="-6"/>
          <w:sz w:val="24"/>
          <w:szCs w:val="24"/>
        </w:rPr>
        <w:t xml:space="preserve"> </w:t>
      </w:r>
      <w:r w:rsidRPr="00C0548F">
        <w:rPr>
          <w:b/>
          <w:bCs/>
          <w:sz w:val="24"/>
          <w:szCs w:val="24"/>
        </w:rPr>
        <w:t>необходимости</w:t>
      </w:r>
      <w:r w:rsidRPr="00C0548F">
        <w:rPr>
          <w:b/>
          <w:bCs/>
          <w:spacing w:val="-8"/>
          <w:sz w:val="24"/>
          <w:szCs w:val="24"/>
        </w:rPr>
        <w:t xml:space="preserve"> </w:t>
      </w:r>
      <w:r w:rsidRPr="00C0548F">
        <w:rPr>
          <w:b/>
          <w:bCs/>
          <w:spacing w:val="-2"/>
          <w:sz w:val="24"/>
          <w:szCs w:val="24"/>
        </w:rPr>
        <w:t>финансирования</w:t>
      </w:r>
    </w:p>
    <w:p w14:paraId="10F65746" w14:textId="77777777" w:rsidR="00E4397F" w:rsidRPr="00E4397F" w:rsidRDefault="00E4397F" w:rsidP="0003049D">
      <w:pPr>
        <w:ind w:firstLine="720"/>
        <w:contextualSpacing/>
        <w:jc w:val="both"/>
        <w:rPr>
          <w:b/>
          <w:sz w:val="24"/>
          <w:szCs w:val="24"/>
        </w:rPr>
      </w:pPr>
      <w:r w:rsidRPr="00E4397F">
        <w:rPr>
          <w:sz w:val="24"/>
          <w:szCs w:val="24"/>
        </w:rPr>
        <w:t xml:space="preserve">Принятие </w:t>
      </w:r>
      <w:r w:rsidRPr="00E4397F">
        <w:rPr>
          <w:sz w:val="24"/>
          <w:szCs w:val="24"/>
          <w:lang w:val="ky-KG"/>
        </w:rPr>
        <w:t>да</w:t>
      </w:r>
      <w:r w:rsidRPr="00E4397F">
        <w:rPr>
          <w:sz w:val="24"/>
          <w:szCs w:val="24"/>
        </w:rPr>
        <w:t>н</w:t>
      </w:r>
      <w:r w:rsidRPr="00E4397F">
        <w:rPr>
          <w:sz w:val="24"/>
          <w:szCs w:val="24"/>
          <w:lang w:val="ky-KG"/>
        </w:rPr>
        <w:t>н</w:t>
      </w:r>
      <w:r w:rsidRPr="00E4397F">
        <w:rPr>
          <w:sz w:val="24"/>
          <w:szCs w:val="24"/>
        </w:rPr>
        <w:t>ого проекта не влечет дополнительных финансовых затрат из республиканского бюджета</w:t>
      </w:r>
      <w:r w:rsidRPr="00E4397F">
        <w:rPr>
          <w:sz w:val="24"/>
          <w:szCs w:val="24"/>
          <w:lang w:val="ky-KG"/>
        </w:rPr>
        <w:t>.</w:t>
      </w:r>
    </w:p>
    <w:p w14:paraId="4A8955D7" w14:textId="77777777" w:rsidR="00C0548F" w:rsidRDefault="00C0548F" w:rsidP="0003049D">
      <w:pPr>
        <w:ind w:firstLine="720"/>
        <w:contextualSpacing/>
        <w:jc w:val="both"/>
        <w:rPr>
          <w:sz w:val="24"/>
          <w:szCs w:val="24"/>
        </w:rPr>
      </w:pPr>
      <w:r w:rsidRPr="00C0548F">
        <w:rPr>
          <w:b/>
          <w:bCs/>
          <w:sz w:val="24"/>
          <w:szCs w:val="24"/>
        </w:rPr>
        <w:t>7. Информация об анализе регулятивного воздействия</w:t>
      </w:r>
    </w:p>
    <w:p w14:paraId="0818BACE" w14:textId="77777777" w:rsidR="00E4397F" w:rsidRPr="00E4397F" w:rsidRDefault="00E4397F" w:rsidP="0003049D">
      <w:pPr>
        <w:ind w:firstLine="720"/>
        <w:contextualSpacing/>
        <w:jc w:val="both"/>
        <w:rPr>
          <w:bCs/>
          <w:sz w:val="24"/>
          <w:szCs w:val="24"/>
          <w:lang w:val="ky-KG"/>
        </w:rPr>
      </w:pPr>
      <w:r w:rsidRPr="00E4397F">
        <w:rPr>
          <w:bCs/>
          <w:sz w:val="24"/>
          <w:szCs w:val="24"/>
        </w:rPr>
        <w:t>Представленный законопроект</w:t>
      </w:r>
      <w:r w:rsidRPr="00E4397F">
        <w:rPr>
          <w:bCs/>
          <w:sz w:val="24"/>
          <w:szCs w:val="24"/>
          <w:lang w:val="ky-KG"/>
        </w:rPr>
        <w:t xml:space="preserve"> </w:t>
      </w:r>
      <w:r w:rsidRPr="00E4397F">
        <w:rPr>
          <w:bCs/>
          <w:sz w:val="24"/>
          <w:szCs w:val="24"/>
        </w:rPr>
        <w:t>не требует</w:t>
      </w:r>
      <w:r w:rsidRPr="00E4397F">
        <w:rPr>
          <w:bCs/>
          <w:sz w:val="24"/>
          <w:szCs w:val="24"/>
          <w:lang w:val="ky-KG"/>
        </w:rPr>
        <w:t xml:space="preserve"> </w:t>
      </w:r>
      <w:r w:rsidRPr="00E4397F">
        <w:rPr>
          <w:bCs/>
          <w:sz w:val="24"/>
          <w:szCs w:val="24"/>
        </w:rPr>
        <w:t>анализ</w:t>
      </w:r>
      <w:r w:rsidRPr="00E4397F">
        <w:rPr>
          <w:bCs/>
          <w:sz w:val="24"/>
          <w:szCs w:val="24"/>
          <w:lang w:val="ky-KG"/>
        </w:rPr>
        <w:t>а</w:t>
      </w:r>
      <w:r w:rsidRPr="00E4397F">
        <w:rPr>
          <w:bCs/>
          <w:sz w:val="24"/>
          <w:szCs w:val="24"/>
        </w:rPr>
        <w:t xml:space="preserve"> регулятивного воздействия, поскольку не направлен на регулирование предпринимательской деятельности</w:t>
      </w:r>
      <w:r w:rsidRPr="00E4397F">
        <w:rPr>
          <w:bCs/>
          <w:sz w:val="24"/>
          <w:szCs w:val="24"/>
          <w:lang w:val="ky-KG"/>
        </w:rPr>
        <w:t>.</w:t>
      </w:r>
    </w:p>
    <w:p w14:paraId="59659BA7" w14:textId="77777777" w:rsidR="00E4397F" w:rsidRDefault="00E4397F" w:rsidP="0003049D">
      <w:pPr>
        <w:ind w:firstLine="720"/>
        <w:contextualSpacing/>
        <w:jc w:val="both"/>
        <w:rPr>
          <w:bCs/>
          <w:sz w:val="24"/>
          <w:szCs w:val="24"/>
          <w:lang w:val="ky-KG"/>
        </w:rPr>
      </w:pPr>
    </w:p>
    <w:p w14:paraId="496B9F95" w14:textId="77777777" w:rsidR="00E4397F" w:rsidRPr="00E4397F" w:rsidRDefault="00E4397F" w:rsidP="0003049D">
      <w:pPr>
        <w:ind w:firstLine="720"/>
        <w:contextualSpacing/>
        <w:jc w:val="both"/>
        <w:rPr>
          <w:bCs/>
          <w:sz w:val="24"/>
          <w:szCs w:val="24"/>
          <w:lang w:val="ky-KG"/>
        </w:rPr>
      </w:pPr>
    </w:p>
    <w:p w14:paraId="28008449" w14:textId="77777777" w:rsidR="0003049D" w:rsidRDefault="00C0548F" w:rsidP="0003049D">
      <w:pPr>
        <w:ind w:firstLine="720"/>
        <w:contextualSpacing/>
        <w:jc w:val="both"/>
        <w:rPr>
          <w:b/>
          <w:bCs/>
          <w:sz w:val="24"/>
          <w:szCs w:val="24"/>
        </w:rPr>
      </w:pPr>
      <w:r w:rsidRPr="00C0548F">
        <w:rPr>
          <w:b/>
          <w:bCs/>
          <w:sz w:val="24"/>
          <w:szCs w:val="24"/>
        </w:rPr>
        <w:t xml:space="preserve">Депутат </w:t>
      </w:r>
    </w:p>
    <w:p w14:paraId="0579B2E3" w14:textId="2CAA9AC7" w:rsidR="00C0548F" w:rsidRPr="00C0548F" w:rsidRDefault="00C0548F" w:rsidP="0003049D">
      <w:pPr>
        <w:ind w:firstLine="720"/>
        <w:contextualSpacing/>
        <w:jc w:val="both"/>
        <w:rPr>
          <w:b/>
          <w:bCs/>
          <w:sz w:val="24"/>
          <w:szCs w:val="24"/>
        </w:rPr>
      </w:pPr>
      <w:r w:rsidRPr="00C0548F">
        <w:rPr>
          <w:b/>
          <w:bCs/>
          <w:sz w:val="24"/>
          <w:szCs w:val="24"/>
        </w:rPr>
        <w:t>Жогорку Кенеша</w:t>
      </w:r>
    </w:p>
    <w:p w14:paraId="3BB70FD9" w14:textId="1EF2D828" w:rsidR="00E57BDA" w:rsidRDefault="00C0548F" w:rsidP="0003049D">
      <w:pPr>
        <w:ind w:firstLine="720"/>
        <w:contextualSpacing/>
        <w:jc w:val="both"/>
      </w:pPr>
      <w:r w:rsidRPr="00C0548F">
        <w:rPr>
          <w:b/>
          <w:bCs/>
          <w:sz w:val="24"/>
          <w:szCs w:val="24"/>
        </w:rPr>
        <w:t xml:space="preserve">Кыргызской Республики </w:t>
      </w:r>
      <w:r w:rsidRPr="00C0548F">
        <w:rPr>
          <w:b/>
          <w:bCs/>
          <w:sz w:val="24"/>
          <w:szCs w:val="24"/>
        </w:rPr>
        <w:tab/>
      </w:r>
      <w:r w:rsidRPr="00C0548F">
        <w:rPr>
          <w:b/>
          <w:bCs/>
          <w:sz w:val="24"/>
          <w:szCs w:val="24"/>
        </w:rPr>
        <w:tab/>
      </w:r>
      <w:r w:rsidRPr="00C0548F">
        <w:rPr>
          <w:b/>
          <w:bCs/>
          <w:sz w:val="24"/>
          <w:szCs w:val="24"/>
        </w:rPr>
        <w:tab/>
      </w:r>
      <w:r w:rsidRPr="00C0548F">
        <w:rPr>
          <w:b/>
          <w:bCs/>
          <w:sz w:val="24"/>
          <w:szCs w:val="24"/>
        </w:rPr>
        <w:tab/>
      </w:r>
      <w:r w:rsidRPr="00C0548F">
        <w:rPr>
          <w:b/>
          <w:bCs/>
          <w:sz w:val="24"/>
          <w:szCs w:val="24"/>
        </w:rPr>
        <w:tab/>
      </w:r>
      <w:r w:rsidRPr="00C0548F">
        <w:rPr>
          <w:b/>
          <w:bCs/>
          <w:sz w:val="24"/>
          <w:szCs w:val="24"/>
        </w:rPr>
        <w:tab/>
      </w:r>
      <w:r w:rsidRPr="00C0548F">
        <w:rPr>
          <w:b/>
          <w:bCs/>
          <w:sz w:val="24"/>
          <w:szCs w:val="24"/>
        </w:rPr>
        <w:tab/>
        <w:t>Алиев М.К.</w:t>
      </w:r>
    </w:p>
    <w:sectPr w:rsidR="00E57BDA" w:rsidSect="000304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C63587"/>
    <w:multiLevelType w:val="hybridMultilevel"/>
    <w:tmpl w:val="6B9CA438"/>
    <w:lvl w:ilvl="0" w:tplc="A4CCBEA8">
      <w:numFmt w:val="bullet"/>
      <w:lvlText w:val="-"/>
      <w:lvlJc w:val="left"/>
      <w:pPr>
        <w:ind w:left="102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622F0BA">
      <w:numFmt w:val="bullet"/>
      <w:lvlText w:val="•"/>
      <w:lvlJc w:val="left"/>
      <w:pPr>
        <w:ind w:left="1046" w:hanging="274"/>
      </w:pPr>
      <w:rPr>
        <w:rFonts w:hint="default"/>
        <w:lang w:val="ru-RU" w:eastAsia="en-US" w:bidi="ar-SA"/>
      </w:rPr>
    </w:lvl>
    <w:lvl w:ilvl="2" w:tplc="B0BC8D4E">
      <w:numFmt w:val="bullet"/>
      <w:lvlText w:val="•"/>
      <w:lvlJc w:val="left"/>
      <w:pPr>
        <w:ind w:left="1993" w:hanging="274"/>
      </w:pPr>
      <w:rPr>
        <w:rFonts w:hint="default"/>
        <w:lang w:val="ru-RU" w:eastAsia="en-US" w:bidi="ar-SA"/>
      </w:rPr>
    </w:lvl>
    <w:lvl w:ilvl="3" w:tplc="7F30D3BC">
      <w:numFmt w:val="bullet"/>
      <w:lvlText w:val="•"/>
      <w:lvlJc w:val="left"/>
      <w:pPr>
        <w:ind w:left="2939" w:hanging="274"/>
      </w:pPr>
      <w:rPr>
        <w:rFonts w:hint="default"/>
        <w:lang w:val="ru-RU" w:eastAsia="en-US" w:bidi="ar-SA"/>
      </w:rPr>
    </w:lvl>
    <w:lvl w:ilvl="4" w:tplc="6C904266">
      <w:numFmt w:val="bullet"/>
      <w:lvlText w:val="•"/>
      <w:lvlJc w:val="left"/>
      <w:pPr>
        <w:ind w:left="3886" w:hanging="274"/>
      </w:pPr>
      <w:rPr>
        <w:rFonts w:hint="default"/>
        <w:lang w:val="ru-RU" w:eastAsia="en-US" w:bidi="ar-SA"/>
      </w:rPr>
    </w:lvl>
    <w:lvl w:ilvl="5" w:tplc="CBFE7CD8">
      <w:numFmt w:val="bullet"/>
      <w:lvlText w:val="•"/>
      <w:lvlJc w:val="left"/>
      <w:pPr>
        <w:ind w:left="4833" w:hanging="274"/>
      </w:pPr>
      <w:rPr>
        <w:rFonts w:hint="default"/>
        <w:lang w:val="ru-RU" w:eastAsia="en-US" w:bidi="ar-SA"/>
      </w:rPr>
    </w:lvl>
    <w:lvl w:ilvl="6" w:tplc="DFA081C8">
      <w:numFmt w:val="bullet"/>
      <w:lvlText w:val="•"/>
      <w:lvlJc w:val="left"/>
      <w:pPr>
        <w:ind w:left="5779" w:hanging="274"/>
      </w:pPr>
      <w:rPr>
        <w:rFonts w:hint="default"/>
        <w:lang w:val="ru-RU" w:eastAsia="en-US" w:bidi="ar-SA"/>
      </w:rPr>
    </w:lvl>
    <w:lvl w:ilvl="7" w:tplc="426A5F60">
      <w:numFmt w:val="bullet"/>
      <w:lvlText w:val="•"/>
      <w:lvlJc w:val="left"/>
      <w:pPr>
        <w:ind w:left="6726" w:hanging="274"/>
      </w:pPr>
      <w:rPr>
        <w:rFonts w:hint="default"/>
        <w:lang w:val="ru-RU" w:eastAsia="en-US" w:bidi="ar-SA"/>
      </w:rPr>
    </w:lvl>
    <w:lvl w:ilvl="8" w:tplc="5B16EC3C">
      <w:numFmt w:val="bullet"/>
      <w:lvlText w:val="•"/>
      <w:lvlJc w:val="left"/>
      <w:pPr>
        <w:ind w:left="7673" w:hanging="274"/>
      </w:pPr>
      <w:rPr>
        <w:rFonts w:hint="default"/>
        <w:lang w:val="ru-RU" w:eastAsia="en-US" w:bidi="ar-SA"/>
      </w:rPr>
    </w:lvl>
  </w:abstractNum>
  <w:num w:numId="1" w16cid:durableId="413551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C46"/>
    <w:rsid w:val="0003049D"/>
    <w:rsid w:val="00546D1D"/>
    <w:rsid w:val="005C466A"/>
    <w:rsid w:val="00665865"/>
    <w:rsid w:val="006723D1"/>
    <w:rsid w:val="00714244"/>
    <w:rsid w:val="00740751"/>
    <w:rsid w:val="00781C46"/>
    <w:rsid w:val="008D5D53"/>
    <w:rsid w:val="008F2233"/>
    <w:rsid w:val="009952C9"/>
    <w:rsid w:val="00C0548F"/>
    <w:rsid w:val="00E4397F"/>
    <w:rsid w:val="00E5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AC9B0"/>
  <w15:chartTrackingRefBased/>
  <w15:docId w15:val="{EC1038CA-8637-484D-B9E1-5764C693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BDA"/>
    <w:pPr>
      <w:widowControl w:val="0"/>
      <w:autoSpaceDE w:val="0"/>
      <w:autoSpaceDN w:val="0"/>
      <w:spacing w:after="0" w:line="240" w:lineRule="auto"/>
    </w:pPr>
    <w:rPr>
      <w:rFonts w:eastAsia="Times New Roman"/>
      <w:kern w:val="0"/>
      <w:sz w:val="22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57BDA"/>
    <w:pPr>
      <w:ind w:left="102" w:firstLine="707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57BDA"/>
    <w:rPr>
      <w:rFonts w:eastAsia="Times New Roman"/>
      <w:kern w:val="0"/>
      <w14:ligatures w14:val="none"/>
    </w:rPr>
  </w:style>
  <w:style w:type="paragraph" w:customStyle="1" w:styleId="1">
    <w:name w:val="Стиль1"/>
    <w:basedOn w:val="a"/>
    <w:link w:val="10"/>
    <w:qFormat/>
    <w:rsid w:val="00665865"/>
    <w:pPr>
      <w:ind w:firstLine="709"/>
      <w:jc w:val="both"/>
    </w:pPr>
    <w:rPr>
      <w:sz w:val="28"/>
      <w:szCs w:val="28"/>
    </w:rPr>
  </w:style>
  <w:style w:type="character" w:customStyle="1" w:styleId="10">
    <w:name w:val="Стиль1 Знак"/>
    <w:basedOn w:val="a0"/>
    <w:link w:val="1"/>
    <w:rsid w:val="00665865"/>
    <w:rPr>
      <w:rFonts w:eastAsia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53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2153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2024-11-05T08:36:00Z</cp:lastPrinted>
  <dcterms:created xsi:type="dcterms:W3CDTF">2024-10-30T16:17:00Z</dcterms:created>
  <dcterms:modified xsi:type="dcterms:W3CDTF">2024-11-12T11:20:00Z</dcterms:modified>
</cp:coreProperties>
</file>