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B8D4E" w14:textId="7ED8E79A" w:rsidR="006F3AA5" w:rsidRPr="00075C8F" w:rsidRDefault="006F3AA5" w:rsidP="00A75DD3">
      <w:pPr>
        <w:tabs>
          <w:tab w:val="left" w:pos="4182"/>
          <w:tab w:val="center" w:pos="537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14:paraId="38E760FD" w14:textId="77777777" w:rsidR="00A75DD3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Комитета по правопорядку, борьбе с преступностью </w:t>
      </w:r>
    </w:p>
    <w:p w14:paraId="64D4819D" w14:textId="1F8094FE" w:rsidR="00A75DD3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противодействию коррупции Жогорку Кенеша </w:t>
      </w:r>
    </w:p>
    <w:p w14:paraId="1ACA622A" w14:textId="77777777" w:rsidR="00A75DD3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Кыргызской Республики к проекту Закона Кыргызской Республики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внесении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изменений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некоторые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законодательные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</w:p>
    <w:p w14:paraId="2E3C63B3" w14:textId="22E087E7" w:rsidR="00A75DD3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акты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Кыргызской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Республики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(Уголовный кодекс </w:t>
      </w:r>
    </w:p>
    <w:p w14:paraId="1898303E" w14:textId="77777777" w:rsidR="00A75DD3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Кыргызской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Республики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, Кодекс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Кыргызской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Республики</w:t>
      </w:r>
      <w:proofErr w:type="spellEnd"/>
    </w:p>
    <w:p w14:paraId="283CA33C" w14:textId="217F6DB4" w:rsidR="006F3AA5" w:rsidRPr="00075C8F" w:rsidRDefault="006F3AA5" w:rsidP="00A75D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правонарушениях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>)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27AC8381" w14:textId="77777777" w:rsidR="006F3AA5" w:rsidRPr="00075C8F" w:rsidRDefault="006F3AA5" w:rsidP="00A75DD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3DA436" w14:textId="450DC84F" w:rsidR="006F3AA5" w:rsidRPr="00075C8F" w:rsidRDefault="006F3AA5" w:rsidP="00A75DD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21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мая</w:t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4</w:t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года</w:t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 </w:t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                   </w:t>
      </w:r>
      <w:r w:rsidR="00A75DD3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                </w:t>
      </w:r>
      <w:r w:rsidRPr="00075C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город Бишкек</w:t>
      </w:r>
    </w:p>
    <w:p w14:paraId="77D175DE" w14:textId="77777777" w:rsidR="006F3AA5" w:rsidRPr="00075C8F" w:rsidRDefault="006F3AA5" w:rsidP="00A75D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3C614" w14:textId="77777777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правопорядку, борьбе с преступностью и противодействию коррупции Жогорку Кенеша Кыргызской Республики (далее – Комитет), рассмотрев проект Закона Кыргызской Республики</w:t>
      </w:r>
      <w:r w:rsidRPr="00075C8F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bookmarkStart w:id="0" w:name="_Hlk148104383"/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90D79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правонарушениях)</w:t>
      </w:r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(далее- проект Закона)</w:t>
      </w:r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инициированный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депутатами Жогорку Кенеша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Кыргызской Республики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Азыгалиевым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 А.,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Сыдыгалиевым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 О., Сыдыковым Б. У., Сатыбалдиевым Э. Р.,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Кожокуловой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Г. А.,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Омурзаковым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С. А.,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Сурабалдиевой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Э. Ж.,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Ажибаевым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Ч. И.,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Коргонбай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уулу Жусупбеком,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Чойбековым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Б. К., Ашимовой Д. А. и Исраиловым А. А.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075C8F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075C8F">
        <w:rPr>
          <w:rFonts w:ascii="Times New Roman" w:eastAsia="Calibri" w:hAnsi="Times New Roman" w:cs="Times New Roman"/>
          <w:sz w:val="28"/>
          <w:szCs w:val="28"/>
        </w:rPr>
        <w:t>. №</w:t>
      </w:r>
      <w:r w:rsidRPr="00075C8F">
        <w:rPr>
          <w:rFonts w:ascii="Times New Roman" w:eastAsia="Calibri" w:hAnsi="Times New Roman" w:cs="Times New Roman"/>
          <w:sz w:val="28"/>
          <w:szCs w:val="28"/>
          <w:lang w:val="ky-KG"/>
        </w:rPr>
        <w:t xml:space="preserve"> </w:t>
      </w:r>
      <w:r w:rsidRPr="00075C8F">
        <w:rPr>
          <w:rFonts w:ascii="Times New Roman" w:eastAsia="Calibri" w:hAnsi="Times New Roman" w:cs="Times New Roman"/>
          <w:sz w:val="28"/>
          <w:szCs w:val="28"/>
        </w:rPr>
        <w:t>6-</w:t>
      </w:r>
      <w:r>
        <w:rPr>
          <w:rFonts w:ascii="Times New Roman" w:eastAsia="Calibri" w:hAnsi="Times New Roman" w:cs="Times New Roman"/>
          <w:sz w:val="28"/>
          <w:szCs w:val="28"/>
        </w:rPr>
        <w:t>3363</w:t>
      </w:r>
      <w:r w:rsidRPr="00075C8F">
        <w:rPr>
          <w:rFonts w:ascii="Times New Roman" w:eastAsia="Calibri" w:hAnsi="Times New Roman" w:cs="Times New Roman"/>
          <w:sz w:val="28"/>
          <w:szCs w:val="28"/>
        </w:rPr>
        <w:t>/2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>
        <w:rPr>
          <w:rFonts w:ascii="Times New Roman" w:eastAsia="Calibri" w:hAnsi="Times New Roman" w:cs="Times New Roman"/>
          <w:sz w:val="28"/>
          <w:szCs w:val="28"/>
        </w:rPr>
        <w:t>09</w:t>
      </w:r>
      <w:r w:rsidRPr="00075C8F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075C8F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  <w:lang w:val="ky-KG"/>
        </w:rPr>
        <w:t>4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г.)</w:t>
      </w:r>
      <w:bookmarkEnd w:id="0"/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отмечает следующее.</w:t>
      </w:r>
    </w:p>
    <w:p w14:paraId="5AF2ADA1" w14:textId="0E600F9F" w:rsidR="006F3AA5" w:rsidRPr="00075C8F" w:rsidRDefault="006F3AA5" w:rsidP="00A75DD3">
      <w:pPr>
        <w:widowControl w:val="0"/>
        <w:spacing w:line="240" w:lineRule="auto"/>
        <w:ind w:firstLine="6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</w:rPr>
        <w:t>1. Концепция:</w:t>
      </w:r>
      <w:r w:rsidRPr="00792CE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260AF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проект Закона Кыргызской Республики «О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правонарушениях,)» разработан в целях криминализации такого противоправного деяния как организация и содействие проституции и разврата через интернет в прямом эфире (онлайн) с помощью специальной платформы (</w:t>
      </w:r>
      <w:proofErr w:type="spellStart"/>
      <w:r w:rsidRPr="00260AF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вебкам</w:t>
      </w:r>
      <w:proofErr w:type="spellEnd"/>
      <w:r w:rsidRPr="00260AF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-студии) на территории Кыргызской Республики.</w:t>
      </w:r>
    </w:p>
    <w:p w14:paraId="2AFBD474" w14:textId="77777777" w:rsidR="006F3AA5" w:rsidRPr="00075C8F" w:rsidRDefault="006F3AA5" w:rsidP="00A75DD3">
      <w:pPr>
        <w:spacing w:after="0" w:line="240" w:lineRule="auto"/>
        <w:ind w:firstLine="6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Соответствие содержания проекта закона заявленной концепции: </w:t>
      </w:r>
      <w:r w:rsidRPr="00075C8F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проект Закона соответствует заявленной концепции.</w:t>
      </w:r>
    </w:p>
    <w:p w14:paraId="1A122D40" w14:textId="77777777" w:rsidR="006F3AA5" w:rsidRPr="00075C8F" w:rsidRDefault="006F3AA5" w:rsidP="00A75DD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Состояние нормативной базы регулирования в сфере общественных отношений, предусматриваемой законопроектом: </w:t>
      </w:r>
    </w:p>
    <w:p w14:paraId="465EB230" w14:textId="77777777" w:rsidR="006F3AA5" w:rsidRPr="00075C8F" w:rsidRDefault="006F3AA5" w:rsidP="00A75DD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sz w:val="28"/>
          <w:szCs w:val="28"/>
          <w:lang w:eastAsia="ru-RU"/>
        </w:rPr>
        <w:t>- Конституция Кыргызской Республики;</w:t>
      </w:r>
    </w:p>
    <w:p w14:paraId="39E6AF48" w14:textId="77777777" w:rsidR="006F3AA5" w:rsidRDefault="006F3AA5" w:rsidP="00A75DD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Уголовный кодекс Кыргызской Республики</w:t>
      </w:r>
      <w:r w:rsidRPr="00075C8F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61DF40CF" w14:textId="77777777" w:rsidR="006F3AA5" w:rsidRPr="00075C8F" w:rsidRDefault="006F3AA5" w:rsidP="00A75DD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Pr="00260AF8">
        <w:rPr>
          <w:rFonts w:ascii="Times New Roman" w:eastAsia="Calibri" w:hAnsi="Times New Roman" w:cs="Times New Roman"/>
          <w:sz w:val="28"/>
          <w:szCs w:val="28"/>
          <w:lang w:eastAsia="ru-RU"/>
        </w:rPr>
        <w:t>Кодекс Кыргызской Республики о правонарушениях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4CC6355E" w14:textId="77777777" w:rsidR="006F3AA5" w:rsidRPr="00075C8F" w:rsidRDefault="006F3AA5" w:rsidP="00A75DD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Закон Кыргызской Республики </w:t>
      </w:r>
      <w:r w:rsidRPr="00075C8F">
        <w:rPr>
          <w:rFonts w:ascii="Times New Roman" w:eastAsia="Calibri" w:hAnsi="Times New Roman" w:cs="Times New Roman"/>
          <w:sz w:val="28"/>
          <w:szCs w:val="28"/>
        </w:rPr>
        <w:t>«О нормативных правовых актах Кыргызской Республики»</w:t>
      </w:r>
      <w:r w:rsidRPr="00075C8F">
        <w:rPr>
          <w:rFonts w:ascii="Times New Roman" w:eastAsia="Calibri" w:hAnsi="Times New Roman" w:cs="Times New Roman"/>
          <w:sz w:val="28"/>
          <w:szCs w:val="28"/>
          <w:lang w:val="ky-KG" w:eastAsia="ru-RU"/>
        </w:rPr>
        <w:t>.</w:t>
      </w:r>
    </w:p>
    <w:p w14:paraId="6AFA2DC3" w14:textId="77777777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4. Предложения по результатам анализа регулятивного воздействия на проект закона, направленного на регулирование предпринимательской деятельности: </w:t>
      </w:r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справке-обоснованию, проект Закона не подлежит анализу регулятивного воздействия, так как он не направлен на регулирование предпринимательской деятельности.</w:t>
      </w:r>
    </w:p>
    <w:p w14:paraId="1ABA9125" w14:textId="77777777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5. Предложения по результатам экспертиз, проведенных в соответствии со статьей 49 Закона Кыргызской Республики                         </w:t>
      </w:r>
      <w:proofErr w:type="gramStart"/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«</w:t>
      </w:r>
      <w:proofErr w:type="gramEnd"/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Регламенте Жогорку Кенеша Кыргызской Республики»:  </w:t>
      </w:r>
    </w:p>
    <w:p w14:paraId="025F034D" w14:textId="77777777" w:rsidR="006F3AA5" w:rsidRPr="00075C8F" w:rsidRDefault="006F3AA5" w:rsidP="00A75DD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- заключение отдела Проведения экспертиз Аппарата Жогорку Кенеша Кыргызской Республики 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вх</w:t>
      </w:r>
      <w:proofErr w:type="spellEnd"/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 №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6-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ky-KG" w:eastAsia="ru-RU"/>
        </w:rPr>
        <w:t>3616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/2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ky-KG" w:eastAsia="ru-RU"/>
        </w:rPr>
        <w:t>4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от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ky-KG" w:eastAsia="ru-RU"/>
        </w:rPr>
        <w:t>16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.0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4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.2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ky-KG" w:eastAsia="ru-RU"/>
        </w:rPr>
        <w:t>4</w:t>
      </w:r>
      <w:r w:rsidRPr="00075C8F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г.)</w:t>
      </w:r>
      <w:r w:rsidRPr="00075C8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прилагается;</w:t>
      </w:r>
    </w:p>
    <w:p w14:paraId="120E3FB2" w14:textId="77777777" w:rsidR="006F3AA5" w:rsidRPr="00075C8F" w:rsidRDefault="006F3AA5" w:rsidP="00A75DD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- заключение отдела Перевода, редактирования и лингвистической службы Аппарата Жогорку Кенеша Кыргызской Республики 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вх</w:t>
      </w:r>
      <w:proofErr w:type="spellEnd"/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                     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№6-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3623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/2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4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от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17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.0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4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.202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4</w:t>
      </w:r>
      <w:r w:rsidRPr="00075C8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г.)</w:t>
      </w:r>
      <w:r w:rsidRPr="00075C8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прилагается.</w:t>
      </w:r>
    </w:p>
    <w:p w14:paraId="47AE5546" w14:textId="77777777" w:rsidR="006F3AA5" w:rsidRDefault="006F3AA5" w:rsidP="00A75DD3">
      <w:pPr>
        <w:shd w:val="clear" w:color="auto" w:fill="FFFFFF"/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6. Предложения по результатам заключений независимых экспертов, специалистов и организаций: </w:t>
      </w:r>
    </w:p>
    <w:p w14:paraId="060A4576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 </w:t>
      </w:r>
      <w:r w:rsidRPr="00386C0F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Кабинет Министров Кыргызской Республики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по данному проекту Закона отмечает следующее: </w:t>
      </w:r>
    </w:p>
    <w:p w14:paraId="531769FA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ab/>
      </w: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 соответствии со статьей 1 проекта Закона предусматривается уголовная ответственность за организацию и содействие проституции и разврата через интернет в прямом эфире с помощью специальной платформы (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вебкам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-студии), а группе лиц, совершивших это по предварительному сговору, предлагается конфискация имущества, лишение свободы на срок до пяти лет или штраф в размере от 2000 до 3000 расчетных показателей.</w:t>
      </w:r>
    </w:p>
    <w:p w14:paraId="444978CE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В соответствии с частью 3 статьи 65 Уголовного кодекса Кыргызской Республики штраф за исключением совершения преступлений, предусмотренных статьями 337-346 настоящего Кодекса (коррупционные или иные преступления против интересов государственной и муниципальной службы), исчисляется в расчетных показателях и устанавливается в размере от 200 до 2000 расчетных показателей </w:t>
      </w:r>
    </w:p>
    <w:p w14:paraId="51AC60A2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Поэтому необходимо привести размер штрафа в соответствии со статьей 1 предлагаемого проекта Закона в соответствие с вышеуказанными требованиями и дополнить справку-обоснование к проекту Закона информацией об основаниях предлагаемых размеров.</w:t>
      </w:r>
    </w:p>
    <w:p w14:paraId="5D0412F9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Наряду с проступками, совершаемыми через интернет (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вебкамеры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), в настоящее время в нашей стране немало женщин, занимающихся проституцией. Проституция, наряду с негативным воздействием на моральные ценности общества, рассматривается как основная причина распространения инфекционных заболеваний, наиболее опасных из которых-вирус иммунодефицита человека.</w:t>
      </w:r>
    </w:p>
    <w:p w14:paraId="0058B86C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Так, на 1 февраля текущего года в стране зарегистрировано 13 347 ВИЧ-инфицированных, из них 2 986 человек (в том числе 202 иностранных граждан) выявлены за последние 3 года.</w:t>
      </w:r>
    </w:p>
    <w:p w14:paraId="66A7B22B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 период с 2021 по 2023 год было возбуждено 164 уголовных дела за проституцию, содействие проституции и разврату, в том числе 89 уголовных дел были переданы в суд и 114 были привлечены к уголовной ответственности.</w:t>
      </w:r>
    </w:p>
    <w:p w14:paraId="4A6AF889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lastRenderedPageBreak/>
        <w:t>В связи с этим, учитывая концепцию проекта Закона, предлагается определить соответствующую ответственность в отношении лиц, занимающихся проституцией.</w:t>
      </w:r>
    </w:p>
    <w:p w14:paraId="04CD6AA0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 соответствии с редакцией статьи 160 Уголовного кодекса Кыргызской Республики на государственном языке занятие проституцией или сводничество для развратных действий, либо организация или содержание притонов для сутенерства влечет уголовную ответственность.</w:t>
      </w:r>
    </w:p>
    <w:p w14:paraId="57804135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В этой связи целесообразно приведение редакций указанной статьи Кодекса на государственном и официальном языках в соответствии друг с другом. </w:t>
      </w:r>
    </w:p>
    <w:p w14:paraId="6E527A39" w14:textId="77777777" w:rsidR="006F3AA5" w:rsidRPr="002F269C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Кроме того, в соответствии с частью 3 статьи 10 конституционного Закона Кыргызской Республики «О Верховном суде Кыргызской Республики и местных судах», частью 3 статьи 49 конституционного Закона Кыргызской Республики «О прокуратуре Кыргызской Республики» проект Закона предлагается согласовать с Верховным судом Кыргызской Республики и Генеральной прокуратурой Кыргызской Республики.</w:t>
      </w:r>
    </w:p>
    <w:p w14:paraId="6D27D317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На основании вышеизложенного отмечае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м, что по</w:t>
      </w: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концеп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ции</w:t>
      </w: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проекта Закона, инициированного депутатами Жогорку Кенеша Кыргызской Республики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Азыгалиевым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Н.А.,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Сыдыгалиевым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Н.О., Сыдыковым Б.У., Сатыбалдиевым Э.Р.,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Кожокуловой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Г.А.,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Омурзаковым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С. А.,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Сурабалдиевой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Э.Ж.,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Ажибаевым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Ч.И.,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Коргонбай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уулу Жусупбеком, </w:t>
      </w:r>
      <w:proofErr w:type="spellStart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Чойбековым</w:t>
      </w:r>
      <w:proofErr w:type="spellEnd"/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Б.К., Ашимовой Д. А. и Исраиловым А.А.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замечаний не имеется</w:t>
      </w: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и его принятие считае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м</w:t>
      </w:r>
      <w:r w:rsidRPr="002F269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целесообразным.</w:t>
      </w:r>
    </w:p>
    <w:p w14:paraId="2BDA1942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Верховный суд</w:t>
      </w:r>
      <w:r w:rsidRPr="00C47D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Кыргызской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данному проекту Закона отмечает следующее:</w:t>
      </w:r>
    </w:p>
    <w:p w14:paraId="6907D536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1 предлагаемого проекта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Закона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главу 24 Уголовного кодекса Кыргызской Республики предлагается дополнить статьей 160-1, в части 2 которой в качестве альтернативного наказания вводится санкция наложения штрафа от 2000 до 3000 расчетных показателей.</w:t>
      </w:r>
    </w:p>
    <w:p w14:paraId="6C8B6975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3 статьи 65 указанного К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одекса штраф устанавливается в размере от 200 до 2000</w:t>
      </w:r>
      <w:r w:rsidRPr="000F2FE3">
        <w:t xml:space="preserve"> </w:t>
      </w:r>
      <w:r w:rsidRPr="000F2F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расчетных показателей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исключением совершения преступлени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й, указанных в статьях 337-346 К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одекса.</w:t>
      </w:r>
    </w:p>
    <w:p w14:paraId="3B599C79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вводимые санкции статьи 160-1 подлежат приведению в соответствие со статьей 65 Кодекса.</w:t>
      </w:r>
    </w:p>
    <w:p w14:paraId="77D4A83E" w14:textId="77777777" w:rsidR="006F3AA5" w:rsidRDefault="006F3AA5" w:rsidP="00A75DD3">
      <w:pPr>
        <w:shd w:val="clear" w:color="auto" w:fill="FFFFFF"/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C47D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Генеральная прокуратура Кыргызской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отмечает следующее.</w:t>
      </w:r>
    </w:p>
    <w:p w14:paraId="34474E02" w14:textId="77777777" w:rsidR="006F3AA5" w:rsidRPr="000D6777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  <w:r w:rsidRPr="000D67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данный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r w:rsidRPr="000D67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Закона</w:t>
      </w:r>
      <w:proofErr w:type="spellEnd"/>
      <w:r w:rsidRPr="000D677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сообщает, что будет придерживаться позиции, изло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женной в письме 24/150-06-6-02-00288 от 08.02.2024 г</w:t>
      </w:r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</w:t>
      </w:r>
    </w:p>
    <w:p w14:paraId="2E886364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предлагаем изложить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Закона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той же редакции, что и в предыдущем предоставленном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письменном ответе</w:t>
      </w: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159C3CD" w14:textId="77777777" w:rsidR="006F3AA5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7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частности:</w:t>
      </w:r>
    </w:p>
    <w:p w14:paraId="2BB96C76" w14:textId="77777777" w:rsidR="006F3AA5" w:rsidRPr="000A2F5D" w:rsidRDefault="006F3AA5" w:rsidP="00A75DD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</w:pPr>
      <w:r w:rsidRPr="00BD77C5">
        <w:rPr>
          <w:rFonts w:ascii="Times New Roman" w:hAnsi="Times New Roman" w:cs="Times New Roman"/>
          <w:sz w:val="28"/>
          <w:szCs w:val="28"/>
        </w:rPr>
        <w:lastRenderedPageBreak/>
        <w:t>Статью</w:t>
      </w:r>
      <w:r>
        <w:rPr>
          <w:rFonts w:ascii="Times New Roman" w:hAnsi="Times New Roman" w:cs="Times New Roman"/>
          <w:sz w:val="28"/>
          <w:szCs w:val="28"/>
        </w:rPr>
        <w:t xml:space="preserve"> 160-1 УПК КР: 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рганизация и содействие проституции и разврата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через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интернет в 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прямом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эфире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(онлайн), направленных на удовлетворение сексуальных желаний или фантазий человека,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включающие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в себя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визуальные и 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разговорные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интимные</w:t>
      </w:r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 xml:space="preserve"> 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отношения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с помощью специальной платформы (</w:t>
      </w:r>
      <w:proofErr w:type="spellStart"/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вебкам</w:t>
      </w:r>
      <w:proofErr w:type="spellEnd"/>
      <w:r w:rsidRPr="00DB7E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-студии) с целью получения денежной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прибыли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ky-KG" w:eastAsia="ru-RU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  <w:lang w:val="ky-KG"/>
        </w:rPr>
        <w:t>;</w:t>
      </w:r>
    </w:p>
    <w:p w14:paraId="0382AE4F" w14:textId="77777777" w:rsidR="006F3AA5" w:rsidRPr="000A2F5D" w:rsidRDefault="006F3AA5" w:rsidP="00A75D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</w:rPr>
        <w:t>Статью 109-1 К</w:t>
      </w:r>
      <w:r w:rsidRPr="00BD77C5">
        <w:rPr>
          <w:rFonts w:ascii="Times New Roman" w:hAnsi="Times New Roman" w:cs="Times New Roman"/>
          <w:sz w:val="28"/>
          <w:szCs w:val="28"/>
        </w:rPr>
        <w:t xml:space="preserve">одекса Кыргызской Республики о правонарушениях: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BD77C5">
        <w:rPr>
          <w:rFonts w:ascii="Times New Roman" w:hAnsi="Times New Roman" w:cs="Times New Roman"/>
          <w:i/>
          <w:sz w:val="28"/>
          <w:szCs w:val="28"/>
        </w:rPr>
        <w:t>участие в прямом эфире (онлайн</w:t>
      </w:r>
      <w:r>
        <w:rPr>
          <w:rFonts w:ascii="Times New Roman" w:hAnsi="Times New Roman" w:cs="Times New Roman"/>
          <w:i/>
          <w:sz w:val="28"/>
          <w:szCs w:val="28"/>
        </w:rPr>
        <w:t>) направленных</w:t>
      </w:r>
      <w:r w:rsidRPr="00BD77C5">
        <w:rPr>
          <w:rFonts w:ascii="Times New Roman" w:hAnsi="Times New Roman" w:cs="Times New Roman"/>
          <w:i/>
          <w:sz w:val="28"/>
          <w:szCs w:val="28"/>
        </w:rPr>
        <w:t xml:space="preserve"> на удовлетворение сексуальных желаний или фантазий человека</w:t>
      </w:r>
      <w:r>
        <w:rPr>
          <w:rFonts w:ascii="Times New Roman" w:hAnsi="Times New Roman" w:cs="Times New Roman"/>
          <w:i/>
          <w:sz w:val="28"/>
          <w:szCs w:val="28"/>
          <w:lang w:val="ky-KG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ky-KG"/>
        </w:rPr>
        <w:t>включающие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ky-KG"/>
        </w:rPr>
        <w:t xml:space="preserve"> в себя</w:t>
      </w:r>
      <w:r w:rsidRPr="00BD77C5">
        <w:rPr>
          <w:rFonts w:ascii="Times New Roman" w:hAnsi="Times New Roman" w:cs="Times New Roman"/>
          <w:i/>
          <w:sz w:val="28"/>
          <w:szCs w:val="28"/>
        </w:rPr>
        <w:t xml:space="preserve"> визуальные и разговорные интимные отношения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BD77C5">
        <w:rPr>
          <w:rFonts w:ascii="Times New Roman" w:hAnsi="Times New Roman" w:cs="Times New Roman"/>
          <w:i/>
          <w:sz w:val="28"/>
          <w:szCs w:val="28"/>
        </w:rPr>
        <w:t xml:space="preserve"> с помощью спе</w:t>
      </w:r>
      <w:r>
        <w:rPr>
          <w:rFonts w:ascii="Times New Roman" w:hAnsi="Times New Roman" w:cs="Times New Roman"/>
          <w:i/>
          <w:sz w:val="28"/>
          <w:szCs w:val="28"/>
        </w:rPr>
        <w:t>циальной платформы (веб-студии)</w:t>
      </w:r>
      <w:r w:rsidRPr="00BD77C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 целью получения прибыли.»</w:t>
      </w:r>
      <w:r>
        <w:rPr>
          <w:rFonts w:ascii="Times New Roman" w:hAnsi="Times New Roman" w:cs="Times New Roman"/>
          <w:i/>
          <w:sz w:val="28"/>
          <w:szCs w:val="28"/>
          <w:lang w:val="ky-KG"/>
        </w:rPr>
        <w:t>.</w:t>
      </w:r>
    </w:p>
    <w:p w14:paraId="4765AC18" w14:textId="77777777" w:rsidR="006F3AA5" w:rsidRPr="00F74404" w:rsidRDefault="006F3AA5" w:rsidP="00A75D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77C5">
        <w:rPr>
          <w:rFonts w:ascii="Times New Roman" w:hAnsi="Times New Roman" w:cs="Times New Roman"/>
          <w:sz w:val="28"/>
          <w:szCs w:val="28"/>
        </w:rPr>
        <w:t xml:space="preserve">Также, с учетом того, что деяние, предусмотренное частью 4 статьи 160-1 предлагаемого УК КР, </w:t>
      </w:r>
      <w:proofErr w:type="spellStart"/>
      <w:r w:rsidRPr="00BD77C5">
        <w:rPr>
          <w:rFonts w:ascii="Times New Roman" w:hAnsi="Times New Roman" w:cs="Times New Roman"/>
          <w:sz w:val="28"/>
          <w:szCs w:val="28"/>
        </w:rPr>
        <w:t>содерж</w:t>
      </w:r>
      <w:r>
        <w:rPr>
          <w:rFonts w:ascii="Times New Roman" w:hAnsi="Times New Roman" w:cs="Times New Roman"/>
          <w:sz w:val="28"/>
          <w:szCs w:val="28"/>
          <w:lang w:val="ky-KG"/>
        </w:rPr>
        <w:t>ащееся</w:t>
      </w:r>
      <w:proofErr w:type="spellEnd"/>
      <w:r w:rsidRPr="00BD77C5">
        <w:rPr>
          <w:rFonts w:ascii="Times New Roman" w:hAnsi="Times New Roman" w:cs="Times New Roman"/>
          <w:sz w:val="28"/>
          <w:szCs w:val="28"/>
        </w:rPr>
        <w:t xml:space="preserve"> в диспозиции статьи 162 действующего Кодекса, </w:t>
      </w:r>
      <w:proofErr w:type="spellStart"/>
      <w:r>
        <w:rPr>
          <w:rFonts w:ascii="Times New Roman" w:hAnsi="Times New Roman" w:cs="Times New Roman"/>
          <w:sz w:val="28"/>
          <w:szCs w:val="28"/>
          <w:lang w:val="ky-KG"/>
        </w:rPr>
        <w:t>подлежит</w:t>
      </w:r>
      <w:proofErr w:type="spellEnd"/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y-KG"/>
        </w:rPr>
        <w:t>исключению</w:t>
      </w:r>
      <w:proofErr w:type="spellEnd"/>
      <w:r>
        <w:rPr>
          <w:rFonts w:ascii="Times New Roman" w:hAnsi="Times New Roman" w:cs="Times New Roman"/>
          <w:sz w:val="28"/>
          <w:szCs w:val="28"/>
          <w:lang w:val="ky-KG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 данного раздела, </w:t>
      </w:r>
      <w:r w:rsidRPr="00BD77C5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  <w:lang w:val="ky-KG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  <w:lang w:val="ky-KG"/>
        </w:rPr>
        <w:t xml:space="preserve"> того, что </w:t>
      </w:r>
      <w:r w:rsidRPr="00BD77C5">
        <w:rPr>
          <w:rFonts w:ascii="Times New Roman" w:hAnsi="Times New Roman" w:cs="Times New Roman"/>
          <w:sz w:val="28"/>
          <w:szCs w:val="28"/>
        </w:rPr>
        <w:t>в последнее время ужесточаются сроки наказания за преступления, совершенные в отношении детей и с привлечением детей, классифицирую</w:t>
      </w:r>
      <w:proofErr w:type="spellStart"/>
      <w:r>
        <w:rPr>
          <w:rFonts w:ascii="Times New Roman" w:hAnsi="Times New Roman" w:cs="Times New Roman"/>
          <w:sz w:val="28"/>
          <w:szCs w:val="28"/>
          <w:lang w:val="ky-KG"/>
        </w:rPr>
        <w:t>щиеся</w:t>
      </w:r>
      <w:proofErr w:type="spellEnd"/>
      <w:r w:rsidRPr="00BD77C5">
        <w:rPr>
          <w:rFonts w:ascii="Times New Roman" w:hAnsi="Times New Roman" w:cs="Times New Roman"/>
          <w:sz w:val="28"/>
          <w:szCs w:val="28"/>
        </w:rPr>
        <w:t xml:space="preserve"> в зависимости от характера и степени общественной опасности как тяжкие и особо тяжкие преступления, мы отмечаем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BD77C5">
        <w:rPr>
          <w:rFonts w:ascii="Times New Roman" w:hAnsi="Times New Roman" w:cs="Times New Roman"/>
          <w:sz w:val="28"/>
          <w:szCs w:val="28"/>
        </w:rPr>
        <w:t>необходимост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D77C5">
        <w:rPr>
          <w:rFonts w:ascii="Times New Roman" w:hAnsi="Times New Roman" w:cs="Times New Roman"/>
          <w:sz w:val="28"/>
          <w:szCs w:val="28"/>
        </w:rPr>
        <w:t xml:space="preserve"> значительного ужесточения санкций.</w:t>
      </w:r>
    </w:p>
    <w:p w14:paraId="2287F2AE" w14:textId="77777777" w:rsidR="006F3AA5" w:rsidRPr="00DC1318" w:rsidRDefault="006F3AA5" w:rsidP="00A75DD3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7. Предложения по результатам проведенных общественных обсуждений в случае их проведения:</w:t>
      </w:r>
      <w:r w:rsidRPr="0007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C13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 Закона Кыргызской Республики «О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правонарушениях,)» был размещен на сайте Жогорку Кенеша Кыргызской Республики для общественного обсуждения. В ходе общественного обсуждения проекта Закона замечания и предложения не поступали.</w:t>
      </w:r>
    </w:p>
    <w:p w14:paraId="5475CE82" w14:textId="77777777" w:rsidR="006F3AA5" w:rsidRPr="00075C8F" w:rsidRDefault="006F3AA5" w:rsidP="00A75DD3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3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27 конституционного закона Кыргызской Республики “О Кабинете Министров Кыргызской Республики” и частью 3 статьи 49 конституционного Закона Кыргызской Республики “О прокуратуре Кыргызской Республики” проект Закона был направлен в Кабинет Министров Кыргызской Республики и Генеральную прокуратуру Кыргызской Республики для получения официального заключения и на основании полученных заключений в статьях 1 и 2 проекта Закона были проведены редакционные поправки.</w:t>
      </w:r>
    </w:p>
    <w:p w14:paraId="46802E23" w14:textId="77777777" w:rsidR="006F3AA5" w:rsidRPr="00075C8F" w:rsidRDefault="006F3AA5" w:rsidP="00A75DD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75C8F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8. Предложения фракций, депутатских групп, комитетов и депутатов к проекту закона: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- не имеются.</w:t>
      </w:r>
    </w:p>
    <w:p w14:paraId="3E76D78C" w14:textId="517657FB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9. Особое мнение членов Комитета: </w:t>
      </w:r>
      <w:r w:rsidRPr="0007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имеется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037DFBC" w14:textId="77777777" w:rsidR="006F3AA5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ky-KG" w:eastAsia="ru-RU"/>
        </w:rPr>
      </w:pPr>
      <w:r w:rsidRPr="00075C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10. Замечания и предложения Комитета:</w:t>
      </w:r>
      <w:r w:rsidRPr="00075C8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Комитет, по концепции проекта Закона замечаний и предложений не имеет.</w:t>
      </w:r>
      <w:r w:rsidRPr="00075C8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ky-KG" w:eastAsia="ru-RU"/>
        </w:rPr>
        <w:t xml:space="preserve"> </w:t>
      </w:r>
    </w:p>
    <w:p w14:paraId="2A8F333F" w14:textId="77777777" w:rsidR="006F3AA5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ky-KG" w:eastAsia="ru-RU"/>
        </w:rPr>
        <w:t xml:space="preserve">При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ky-KG" w:eastAsia="ru-RU"/>
        </w:rPr>
        <w:t>этом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ky-KG" w:eastAsia="ru-RU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рекомендует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принять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во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внимание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предложения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Кабинета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Министров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Кыргызской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Республики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Верховного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суда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Кыргызской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Республики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и</w:t>
      </w:r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Генеральной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прокуратуры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Кыргызской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 xml:space="preserve"> </w:t>
      </w:r>
      <w:proofErr w:type="spellStart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Республики</w:t>
      </w:r>
      <w:proofErr w:type="spellEnd"/>
      <w:r w:rsidRPr="00962E55">
        <w:rPr>
          <w:rFonts w:ascii="Times New Roman" w:eastAsia="Times New Roman" w:hAnsi="Times New Roman" w:cs="Times New Roman"/>
          <w:color w:val="000000"/>
          <w:sz w:val="28"/>
          <w:szCs w:val="28"/>
          <w:lang w:val="ky-KG"/>
        </w:rPr>
        <w:t>.</w:t>
      </w:r>
    </w:p>
    <w:p w14:paraId="7A0CF6EC" w14:textId="77777777" w:rsidR="006F3AA5" w:rsidRPr="00075C8F" w:rsidRDefault="006F3AA5" w:rsidP="00A75DD3">
      <w:pPr>
        <w:spacing w:after="0" w:line="240" w:lineRule="auto"/>
        <w:ind w:firstLine="709"/>
        <w:contextualSpacing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На основании вышеизложенного, Комитет приходит к следующему</w:t>
      </w:r>
    </w:p>
    <w:p w14:paraId="18A0E06B" w14:textId="77777777" w:rsidR="006F3AA5" w:rsidRPr="00075C8F" w:rsidRDefault="006F3AA5" w:rsidP="00A75DD3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075C8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lastRenderedPageBreak/>
        <w:t>ЗАКЛЮЧЕНИЮ:</w:t>
      </w:r>
    </w:p>
    <w:p w14:paraId="760DDDE3" w14:textId="735C3BC8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1. Одобрить</w:t>
      </w:r>
      <w:r w:rsidRPr="00075C8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концепцию</w:t>
      </w:r>
      <w:r w:rsidRPr="00075C8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проекта Закона Кыргызской Республики</w:t>
      </w:r>
      <w:r w:rsidRPr="00075C8F">
        <w:rPr>
          <w:rFonts w:ascii="Times New Roman" w:eastAsia="Arial Unicode MS" w:hAnsi="Times New Roman" w:cs="Times New Roman"/>
          <w:sz w:val="28"/>
          <w:szCs w:val="28"/>
          <w:lang w:val="ky-KG"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val="ky-KG" w:eastAsia="ru-RU"/>
        </w:rPr>
        <w:t xml:space="preserve">       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«</w:t>
      </w:r>
      <w:r w:rsidRPr="00E81108">
        <w:rPr>
          <w:rFonts w:ascii="Times New Roman" w:eastAsia="Arial Unicode MS" w:hAnsi="Times New Roman" w:cs="Times New Roman"/>
          <w:sz w:val="28"/>
          <w:szCs w:val="28"/>
          <w:lang w:eastAsia="ru-RU"/>
        </w:rPr>
        <w:t>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правонарушениях)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», инициированный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депутатами Жогорку Кенеша</w:t>
      </w:r>
      <w:r w:rsidRPr="00075C8F">
        <w:rPr>
          <w:rFonts w:ascii="Times New Roman" w:eastAsia="Calibri" w:hAnsi="Times New Roman" w:cs="Times New Roman"/>
          <w:sz w:val="28"/>
          <w:szCs w:val="28"/>
        </w:rPr>
        <w:t xml:space="preserve"> Кыргызской Республики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Азыгалиевым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Н. А.,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Сыдыгалиевым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Н. О., Сыдыковым Б. У., Сатыбалдиевым Э. Р.,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Кожокуловой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Г. А.,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Омурзаковым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С. А.,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Сурабалдиевой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Э. Ж.,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Ажибаевым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Ч. И.,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Коргонбай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уулу Жусупбеком, </w:t>
      </w:r>
      <w:proofErr w:type="spellStart"/>
      <w:r w:rsidRPr="00E81108">
        <w:rPr>
          <w:rFonts w:ascii="Times New Roman" w:eastAsia="Calibri" w:hAnsi="Times New Roman" w:cs="Times New Roman"/>
          <w:sz w:val="28"/>
          <w:szCs w:val="28"/>
        </w:rPr>
        <w:t>Чойбековым</w:t>
      </w:r>
      <w:proofErr w:type="spellEnd"/>
      <w:r w:rsidRPr="00E81108">
        <w:rPr>
          <w:rFonts w:ascii="Times New Roman" w:eastAsia="Calibri" w:hAnsi="Times New Roman" w:cs="Times New Roman"/>
          <w:sz w:val="28"/>
          <w:szCs w:val="28"/>
        </w:rPr>
        <w:t xml:space="preserve"> Б. К., Ашимовой Д. А. и Исраиловым А. А. 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(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вх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. № 6-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3363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/2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4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от 0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9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4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4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г.)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22718C">
        <w:rPr>
          <w:rFonts w:ascii="Times New Roman" w:eastAsia="Arial Unicode MS" w:hAnsi="Times New Roman" w:cs="Times New Roman"/>
          <w:sz w:val="28"/>
          <w:szCs w:val="28"/>
          <w:lang w:eastAsia="ru-RU"/>
        </w:rPr>
        <w:t>рекомендовать Жогорку Кенешу Кыргызской Республики принять</w:t>
      </w:r>
      <w:r w:rsidRPr="0022718C">
        <w:rPr>
          <w:rFonts w:ascii="Times New Roman" w:hAnsi="Times New Roman" w:cs="Times New Roman"/>
          <w:sz w:val="28"/>
          <w:szCs w:val="28"/>
        </w:rPr>
        <w:t xml:space="preserve"> </w:t>
      </w:r>
      <w:r w:rsidRPr="0022718C">
        <w:rPr>
          <w:rFonts w:ascii="Times New Roman" w:eastAsia="Arial Unicode MS" w:hAnsi="Times New Roman" w:cs="Times New Roman"/>
          <w:sz w:val="28"/>
          <w:szCs w:val="28"/>
          <w:lang w:eastAsia="ru-RU"/>
        </w:rPr>
        <w:t>в первом чтении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</w:p>
    <w:p w14:paraId="0D063F22" w14:textId="77777777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</w:pP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>2. При рассмотрении данного проекта Закона</w:t>
      </w:r>
      <w:r w:rsidRPr="00075C8F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Жогорку Кенешем Кыргызской Республики,</w:t>
      </w: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 xml:space="preserve"> докладчиком определить </w:t>
      </w:r>
      <w:r>
        <w:rPr>
          <w:rFonts w:ascii="Times New Roman" w:eastAsia="Arial Unicode MS" w:hAnsi="Times New Roman" w:cs="Times New Roman"/>
          <w:sz w:val="28"/>
          <w:szCs w:val="24"/>
          <w:lang w:eastAsia="ru-RU"/>
        </w:rPr>
        <w:t>депутата Жогорку Кенеша</w:t>
      </w: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 xml:space="preserve"> Кыргызской Республики – </w:t>
      </w:r>
      <w:proofErr w:type="spellStart"/>
      <w:r>
        <w:rPr>
          <w:rFonts w:ascii="Times New Roman" w:eastAsia="Arial Unicode MS" w:hAnsi="Times New Roman" w:cs="Times New Roman"/>
          <w:sz w:val="28"/>
          <w:szCs w:val="24"/>
          <w:lang w:eastAsia="ru-RU"/>
        </w:rPr>
        <w:t>Азыгалие</w:t>
      </w: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>ва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4"/>
          <w:lang w:eastAsia="ru-RU"/>
        </w:rPr>
        <w:t>Н</w:t>
      </w: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Arial Unicode MS" w:hAnsi="Times New Roman" w:cs="Times New Roman"/>
          <w:sz w:val="28"/>
          <w:szCs w:val="24"/>
          <w:lang w:eastAsia="ru-RU"/>
        </w:rPr>
        <w:t>А</w:t>
      </w:r>
      <w:r w:rsidRPr="00075C8F">
        <w:rPr>
          <w:rFonts w:ascii="Times New Roman" w:eastAsia="Arial Unicode MS" w:hAnsi="Times New Roman" w:cs="Times New Roman"/>
          <w:sz w:val="28"/>
          <w:szCs w:val="24"/>
          <w:lang w:eastAsia="ru-RU"/>
        </w:rPr>
        <w:t>.</w:t>
      </w:r>
    </w:p>
    <w:p w14:paraId="43B0C3F5" w14:textId="77777777" w:rsidR="006F3AA5" w:rsidRPr="00075C8F" w:rsidRDefault="006F3AA5" w:rsidP="00A75DD3">
      <w:pPr>
        <w:spacing w:after="0" w:line="24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</w:pPr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3. На заседание Жогорку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Кенеша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Кыргызской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Республики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пригласить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следующих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 xml:space="preserve"> </w:t>
      </w:r>
      <w:proofErr w:type="spellStart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лиц</w:t>
      </w:r>
      <w:proofErr w:type="spellEnd"/>
      <w:r w:rsidRPr="00075C8F">
        <w:rPr>
          <w:rFonts w:ascii="Times New Roman" w:eastAsia="Arial Unicode MS" w:hAnsi="Times New Roman" w:cs="Times New Roman"/>
          <w:sz w:val="28"/>
          <w:szCs w:val="24"/>
          <w:lang w:val="ky-KG" w:eastAsia="ru-RU"/>
        </w:rPr>
        <w:t>:</w:t>
      </w:r>
    </w:p>
    <w:p w14:paraId="6F5A6837" w14:textId="77777777" w:rsidR="006F3AA5" w:rsidRPr="00497874" w:rsidRDefault="006F3AA5" w:rsidP="00A75D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-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заместителя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Генерального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прокурора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Кыргызской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Республики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Конкубаеву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У.У.;</w:t>
      </w:r>
    </w:p>
    <w:p w14:paraId="7A5CFA7E" w14:textId="77777777" w:rsidR="006F3AA5" w:rsidRPr="00497874" w:rsidRDefault="006F3AA5" w:rsidP="00A75D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-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заместителя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министра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внутренних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дел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Кыргызской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Республики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Аширходжаева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 xml:space="preserve"> </w:t>
      </w:r>
      <w:proofErr w:type="spellStart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Э.Дж</w:t>
      </w:r>
      <w:proofErr w:type="spellEnd"/>
      <w:r w:rsidRPr="00497874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.</w:t>
      </w:r>
    </w:p>
    <w:p w14:paraId="6B9A73C7" w14:textId="77777777" w:rsidR="006F3AA5" w:rsidRDefault="006F3AA5" w:rsidP="00A75DD3">
      <w:pPr>
        <w:tabs>
          <w:tab w:val="left" w:pos="142"/>
          <w:tab w:val="left" w:pos="284"/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</w:p>
    <w:p w14:paraId="01A3F828" w14:textId="77777777" w:rsidR="00A75DD3" w:rsidRPr="00A75DD3" w:rsidRDefault="00A75DD3" w:rsidP="00A75DD3">
      <w:pPr>
        <w:tabs>
          <w:tab w:val="left" w:pos="142"/>
          <w:tab w:val="left" w:pos="284"/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</w:pPr>
    </w:p>
    <w:p w14:paraId="198E69FD" w14:textId="6124B667" w:rsidR="005763A7" w:rsidRPr="00D1071E" w:rsidRDefault="006F3AA5" w:rsidP="00A75DD3">
      <w:pPr>
        <w:tabs>
          <w:tab w:val="left" w:pos="142"/>
          <w:tab w:val="left" w:pos="284"/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редседател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Комитета 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75DD3">
        <w:rPr>
          <w:rFonts w:ascii="Times New Roman" w:eastAsia="Times New Roman" w:hAnsi="Times New Roman" w:cs="Times New Roman"/>
          <w:b/>
          <w:sz w:val="28"/>
          <w:szCs w:val="28"/>
          <w:lang w:val="ky-KG" w:eastAsia="ru-RU"/>
        </w:rPr>
        <w:t xml:space="preserve"> 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Омурзак</w:t>
      </w:r>
      <w:r w:rsidRPr="00075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proofErr w:type="spellEnd"/>
    </w:p>
    <w:sectPr w:rsidR="005763A7" w:rsidRPr="00D1071E" w:rsidSect="00A75DD3">
      <w:foot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90A61" w14:textId="77777777" w:rsidR="005E7243" w:rsidRDefault="005E7243">
      <w:pPr>
        <w:spacing w:after="0" w:line="240" w:lineRule="auto"/>
      </w:pPr>
      <w:r>
        <w:separator/>
      </w:r>
    </w:p>
  </w:endnote>
  <w:endnote w:type="continuationSeparator" w:id="0">
    <w:p w14:paraId="2A0E1C40" w14:textId="77777777" w:rsidR="005E7243" w:rsidRDefault="005E7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0115990"/>
      <w:docPartObj>
        <w:docPartGallery w:val="Page Numbers (Bottom of Page)"/>
        <w:docPartUnique/>
      </w:docPartObj>
    </w:sdtPr>
    <w:sdtContent>
      <w:p w14:paraId="438073B9" w14:textId="77777777" w:rsidR="00000000" w:rsidRDefault="0096708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1E46357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7F61E" w14:textId="77777777" w:rsidR="005E7243" w:rsidRDefault="005E7243">
      <w:pPr>
        <w:spacing w:after="0" w:line="240" w:lineRule="auto"/>
      </w:pPr>
      <w:r>
        <w:separator/>
      </w:r>
    </w:p>
  </w:footnote>
  <w:footnote w:type="continuationSeparator" w:id="0">
    <w:p w14:paraId="4F5F34E2" w14:textId="77777777" w:rsidR="005E7243" w:rsidRDefault="005E72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AA5"/>
    <w:rsid w:val="0015317D"/>
    <w:rsid w:val="003A03D3"/>
    <w:rsid w:val="005763A7"/>
    <w:rsid w:val="005E7243"/>
    <w:rsid w:val="00615111"/>
    <w:rsid w:val="006F3AA5"/>
    <w:rsid w:val="00742087"/>
    <w:rsid w:val="00967089"/>
    <w:rsid w:val="0098371B"/>
    <w:rsid w:val="009D34F9"/>
    <w:rsid w:val="00A12D3E"/>
    <w:rsid w:val="00A75DD3"/>
    <w:rsid w:val="00E23325"/>
    <w:rsid w:val="00E5223C"/>
    <w:rsid w:val="00F4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A05A5"/>
  <w15:chartTrackingRefBased/>
  <w15:docId w15:val="{0C4F1181-33A1-4EF7-9C0B-8F890223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F3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F3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1620</Words>
  <Characters>9239</Characters>
  <Application>Microsoft Office Word</Application>
  <DocSecurity>0</DocSecurity>
  <Lines>76</Lines>
  <Paragraphs>21</Paragraphs>
  <ScaleCrop>false</ScaleCrop>
  <Company/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16</cp:revision>
  <dcterms:created xsi:type="dcterms:W3CDTF">2024-05-17T05:37:00Z</dcterms:created>
  <dcterms:modified xsi:type="dcterms:W3CDTF">2024-05-21T12:59:00Z</dcterms:modified>
</cp:coreProperties>
</file>