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39FF2" w14:textId="7F9A52E5" w:rsidR="00344966" w:rsidRPr="006C1F6C" w:rsidRDefault="00B31B76" w:rsidP="00E70E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СПРАВКА– ОБОСНОВАНИЕ</w:t>
      </w:r>
    </w:p>
    <w:p w14:paraId="09133DB7" w14:textId="77777777" w:rsidR="00E70E5B" w:rsidRDefault="00344966" w:rsidP="00E70E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1F6C">
        <w:rPr>
          <w:rFonts w:ascii="Times New Roman" w:hAnsi="Times New Roman" w:cs="Times New Roman"/>
          <w:b/>
          <w:bCs/>
          <w:sz w:val="28"/>
          <w:szCs w:val="28"/>
        </w:rPr>
        <w:t xml:space="preserve">к проекту </w:t>
      </w:r>
      <w:r w:rsidR="00D10394">
        <w:rPr>
          <w:rFonts w:ascii="Times New Roman" w:hAnsi="Times New Roman" w:cs="Times New Roman"/>
          <w:b/>
          <w:bCs/>
          <w:sz w:val="28"/>
          <w:szCs w:val="28"/>
        </w:rPr>
        <w:t xml:space="preserve">Закона Кыргызской Республики «О введении в </w:t>
      </w:r>
    </w:p>
    <w:p w14:paraId="5D8BD237" w14:textId="58C14224" w:rsidR="00344966" w:rsidRDefault="00D10394" w:rsidP="00E70E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действие </w:t>
      </w:r>
      <w:r w:rsidR="00344966" w:rsidRPr="006C1F6C">
        <w:rPr>
          <w:rFonts w:ascii="Times New Roman" w:hAnsi="Times New Roman" w:cs="Times New Roman"/>
          <w:b/>
          <w:bCs/>
          <w:sz w:val="28"/>
          <w:szCs w:val="28"/>
        </w:rPr>
        <w:t>Земельного кодекса Кыргызской Республики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80C76E0" w14:textId="77777777" w:rsidR="00344966" w:rsidRDefault="00D10394" w:rsidP="00E70E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344966">
        <w:rPr>
          <w:rFonts w:ascii="Times New Roman" w:hAnsi="Times New Roman" w:cs="Times New Roman"/>
          <w:b/>
          <w:bCs/>
          <w:sz w:val="28"/>
          <w:szCs w:val="28"/>
        </w:rPr>
        <w:t>в новой редакции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CBDA009" w14:textId="48C6DAF7" w:rsidR="00D10394" w:rsidRDefault="00D10394" w:rsidP="00E70E5B">
      <w:pPr>
        <w:pStyle w:val="tkTekst"/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4300A64A" w14:textId="77777777" w:rsidR="001630A7" w:rsidRPr="000A35BE" w:rsidRDefault="001630A7" w:rsidP="00E70E5B">
      <w:pPr>
        <w:pStyle w:val="aa"/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val="ky-KG"/>
        </w:rPr>
      </w:pPr>
      <w:r w:rsidRPr="00C624E2">
        <w:rPr>
          <w:rFonts w:ascii="Times New Roman" w:hAnsi="Times New Roman"/>
          <w:b/>
          <w:sz w:val="28"/>
          <w:szCs w:val="28"/>
        </w:rPr>
        <w:t>1. Цели и задачи</w:t>
      </w:r>
      <w:r>
        <w:rPr>
          <w:rFonts w:ascii="Times New Roman" w:hAnsi="Times New Roman"/>
          <w:b/>
          <w:sz w:val="28"/>
          <w:szCs w:val="28"/>
          <w:lang w:val="ky-KG"/>
        </w:rPr>
        <w:t xml:space="preserve"> </w:t>
      </w:r>
    </w:p>
    <w:p w14:paraId="51B13DD4" w14:textId="4EFB45BC" w:rsidR="00127E32" w:rsidRDefault="00127E32" w:rsidP="00E70E5B">
      <w:pPr>
        <w:pStyle w:val="tkTekst"/>
        <w:spacing w:after="0" w:line="240" w:lineRule="auto"/>
        <w:ind w:right="283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54D47">
        <w:rPr>
          <w:rFonts w:ascii="Times New Roman" w:hAnsi="Times New Roman" w:cs="Times New Roman"/>
          <w:sz w:val="28"/>
          <w:szCs w:val="28"/>
        </w:rPr>
        <w:t>Пунктом 5.3. Указа Президента Кыргызской Республики от 12 октября 2021 года № 435 «О Национальной программе развития Кыргызской Республики до 2026 года»</w:t>
      </w:r>
      <w:r w:rsidR="00D10394">
        <w:rPr>
          <w:rFonts w:ascii="Times New Roman" w:hAnsi="Times New Roman" w:cs="Times New Roman"/>
          <w:sz w:val="28"/>
          <w:szCs w:val="28"/>
        </w:rPr>
        <w:t xml:space="preserve"> и</w:t>
      </w:r>
      <w:r w:rsidRPr="00C54D47">
        <w:rPr>
          <w:rFonts w:ascii="Times New Roman" w:hAnsi="Times New Roman" w:cs="Times New Roman"/>
          <w:sz w:val="28"/>
          <w:szCs w:val="28"/>
        </w:rPr>
        <w:t xml:space="preserve"> пунктом 267 </w:t>
      </w:r>
      <w:r w:rsidRPr="00C54D47">
        <w:rPr>
          <w:rFonts w:ascii="Times New Roman" w:hAnsi="Times New Roman" w:cs="Times New Roman"/>
          <w:bCs/>
          <w:sz w:val="28"/>
          <w:szCs w:val="28"/>
        </w:rPr>
        <w:t xml:space="preserve">Плана мероприятий Кабинета Министров Кыргызской Республики по реализации Национальной программы развития Кыргызской Республики до 2026 года, утвержденного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54D47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 w:rsidR="00D10394">
        <w:rPr>
          <w:rFonts w:ascii="Times New Roman" w:hAnsi="Times New Roman" w:cs="Times New Roman"/>
          <w:sz w:val="28"/>
          <w:szCs w:val="28"/>
        </w:rPr>
        <w:t>Кабинета Министров</w:t>
      </w:r>
      <w:r w:rsidRPr="00C54D47">
        <w:rPr>
          <w:rFonts w:ascii="Times New Roman" w:hAnsi="Times New Roman" w:cs="Times New Roman"/>
          <w:sz w:val="28"/>
          <w:szCs w:val="28"/>
        </w:rPr>
        <w:t xml:space="preserve"> Кыргызской Республики </w:t>
      </w:r>
      <w:r w:rsidRPr="00C54D47">
        <w:rPr>
          <w:rFonts w:ascii="Times New Roman" w:hAnsi="Times New Roman" w:cs="Times New Roman"/>
          <w:bCs/>
          <w:sz w:val="28"/>
          <w:szCs w:val="28"/>
        </w:rPr>
        <w:t>от 25 декабря 2021 года № 352</w:t>
      </w:r>
      <w:r w:rsidR="00D10394">
        <w:rPr>
          <w:rFonts w:ascii="Times New Roman" w:hAnsi="Times New Roman" w:cs="Times New Roman"/>
          <w:bCs/>
          <w:sz w:val="28"/>
          <w:szCs w:val="28"/>
        </w:rPr>
        <w:t>,</w:t>
      </w:r>
      <w:r w:rsidRPr="00C54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была </w:t>
      </w:r>
      <w:r w:rsidRPr="00C54D47">
        <w:rPr>
          <w:rFonts w:ascii="Times New Roman" w:hAnsi="Times New Roman" w:cs="Times New Roman"/>
          <w:sz w:val="28"/>
          <w:szCs w:val="28"/>
        </w:rPr>
        <w:t>предусмотрен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54D47">
        <w:rPr>
          <w:rFonts w:ascii="Times New Roman" w:hAnsi="Times New Roman" w:cs="Times New Roman"/>
          <w:sz w:val="28"/>
          <w:szCs w:val="28"/>
        </w:rPr>
        <w:t xml:space="preserve"> разработка проекта</w:t>
      </w:r>
      <w:r>
        <w:rPr>
          <w:rFonts w:ascii="Times New Roman" w:hAnsi="Times New Roman" w:cs="Times New Roman"/>
          <w:sz w:val="28"/>
          <w:szCs w:val="28"/>
        </w:rPr>
        <w:t xml:space="preserve"> Земельного кодекса Кыргызской Республики в новой редакции для оптимизации всех действующих нормативных правовых актов в сфере земельного законодательства, с исключением пробелов и коллизий. </w:t>
      </w:r>
    </w:p>
    <w:p w14:paraId="212459A4" w14:textId="77777777" w:rsidR="001630A7" w:rsidRPr="00AB2439" w:rsidRDefault="001630A7" w:rsidP="00E70E5B">
      <w:pPr>
        <w:pStyle w:val="aa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B2439">
        <w:rPr>
          <w:rFonts w:ascii="Times New Roman" w:hAnsi="Times New Roman"/>
          <w:b/>
          <w:sz w:val="28"/>
          <w:szCs w:val="28"/>
        </w:rPr>
        <w:t>2. Описательная часть</w:t>
      </w:r>
    </w:p>
    <w:p w14:paraId="179DCF93" w14:textId="0AF83D60" w:rsidR="00127E32" w:rsidRDefault="00127E32" w:rsidP="00E70E5B">
      <w:pPr>
        <w:spacing w:after="0" w:line="240" w:lineRule="auto"/>
        <w:ind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Необходимость системного и структурного подхода к реализации земельной реформы 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объединила в </w:t>
      </w:r>
      <w:r>
        <w:rPr>
          <w:rFonts w:ascii="Times New Roman" w:hAnsi="Times New Roman" w:cs="Times New Roman"/>
          <w:sz w:val="28"/>
          <w:szCs w:val="28"/>
        </w:rPr>
        <w:t xml:space="preserve">данном проекте Кодекса </w:t>
      </w:r>
      <w:r w:rsidR="005F5AEC">
        <w:rPr>
          <w:rFonts w:ascii="Times New Roman" w:hAnsi="Times New Roman" w:cs="Times New Roman"/>
          <w:sz w:val="28"/>
          <w:szCs w:val="28"/>
          <w:lang w:val="ky-KG"/>
        </w:rPr>
        <w:t xml:space="preserve">нормы действующего Земельного кодекса Кыргызской Республики от 2 июня 1999 года № 45, подвергнувшиеся существенным редакционном изменениям и дополнениям, а также и  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аконы Кыргызской Республики </w:t>
      </w:r>
      <w:r>
        <w:rPr>
          <w:rFonts w:ascii="Times New Roman" w:hAnsi="Times New Roman" w:cs="Times New Roman"/>
          <w:sz w:val="28"/>
          <w:szCs w:val="28"/>
        </w:rPr>
        <w:t>«О переводе (трансформации) земельных участков», «Об управлении землями сельскохозяйственного назначения» и «О пастбищах».</w:t>
      </w:r>
    </w:p>
    <w:p w14:paraId="1C3100EA" w14:textId="298149E2" w:rsidR="005F5AEC" w:rsidRDefault="00127E32" w:rsidP="00E70E5B">
      <w:pPr>
        <w:spacing w:after="0" w:line="240" w:lineRule="auto"/>
        <w:ind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Действующий </w:t>
      </w:r>
      <w:r w:rsidRPr="004F79FC">
        <w:rPr>
          <w:rFonts w:ascii="Times New Roman" w:hAnsi="Times New Roman" w:cs="Times New Roman"/>
          <w:sz w:val="28"/>
          <w:szCs w:val="28"/>
        </w:rPr>
        <w:t>Земельный кодекс Кыргызской Республики</w:t>
      </w:r>
      <w:r w:rsidR="00D10394">
        <w:rPr>
          <w:rFonts w:ascii="Times New Roman" w:hAnsi="Times New Roman" w:cs="Times New Roman"/>
          <w:sz w:val="28"/>
          <w:szCs w:val="28"/>
        </w:rPr>
        <w:t xml:space="preserve">, </w:t>
      </w:r>
      <w:r w:rsidR="00D10394" w:rsidRPr="004F79FC">
        <w:rPr>
          <w:rFonts w:ascii="Times New Roman" w:hAnsi="Times New Roman" w:cs="Times New Roman"/>
          <w:sz w:val="28"/>
          <w:szCs w:val="28"/>
        </w:rPr>
        <w:t>состо</w:t>
      </w:r>
      <w:r w:rsidR="00D10394">
        <w:rPr>
          <w:rFonts w:ascii="Times New Roman" w:hAnsi="Times New Roman" w:cs="Times New Roman"/>
          <w:sz w:val="28"/>
          <w:szCs w:val="28"/>
        </w:rPr>
        <w:t>ящий</w:t>
      </w:r>
      <w:r w:rsidR="00D10394" w:rsidRPr="004F79FC">
        <w:rPr>
          <w:rFonts w:ascii="Times New Roman" w:hAnsi="Times New Roman" w:cs="Times New Roman"/>
          <w:sz w:val="28"/>
          <w:szCs w:val="28"/>
        </w:rPr>
        <w:t xml:space="preserve"> из 3 Разделов, 22 Глав и 120 статей</w:t>
      </w:r>
      <w:r w:rsidR="00D10394">
        <w:rPr>
          <w:rFonts w:ascii="Times New Roman" w:hAnsi="Times New Roman" w:cs="Times New Roman"/>
          <w:sz w:val="28"/>
          <w:szCs w:val="28"/>
        </w:rPr>
        <w:t xml:space="preserve">, </w:t>
      </w:r>
      <w:r w:rsidRPr="004F79FC">
        <w:rPr>
          <w:rFonts w:ascii="Times New Roman" w:hAnsi="Times New Roman" w:cs="Times New Roman"/>
          <w:sz w:val="28"/>
          <w:szCs w:val="28"/>
        </w:rPr>
        <w:t xml:space="preserve">был введен в действие </w:t>
      </w:r>
      <w:hyperlink r:id="rId6" w:history="1">
        <w:r w:rsidRPr="004F79F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4F79FC">
        <w:rPr>
          <w:rFonts w:ascii="Times New Roman" w:hAnsi="Times New Roman" w:cs="Times New Roman"/>
          <w:sz w:val="28"/>
          <w:szCs w:val="28"/>
        </w:rPr>
        <w:t xml:space="preserve"> Кыргызской Республики от 2 июня 1999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79FC">
        <w:rPr>
          <w:rFonts w:ascii="Times New Roman" w:hAnsi="Times New Roman" w:cs="Times New Roman"/>
          <w:sz w:val="28"/>
          <w:szCs w:val="28"/>
        </w:rPr>
        <w:t>46</w:t>
      </w:r>
      <w:r w:rsidR="00D10394">
        <w:rPr>
          <w:rFonts w:ascii="Times New Roman" w:hAnsi="Times New Roman" w:cs="Times New Roman"/>
          <w:sz w:val="28"/>
          <w:szCs w:val="28"/>
        </w:rPr>
        <w:t xml:space="preserve">, которым были защищены права юридических и физических лиц, получивших земельные участки до введения нового Земельного кодекса. </w:t>
      </w:r>
    </w:p>
    <w:p w14:paraId="1EFCC190" w14:textId="5FFC1A8C" w:rsidR="006A7A8C" w:rsidRPr="006A7A8C" w:rsidRDefault="005F5AEC" w:rsidP="00E70E5B">
      <w:pPr>
        <w:spacing w:after="0" w:line="240" w:lineRule="auto"/>
        <w:ind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 xml:space="preserve">Проект Закона о введении Земельного кодекса </w:t>
      </w:r>
      <w:r w:rsidR="006A7A8C">
        <w:rPr>
          <w:rFonts w:ascii="Times New Roman" w:hAnsi="Times New Roman" w:cs="Times New Roman"/>
          <w:sz w:val="28"/>
          <w:szCs w:val="28"/>
          <w:lang w:val="ky-KG"/>
        </w:rPr>
        <w:t>содержит переходные положения</w:t>
      </w:r>
      <w:r w:rsidR="00127E32">
        <w:rPr>
          <w:rFonts w:ascii="Times New Roman" w:hAnsi="Times New Roman" w:cs="Times New Roman"/>
          <w:sz w:val="28"/>
          <w:szCs w:val="28"/>
        </w:rPr>
        <w:t xml:space="preserve"> </w:t>
      </w:r>
      <w:r w:rsidR="006A7A8C" w:rsidRPr="006A7A8C">
        <w:rPr>
          <w:rFonts w:ascii="Times New Roman" w:hAnsi="Times New Roman" w:cs="Times New Roman"/>
          <w:sz w:val="28"/>
          <w:szCs w:val="28"/>
        </w:rPr>
        <w:t>земельных правоотношений с учетом интегрированных в Земельный кодекс К</w:t>
      </w:r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ыргызской </w:t>
      </w:r>
      <w:r w:rsidR="006A7A8C" w:rsidRPr="006A7A8C">
        <w:rPr>
          <w:rFonts w:ascii="Times New Roman" w:hAnsi="Times New Roman" w:cs="Times New Roman"/>
          <w:sz w:val="28"/>
          <w:szCs w:val="28"/>
        </w:rPr>
        <w:t>Р</w:t>
      </w:r>
      <w:r w:rsidR="006A7A8C">
        <w:rPr>
          <w:rFonts w:ascii="Times New Roman" w:hAnsi="Times New Roman" w:cs="Times New Roman"/>
          <w:sz w:val="28"/>
          <w:szCs w:val="28"/>
          <w:lang w:val="ky-KG"/>
        </w:rPr>
        <w:t>еспублики</w:t>
      </w:r>
      <w:r w:rsidR="006A7A8C" w:rsidRPr="006A7A8C">
        <w:rPr>
          <w:rFonts w:ascii="Times New Roman" w:hAnsi="Times New Roman" w:cs="Times New Roman"/>
          <w:sz w:val="28"/>
          <w:szCs w:val="28"/>
        </w:rPr>
        <w:t xml:space="preserve"> нормативных правовых актов и вносимыми изменениями в земельное законодательство. В данном проекте Закона </w:t>
      </w:r>
      <w:proofErr w:type="spellStart"/>
      <w:r w:rsidR="006A7A8C" w:rsidRPr="006A7A8C">
        <w:rPr>
          <w:rFonts w:ascii="Times New Roman" w:hAnsi="Times New Roman" w:cs="Times New Roman"/>
          <w:sz w:val="28"/>
          <w:szCs w:val="28"/>
        </w:rPr>
        <w:t>предусмотре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>ны</w:t>
      </w:r>
      <w:r w:rsidR="006A7A8C" w:rsidRPr="006A7A8C">
        <w:rPr>
          <w:rFonts w:ascii="Times New Roman" w:hAnsi="Times New Roman" w:cs="Times New Roman"/>
          <w:sz w:val="28"/>
          <w:szCs w:val="28"/>
        </w:rPr>
        <w:t xml:space="preserve"> нормы</w:t>
      </w:r>
      <w:r w:rsidR="006A7A8C" w:rsidRPr="006A7A8C">
        <w:rPr>
          <w:rFonts w:ascii="Times New Roman" w:hAnsi="Times New Roman" w:cs="Times New Roman"/>
          <w:sz w:val="28"/>
          <w:szCs w:val="28"/>
          <w:lang w:val="ky-KG"/>
        </w:rPr>
        <w:t>,</w:t>
      </w:r>
      <w:r w:rsidR="006A7A8C" w:rsidRPr="006A7A8C">
        <w:rPr>
          <w:rFonts w:ascii="Times New Roman" w:hAnsi="Times New Roman" w:cs="Times New Roman"/>
          <w:sz w:val="28"/>
          <w:szCs w:val="28"/>
        </w:rPr>
        <w:t xml:space="preserve"> определяющие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юридические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последствия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по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текущим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земельным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правоотношениям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,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включая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пастбища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, </w:t>
      </w:r>
      <w:r w:rsidR="006A7A8C" w:rsidRPr="006A7A8C">
        <w:rPr>
          <w:rFonts w:ascii="Times New Roman" w:hAnsi="Times New Roman" w:cs="Times New Roman"/>
          <w:sz w:val="28"/>
          <w:szCs w:val="28"/>
        </w:rPr>
        <w:t>по</w:t>
      </w:r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переводу (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трансформации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>)</w:t>
      </w:r>
      <w:r w:rsidR="006A7A8C" w:rsidRPr="006A7A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7A8C" w:rsidRPr="006A7A8C">
        <w:rPr>
          <w:rFonts w:ascii="Times New Roman" w:hAnsi="Times New Roman" w:cs="Times New Roman"/>
          <w:sz w:val="28"/>
          <w:szCs w:val="28"/>
        </w:rPr>
        <w:t>зем</w:t>
      </w:r>
      <w:r w:rsidR="006A7A8C">
        <w:rPr>
          <w:rFonts w:ascii="Times New Roman" w:hAnsi="Times New Roman" w:cs="Times New Roman"/>
          <w:sz w:val="28"/>
          <w:szCs w:val="28"/>
          <w:lang w:val="ky-KG"/>
        </w:rPr>
        <w:t>ель</w:t>
      </w:r>
      <w:proofErr w:type="spellEnd"/>
      <w:r w:rsidR="006A7A8C" w:rsidRPr="006A7A8C">
        <w:rPr>
          <w:rFonts w:ascii="Times New Roman" w:hAnsi="Times New Roman" w:cs="Times New Roman"/>
          <w:sz w:val="28"/>
          <w:szCs w:val="28"/>
        </w:rPr>
        <w:t xml:space="preserve"> сельскохозяйственного назначения, орошаемых земель пашни и других видов угодий,</w:t>
      </w:r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землеустроительные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дела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которых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сформированы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и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находятся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на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рассмотрении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уполномоченного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органа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в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сфере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регулирования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земельных</w:t>
      </w:r>
      <w:proofErr w:type="spellEnd"/>
      <w:r w:rsidR="006A7A8C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="006A7A8C">
        <w:rPr>
          <w:rFonts w:ascii="Times New Roman" w:hAnsi="Times New Roman" w:cs="Times New Roman"/>
          <w:sz w:val="28"/>
          <w:szCs w:val="28"/>
          <w:lang w:val="ky-KG"/>
        </w:rPr>
        <w:t>отношений</w:t>
      </w:r>
      <w:proofErr w:type="spellEnd"/>
      <w:r w:rsidR="006A7A8C" w:rsidRPr="006A7A8C">
        <w:rPr>
          <w:rFonts w:ascii="Times New Roman" w:hAnsi="Times New Roman" w:cs="Times New Roman"/>
          <w:sz w:val="28"/>
          <w:szCs w:val="28"/>
        </w:rPr>
        <w:t>.</w:t>
      </w:r>
    </w:p>
    <w:p w14:paraId="619A7FC3" w14:textId="77777777" w:rsidR="006A7A8C" w:rsidRDefault="006A7A8C" w:rsidP="00E70E5B">
      <w:pPr>
        <w:spacing w:after="0" w:line="240" w:lineRule="auto"/>
        <w:ind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A8C">
        <w:rPr>
          <w:rFonts w:ascii="Times New Roman" w:hAnsi="Times New Roman" w:cs="Times New Roman"/>
          <w:sz w:val="28"/>
          <w:szCs w:val="28"/>
        </w:rPr>
        <w:t>Также, проект Закона содержит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Pr="006A7A8C">
        <w:rPr>
          <w:rFonts w:ascii="Times New Roman" w:hAnsi="Times New Roman" w:cs="Times New Roman"/>
          <w:sz w:val="28"/>
          <w:szCs w:val="28"/>
        </w:rPr>
        <w:t>регулир</w:t>
      </w:r>
      <w:r>
        <w:rPr>
          <w:rFonts w:ascii="Times New Roman" w:hAnsi="Times New Roman" w:cs="Times New Roman"/>
          <w:sz w:val="28"/>
          <w:szCs w:val="28"/>
          <w:lang w:val="ky-KG"/>
        </w:rPr>
        <w:t>ование</w:t>
      </w:r>
      <w:proofErr w:type="spellEnd"/>
      <w:r w:rsidRPr="006A7A8C">
        <w:rPr>
          <w:rFonts w:ascii="Times New Roman" w:hAnsi="Times New Roman" w:cs="Times New Roman"/>
          <w:sz w:val="28"/>
          <w:szCs w:val="28"/>
        </w:rPr>
        <w:t xml:space="preserve"> </w:t>
      </w:r>
      <w:r w:rsidR="00BA1B66">
        <w:rPr>
          <w:rFonts w:ascii="Times New Roman" w:hAnsi="Times New Roman" w:cs="Times New Roman"/>
          <w:sz w:val="28"/>
          <w:szCs w:val="28"/>
          <w:lang w:val="ky-KG"/>
        </w:rPr>
        <w:t>права</w:t>
      </w:r>
      <w:r w:rsidRPr="006A7A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A8C">
        <w:rPr>
          <w:rFonts w:ascii="Times New Roman" w:hAnsi="Times New Roman" w:cs="Times New Roman"/>
          <w:sz w:val="28"/>
          <w:szCs w:val="28"/>
        </w:rPr>
        <w:t>иностранны</w:t>
      </w:r>
      <w:proofErr w:type="spellEnd"/>
      <w:r w:rsidR="00BA1B66">
        <w:rPr>
          <w:rFonts w:ascii="Times New Roman" w:hAnsi="Times New Roman" w:cs="Times New Roman"/>
          <w:sz w:val="28"/>
          <w:szCs w:val="28"/>
          <w:lang w:val="ky-KG"/>
        </w:rPr>
        <w:t>х</w:t>
      </w:r>
      <w:r w:rsidRPr="006A7A8C">
        <w:rPr>
          <w:rFonts w:ascii="Times New Roman" w:hAnsi="Times New Roman" w:cs="Times New Roman"/>
          <w:sz w:val="28"/>
          <w:szCs w:val="28"/>
        </w:rPr>
        <w:t xml:space="preserve"> лиц, вытекающие из гражданско-правовых сделок со зданием и сооружением, за которыми закреплены земельные участки.</w:t>
      </w:r>
    </w:p>
    <w:p w14:paraId="7F243C7E" w14:textId="6285E73C" w:rsidR="00BA1B66" w:rsidRPr="00BA1B66" w:rsidRDefault="00BA1B66" w:rsidP="00E70E5B">
      <w:pPr>
        <w:pStyle w:val="HTML"/>
        <w:ind w:right="283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lastRenderedPageBreak/>
        <w:t>В проекте включена норма о возникновении права на земельный участок при</w:t>
      </w:r>
      <w:r w:rsidRPr="00BA1B66">
        <w:rPr>
          <w:rFonts w:ascii="Times New Roman" w:hAnsi="Times New Roman" w:cs="Times New Roman"/>
          <w:sz w:val="28"/>
          <w:szCs w:val="28"/>
          <w:lang w:val="ky-KG"/>
        </w:rPr>
        <w:t xml:space="preserve"> приватиз</w:t>
      </w:r>
      <w:r>
        <w:rPr>
          <w:rFonts w:ascii="Times New Roman" w:hAnsi="Times New Roman" w:cs="Times New Roman"/>
          <w:sz w:val="28"/>
          <w:szCs w:val="28"/>
          <w:lang w:val="ky-KG"/>
        </w:rPr>
        <w:t>ации</w:t>
      </w:r>
      <w:r w:rsidRPr="00BA1B66">
        <w:rPr>
          <w:rFonts w:ascii="Times New Roman" w:hAnsi="Times New Roman" w:cs="Times New Roman"/>
          <w:sz w:val="28"/>
          <w:szCs w:val="28"/>
          <w:lang w:val="ky-KG"/>
        </w:rPr>
        <w:t xml:space="preserve"> недвижимо</w:t>
      </w:r>
      <w:r>
        <w:rPr>
          <w:rFonts w:ascii="Times New Roman" w:hAnsi="Times New Roman" w:cs="Times New Roman"/>
          <w:sz w:val="28"/>
          <w:szCs w:val="28"/>
          <w:lang w:val="ky-KG"/>
        </w:rPr>
        <w:t>го</w:t>
      </w:r>
      <w:r w:rsidRPr="00BA1B66">
        <w:rPr>
          <w:rFonts w:ascii="Times New Roman" w:hAnsi="Times New Roman" w:cs="Times New Roman"/>
          <w:sz w:val="28"/>
          <w:szCs w:val="28"/>
          <w:lang w:val="ky-KG"/>
        </w:rPr>
        <w:t xml:space="preserve"> имуществ</w:t>
      </w:r>
      <w:r>
        <w:rPr>
          <w:rFonts w:ascii="Times New Roman" w:hAnsi="Times New Roman" w:cs="Times New Roman"/>
          <w:sz w:val="28"/>
          <w:szCs w:val="28"/>
          <w:lang w:val="ky-KG"/>
        </w:rPr>
        <w:t>а.</w:t>
      </w:r>
      <w:r w:rsidRPr="00BA1B66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</w:p>
    <w:p w14:paraId="2C31BA1E" w14:textId="4604E015" w:rsidR="00D10394" w:rsidRDefault="00D10394" w:rsidP="00E70E5B">
      <w:pPr>
        <w:spacing w:after="0" w:line="240" w:lineRule="auto"/>
        <w:ind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Земельного кодекса в новой редакции направлен на создание единого подхода к соблюдению и реализации норм земельного законодательства, поскольку концепцией проекта является принцип: «Один закон в сфере земельной отрасли и один подзаконный акт, регулирующий все процессы земельных правовых отношений».</w:t>
      </w:r>
    </w:p>
    <w:p w14:paraId="0ABDCC9F" w14:textId="44156610" w:rsidR="00D10394" w:rsidRDefault="00D10394" w:rsidP="00E70E5B">
      <w:pPr>
        <w:spacing w:after="0" w:line="240" w:lineRule="auto"/>
        <w:ind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D4E8E">
        <w:rPr>
          <w:rFonts w:ascii="Times New Roman" w:hAnsi="Times New Roman" w:cs="Times New Roman"/>
          <w:sz w:val="28"/>
          <w:szCs w:val="28"/>
        </w:rPr>
        <w:t xml:space="preserve"> целях сохранения государственного земельного фонда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D4E8E">
        <w:rPr>
          <w:rFonts w:ascii="Times New Roman" w:hAnsi="Times New Roman" w:cs="Times New Roman"/>
          <w:sz w:val="28"/>
          <w:szCs w:val="28"/>
        </w:rPr>
        <w:t xml:space="preserve"> предоставление земельных долей гражданам, имеющим на них право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D4E8E">
        <w:rPr>
          <w:rFonts w:ascii="Times New Roman" w:hAnsi="Times New Roman" w:cs="Times New Roman"/>
          <w:sz w:val="28"/>
          <w:szCs w:val="28"/>
        </w:rPr>
        <w:t>приостановлено Указом Президента К</w:t>
      </w:r>
      <w:r>
        <w:rPr>
          <w:rFonts w:ascii="Times New Roman" w:hAnsi="Times New Roman" w:cs="Times New Roman"/>
          <w:sz w:val="28"/>
          <w:szCs w:val="28"/>
        </w:rPr>
        <w:t xml:space="preserve">ыргызской </w:t>
      </w:r>
      <w:r w:rsidRPr="008D4E8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еспублики</w:t>
      </w:r>
      <w:r w:rsidRPr="008D4E8E">
        <w:rPr>
          <w:rFonts w:ascii="Times New Roman" w:hAnsi="Times New Roman" w:cs="Times New Roman"/>
          <w:sz w:val="28"/>
          <w:szCs w:val="28"/>
        </w:rPr>
        <w:t xml:space="preserve"> № 199 от 10 апреля 2009 года</w:t>
      </w:r>
      <w:r>
        <w:rPr>
          <w:rFonts w:ascii="Times New Roman" w:hAnsi="Times New Roman" w:cs="Times New Roman"/>
          <w:sz w:val="28"/>
          <w:szCs w:val="28"/>
        </w:rPr>
        <w:t>. Предусмотрена возможность их предоставления при наличии свободных земель. После совершения сделок с земельной долей, земельный участок становится земельным участком сельскохозяйственного назначения. И эта норма нашла свое подтверждение в настоящем проекте Закона о введении в действие Земельного кодекса в новой редакции.</w:t>
      </w:r>
    </w:p>
    <w:p w14:paraId="2E5F9A53" w14:textId="0F88E3B3" w:rsidR="004C144F" w:rsidRDefault="00D10394" w:rsidP="00E70E5B">
      <w:pPr>
        <w:spacing w:after="0" w:line="240" w:lineRule="auto"/>
        <w:ind w:right="283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127E3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астоящий</w:t>
      </w:r>
      <w:r w:rsidRPr="00127E32">
        <w:rPr>
          <w:rFonts w:ascii="Times New Roman" w:hAnsi="Times New Roman" w:cs="Times New Roman"/>
          <w:sz w:val="28"/>
          <w:szCs w:val="28"/>
        </w:rPr>
        <w:t xml:space="preserve"> проект Закона Кыргызской Республики «О введении в действие Земельного кодекса Кыргызской Республики в новой редакции», содерж</w:t>
      </w:r>
      <w:r>
        <w:rPr>
          <w:rFonts w:ascii="Times New Roman" w:hAnsi="Times New Roman" w:cs="Times New Roman"/>
          <w:sz w:val="28"/>
          <w:szCs w:val="28"/>
        </w:rPr>
        <w:t>ит</w:t>
      </w:r>
      <w:r w:rsidRPr="00127E32">
        <w:rPr>
          <w:rFonts w:ascii="Times New Roman" w:hAnsi="Times New Roman" w:cs="Times New Roman"/>
          <w:sz w:val="28"/>
          <w:szCs w:val="28"/>
        </w:rPr>
        <w:t xml:space="preserve"> нормы, обеспечивающие государственную защиту </w:t>
      </w:r>
      <w:r>
        <w:rPr>
          <w:rFonts w:ascii="Times New Roman" w:hAnsi="Times New Roman" w:cs="Times New Roman"/>
          <w:sz w:val="28"/>
          <w:szCs w:val="28"/>
        </w:rPr>
        <w:t xml:space="preserve">ранее </w:t>
      </w:r>
      <w:r w:rsidRPr="00127E32">
        <w:rPr>
          <w:rFonts w:ascii="Times New Roman" w:hAnsi="Times New Roman" w:cs="Times New Roman"/>
          <w:sz w:val="28"/>
          <w:szCs w:val="28"/>
        </w:rPr>
        <w:t>зарегистрированных прав на земельные участки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7E32">
        <w:rPr>
          <w:rFonts w:ascii="Times New Roman" w:hAnsi="Times New Roman" w:cs="Times New Roman"/>
          <w:sz w:val="28"/>
          <w:szCs w:val="28"/>
        </w:rPr>
        <w:t>и регулирующие положение землепользователей</w:t>
      </w:r>
      <w:r>
        <w:rPr>
          <w:rFonts w:ascii="Times New Roman" w:hAnsi="Times New Roman" w:cs="Times New Roman"/>
          <w:sz w:val="28"/>
          <w:szCs w:val="28"/>
        </w:rPr>
        <w:t>, чьи права возникли</w:t>
      </w:r>
      <w:r w:rsidR="004C144F">
        <w:rPr>
          <w:rFonts w:ascii="Times New Roman" w:hAnsi="Times New Roman" w:cs="Times New Roman"/>
          <w:sz w:val="28"/>
          <w:szCs w:val="28"/>
        </w:rPr>
        <w:t xml:space="preserve"> еще до введения в действие Земельного кодекса</w:t>
      </w:r>
      <w:r w:rsidR="00BA1B66">
        <w:rPr>
          <w:rFonts w:ascii="Times New Roman" w:hAnsi="Times New Roman" w:cs="Times New Roman"/>
          <w:sz w:val="28"/>
          <w:szCs w:val="28"/>
          <w:lang w:val="ky-KG"/>
        </w:rPr>
        <w:t>, а также постепенную замену ранее полученных правоудостоверяющих документов на единый унифицированный – кадастровый план.</w:t>
      </w:r>
    </w:p>
    <w:p w14:paraId="11940E84" w14:textId="6B633A52" w:rsidR="001630A7" w:rsidRPr="00BA1B66" w:rsidRDefault="001630A7" w:rsidP="00E70E5B">
      <w:pPr>
        <w:spacing w:after="0" w:line="240" w:lineRule="auto"/>
        <w:ind w:right="283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проекте Земельного кодекса Кыргызской Республики в части 2 статьи 30, статьях 65, 130 содержится отсылочные нормы, предусматривающие ответственность за нарушение норм Земельного кодекса Кыргызской Республики. Такими нормами являются                            статьи 212-217 Уголовного кодекса Кыргызской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Республики,   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статьи  </w:t>
      </w:r>
      <w:r w:rsidRPr="00C257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237, 239, 241, 242, 251 и 252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Кодекса о правонарушениях.</w:t>
      </w:r>
    </w:p>
    <w:p w14:paraId="24B01C39" w14:textId="6E6424C6" w:rsidR="00D10394" w:rsidRDefault="004C144F" w:rsidP="00E70E5B">
      <w:pPr>
        <w:spacing w:after="0" w:line="240" w:lineRule="auto"/>
        <w:ind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проекте Закона подтверждаются права на садово-дачные участки, которые были получены до 1999 года</w:t>
      </w:r>
      <w:r w:rsidR="00BA1B66">
        <w:rPr>
          <w:rFonts w:ascii="Times New Roman" w:hAnsi="Times New Roman" w:cs="Times New Roman"/>
          <w:sz w:val="28"/>
          <w:szCs w:val="28"/>
          <w:lang w:val="ky-KG"/>
        </w:rPr>
        <w:t xml:space="preserve"> и их включение в земли близь расположенных населенных пунктов, что отчасти способствует решению социальных проблем с жильем, получением прописки, оформлением документов на детей, для поступления в детские дошкольные и школьные учреждения, на получение пособий и пенсий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381388E" w14:textId="71452883" w:rsidR="001630A7" w:rsidRPr="00153399" w:rsidRDefault="001630A7" w:rsidP="00E70E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3399">
        <w:rPr>
          <w:rFonts w:ascii="Times New Roman" w:hAnsi="Times New Roman" w:cs="Times New Roman"/>
          <w:b/>
          <w:bCs/>
          <w:sz w:val="28"/>
          <w:szCs w:val="28"/>
        </w:rPr>
        <w:t>3. Прогнозы возможных социальных, экономических, правовых, правозащитных, гендерных, экологических, коррупционных последствий</w:t>
      </w:r>
    </w:p>
    <w:p w14:paraId="281CCD08" w14:textId="22DFEC95" w:rsidR="00B31B76" w:rsidRDefault="00B31B76" w:rsidP="00E70E5B">
      <w:pPr>
        <w:tabs>
          <w:tab w:val="left" w:pos="8647"/>
        </w:tabs>
        <w:spacing w:after="0" w:line="240" w:lineRule="auto"/>
        <w:ind w:right="28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7E58">
        <w:rPr>
          <w:rFonts w:ascii="Times New Roman" w:eastAsia="Calibri" w:hAnsi="Times New Roman" w:cs="Times New Roman"/>
          <w:sz w:val="28"/>
          <w:szCs w:val="28"/>
        </w:rPr>
        <w:t>Принят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ие </w:t>
      </w:r>
      <w:r w:rsidRPr="00127E32">
        <w:rPr>
          <w:rFonts w:ascii="Times New Roman" w:hAnsi="Times New Roman" w:cs="Times New Roman"/>
          <w:sz w:val="28"/>
          <w:szCs w:val="28"/>
        </w:rPr>
        <w:t xml:space="preserve">проект Закона Кыргызской Республики «О введении в действие Земельного кодекса Кыргызской Республики в новой редакции», </w:t>
      </w:r>
      <w:r w:rsidRPr="00F47E58">
        <w:rPr>
          <w:rFonts w:ascii="Times New Roman" w:eastAsia="Calibri" w:hAnsi="Times New Roman" w:cs="Times New Roman"/>
          <w:sz w:val="28"/>
          <w:szCs w:val="28"/>
        </w:rPr>
        <w:t>негативных социальных, экономических, правовых, правозащитных, гендерных, экологических, коррупционных последствий не повлечет.</w:t>
      </w:r>
    </w:p>
    <w:p w14:paraId="74162EC0" w14:textId="120C83AC" w:rsidR="001630A7" w:rsidRDefault="001630A7" w:rsidP="00E70E5B">
      <w:pPr>
        <w:tabs>
          <w:tab w:val="left" w:pos="8647"/>
        </w:tabs>
        <w:spacing w:after="0" w:line="240" w:lineRule="auto"/>
        <w:ind w:right="28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3399">
        <w:rPr>
          <w:rFonts w:ascii="Times New Roman" w:eastAsia="Calibri" w:hAnsi="Times New Roman" w:cs="Times New Roman"/>
          <w:b/>
          <w:bCs/>
          <w:sz w:val="28"/>
          <w:szCs w:val="28"/>
        </w:rPr>
        <w:t>4. Информация о результатах общественного обсуждения</w:t>
      </w:r>
    </w:p>
    <w:p w14:paraId="73F26BBE" w14:textId="3B9F6008" w:rsidR="00B31B76" w:rsidRDefault="00B31B76" w:rsidP="00E70E5B">
      <w:pPr>
        <w:tabs>
          <w:tab w:val="left" w:pos="8647"/>
        </w:tabs>
        <w:spacing w:after="0" w:line="240" w:lineRule="auto"/>
        <w:ind w:right="283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y-KG"/>
        </w:rPr>
      </w:pPr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lastRenderedPageBreak/>
        <w:t xml:space="preserve">В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соответствии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со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статьей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22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Закона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Кыргызской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Республики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                            </w:t>
      </w:r>
      <w:r w:rsidRPr="009908C4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О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нормативных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правовых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актах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Кыргызской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Республики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</w:rPr>
        <w:t>»</w:t>
      </w:r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 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указанный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r w:rsidRPr="00127E32">
        <w:rPr>
          <w:rFonts w:ascii="Times New Roman" w:hAnsi="Times New Roman" w:cs="Times New Roman"/>
          <w:sz w:val="28"/>
          <w:szCs w:val="28"/>
        </w:rPr>
        <w:t xml:space="preserve">проект Закона Кыргызской Республики «О введении в действие Земельного кодекса Кыргызской Республики в новой редакции»,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размещен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на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сайте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koomtalkuu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kg</w:t>
      </w:r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1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марта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2023</w:t>
      </w:r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года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для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прохождения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процедуры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общественного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обсуждения</w:t>
      </w:r>
      <w:proofErr w:type="spellEnd"/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. По ит</w:t>
      </w:r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огам общественного обсуждения</w:t>
      </w:r>
      <w:r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r w:rsidRPr="008F454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не поступили замечания и предложения</w:t>
      </w:r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.</w:t>
      </w:r>
    </w:p>
    <w:p w14:paraId="27C6DB53" w14:textId="77777777" w:rsidR="001630A7" w:rsidRPr="00153399" w:rsidRDefault="001630A7" w:rsidP="00E70E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3399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153399">
        <w:rPr>
          <w:rFonts w:ascii="Times New Roman" w:hAnsi="Times New Roman" w:cs="Times New Roman"/>
          <w:b/>
          <w:bCs/>
          <w:sz w:val="28"/>
          <w:szCs w:val="28"/>
        </w:rPr>
        <w:t>Анализ соответствия проекта законодательству</w:t>
      </w:r>
    </w:p>
    <w:p w14:paraId="650C8A00" w14:textId="5ED7E904" w:rsidR="003F6A8F" w:rsidRDefault="00B31B76" w:rsidP="00E70E5B">
      <w:pPr>
        <w:spacing w:after="0" w:line="240" w:lineRule="auto"/>
        <w:ind w:right="28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7E58">
        <w:rPr>
          <w:rFonts w:ascii="Times New Roman" w:eastAsia="Calibri" w:hAnsi="Times New Roman" w:cs="Times New Roman"/>
          <w:sz w:val="28"/>
          <w:szCs w:val="28"/>
        </w:rPr>
        <w:t>Пре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дставленный </w:t>
      </w:r>
      <w:r w:rsidRPr="00127E32">
        <w:rPr>
          <w:rFonts w:ascii="Times New Roman" w:hAnsi="Times New Roman" w:cs="Times New Roman"/>
          <w:sz w:val="28"/>
          <w:szCs w:val="28"/>
        </w:rPr>
        <w:t xml:space="preserve">проект Закона Кыргызской Республики «О введении в действие Земельного кодекса Кыргызской Республики в новой редакции», </w:t>
      </w:r>
      <w:r w:rsidRPr="00F47E58">
        <w:rPr>
          <w:rFonts w:ascii="Times New Roman" w:eastAsia="Calibri" w:hAnsi="Times New Roman" w:cs="Times New Roman"/>
          <w:sz w:val="28"/>
          <w:szCs w:val="28"/>
        </w:rPr>
        <w:t>не противоречит нормам действующего законодательства, а также международным договорам, вступившим в силу в соответствии с законодательством Кыргызской Республики.</w:t>
      </w:r>
    </w:p>
    <w:p w14:paraId="41B029C7" w14:textId="77777777" w:rsidR="001630A7" w:rsidRPr="007B3968" w:rsidRDefault="001630A7" w:rsidP="00E70E5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B3968">
        <w:rPr>
          <w:rFonts w:ascii="Times New Roman" w:hAnsi="Times New Roman" w:cs="Times New Roman"/>
          <w:b/>
          <w:bCs/>
          <w:sz w:val="28"/>
          <w:szCs w:val="28"/>
        </w:rPr>
        <w:t>6. Информация о необходимости финансирования</w:t>
      </w:r>
    </w:p>
    <w:p w14:paraId="770D0ADA" w14:textId="0A47465E" w:rsidR="00B31B76" w:rsidRDefault="00B31B76" w:rsidP="00E70E5B">
      <w:pPr>
        <w:tabs>
          <w:tab w:val="left" w:pos="8647"/>
        </w:tabs>
        <w:spacing w:after="0" w:line="240" w:lineRule="auto"/>
        <w:ind w:right="28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7E58">
        <w:rPr>
          <w:rFonts w:ascii="Times New Roman" w:eastAsia="Calibri" w:hAnsi="Times New Roman" w:cs="Times New Roman"/>
          <w:sz w:val="28"/>
          <w:szCs w:val="28"/>
        </w:rPr>
        <w:t xml:space="preserve">Принятие настоящего </w:t>
      </w:r>
      <w:r w:rsidRPr="00127E32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27E32">
        <w:rPr>
          <w:rFonts w:ascii="Times New Roman" w:hAnsi="Times New Roman" w:cs="Times New Roman"/>
          <w:sz w:val="28"/>
          <w:szCs w:val="28"/>
        </w:rPr>
        <w:t xml:space="preserve"> Закона Кыргызской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7E32">
        <w:rPr>
          <w:rFonts w:ascii="Times New Roman" w:hAnsi="Times New Roman" w:cs="Times New Roman"/>
          <w:sz w:val="28"/>
          <w:szCs w:val="28"/>
        </w:rPr>
        <w:t xml:space="preserve">«О введении в действие Земельного кодекса Кыргызской Республики в новой редакции», </w:t>
      </w:r>
      <w:r w:rsidRPr="00F47E58">
        <w:rPr>
          <w:rFonts w:ascii="Times New Roman" w:eastAsia="Calibri" w:hAnsi="Times New Roman" w:cs="Times New Roman"/>
          <w:sz w:val="28"/>
          <w:szCs w:val="28"/>
        </w:rPr>
        <w:t>не повлечет финансовых затрат из республиканского</w:t>
      </w:r>
      <w:r w:rsidRPr="00F47E58">
        <w:rPr>
          <w:rFonts w:ascii="Times New Roman" w:eastAsia="Calibri" w:hAnsi="Times New Roman" w:cs="Times New Roman"/>
          <w:sz w:val="28"/>
          <w:szCs w:val="28"/>
          <w:lang w:val="ky-KG"/>
        </w:rPr>
        <w:t xml:space="preserve"> бюджета</w:t>
      </w:r>
      <w:r w:rsidRPr="00F47E5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715D720" w14:textId="77777777" w:rsidR="001630A7" w:rsidRPr="007B3968" w:rsidRDefault="001630A7" w:rsidP="00E70E5B">
      <w:pPr>
        <w:tabs>
          <w:tab w:val="left" w:pos="864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B3968">
        <w:rPr>
          <w:rFonts w:ascii="Times New Roman" w:eastAsia="Calibri" w:hAnsi="Times New Roman" w:cs="Times New Roman"/>
          <w:b/>
          <w:bCs/>
          <w:sz w:val="28"/>
          <w:szCs w:val="28"/>
        </w:rPr>
        <w:t>7. Информация об анализе регулятивного воздействия</w:t>
      </w:r>
    </w:p>
    <w:p w14:paraId="4A6639D7" w14:textId="017A9024" w:rsidR="00B31B76" w:rsidRPr="00C577E6" w:rsidRDefault="00B31B76" w:rsidP="00E70E5B">
      <w:pPr>
        <w:tabs>
          <w:tab w:val="left" w:pos="8647"/>
        </w:tabs>
        <w:spacing w:after="0" w:line="240" w:lineRule="auto"/>
        <w:ind w:right="283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y-KG"/>
        </w:rPr>
      </w:pPr>
      <w:r>
        <w:rPr>
          <w:rFonts w:ascii="Times New Roman" w:eastAsia="Calibri" w:hAnsi="Times New Roman" w:cs="Times New Roman"/>
          <w:sz w:val="28"/>
          <w:szCs w:val="28"/>
          <w:lang w:val="ky-KG"/>
        </w:rPr>
        <w:t xml:space="preserve">Анализ регулятивного воздействия был проведен в соответствии </w:t>
      </w:r>
      <w:r w:rsidRPr="00C577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Методикой</w:t>
      </w:r>
      <w:r w:rsidRPr="00C577E6">
        <w:rPr>
          <w:rFonts w:ascii="Times New Roman" w:eastAsia="Calibri" w:hAnsi="Times New Roman" w:cs="Times New Roman"/>
          <w:bCs/>
          <w:sz w:val="28"/>
          <w:szCs w:val="28"/>
        </w:rPr>
        <w:t xml:space="preserve"> проведения анализа регулятивного воздействия нормативных правовых актов на деятельность субъектов предпринимательства</w:t>
      </w:r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утвержденный Постановлением Кабинета Министров Кыргызской Республики </w:t>
      </w:r>
      <w:r w:rsidRPr="00C577E6">
        <w:rPr>
          <w:rFonts w:ascii="Times New Roman" w:eastAsia="Calibri" w:hAnsi="Times New Roman" w:cs="Times New Roman"/>
          <w:bCs/>
          <w:sz w:val="28"/>
          <w:szCs w:val="28"/>
        </w:rPr>
        <w:t>от 10 августа 2022 года № 444</w:t>
      </w:r>
      <w:r>
        <w:rPr>
          <w:rFonts w:ascii="Times New Roman" w:eastAsia="Calibri" w:hAnsi="Times New Roman" w:cs="Times New Roman"/>
          <w:bCs/>
          <w:sz w:val="28"/>
          <w:szCs w:val="28"/>
          <w:lang w:val="ky-KG"/>
        </w:rPr>
        <w:t>.</w:t>
      </w:r>
    </w:p>
    <w:p w14:paraId="4EC5D5A1" w14:textId="77777777" w:rsidR="00B31B76" w:rsidRPr="00F47E58" w:rsidRDefault="00B31B76" w:rsidP="00E70E5B">
      <w:pPr>
        <w:tabs>
          <w:tab w:val="left" w:pos="8647"/>
        </w:tabs>
        <w:spacing w:after="0" w:line="240" w:lineRule="auto"/>
        <w:ind w:right="28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6A16A3E" w14:textId="77777777" w:rsidR="00B31B76" w:rsidRPr="00F47E58" w:rsidRDefault="00B31B76" w:rsidP="00E70E5B">
      <w:pPr>
        <w:tabs>
          <w:tab w:val="left" w:pos="8647"/>
        </w:tabs>
        <w:spacing w:after="0" w:line="240" w:lineRule="auto"/>
        <w:ind w:right="283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E7558D5" w14:textId="77777777" w:rsidR="001630A7" w:rsidRDefault="001630A7" w:rsidP="00E70E5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 xml:space="preserve">Заместитель председателя </w:t>
      </w:r>
    </w:p>
    <w:p w14:paraId="26DDE8AE" w14:textId="77777777" w:rsidR="001630A7" w:rsidRDefault="001630A7" w:rsidP="00E70E5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 xml:space="preserve">Кабинета Министров </w:t>
      </w:r>
    </w:p>
    <w:p w14:paraId="2A5F0290" w14:textId="57FBE8DB" w:rsidR="00535AFE" w:rsidRPr="00344966" w:rsidRDefault="001630A7" w:rsidP="00E70E5B">
      <w:pPr>
        <w:spacing w:after="0" w:line="240" w:lineRule="auto"/>
        <w:contextualSpacing/>
        <w:jc w:val="both"/>
        <w:rPr>
          <w:lang w:val="ky-KG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 xml:space="preserve">Кыргызской Республики – Министр </w:t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ab/>
        <w:t>Б.Э. Торобаев</w:t>
      </w:r>
    </w:p>
    <w:sectPr w:rsidR="00535AFE" w:rsidRPr="00344966" w:rsidSect="00E70E5B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B722B1" w14:textId="77777777" w:rsidR="003E4839" w:rsidRDefault="003E4839" w:rsidP="005E2F41">
      <w:pPr>
        <w:spacing w:after="0" w:line="240" w:lineRule="auto"/>
      </w:pPr>
      <w:r>
        <w:separator/>
      </w:r>
    </w:p>
  </w:endnote>
  <w:endnote w:type="continuationSeparator" w:id="0">
    <w:p w14:paraId="55B9613B" w14:textId="77777777" w:rsidR="003E4839" w:rsidRDefault="003E4839" w:rsidP="005E2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F98C3" w14:textId="77777777" w:rsidR="003E4839" w:rsidRDefault="003E4839" w:rsidP="005E2F41">
      <w:pPr>
        <w:spacing w:after="0" w:line="240" w:lineRule="auto"/>
      </w:pPr>
      <w:r>
        <w:separator/>
      </w:r>
    </w:p>
  </w:footnote>
  <w:footnote w:type="continuationSeparator" w:id="0">
    <w:p w14:paraId="7298C5D8" w14:textId="77777777" w:rsidR="003E4839" w:rsidRDefault="003E4839" w:rsidP="005E2F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E5"/>
    <w:rsid w:val="00127E32"/>
    <w:rsid w:val="001630A7"/>
    <w:rsid w:val="001718F5"/>
    <w:rsid w:val="00245F46"/>
    <w:rsid w:val="00341EE5"/>
    <w:rsid w:val="00344966"/>
    <w:rsid w:val="003E4839"/>
    <w:rsid w:val="003F6A8F"/>
    <w:rsid w:val="0047735C"/>
    <w:rsid w:val="004C144F"/>
    <w:rsid w:val="00535AFE"/>
    <w:rsid w:val="0058330B"/>
    <w:rsid w:val="005E2F41"/>
    <w:rsid w:val="005F5AEC"/>
    <w:rsid w:val="006410E5"/>
    <w:rsid w:val="006A7A8C"/>
    <w:rsid w:val="006E1F52"/>
    <w:rsid w:val="006F1B0B"/>
    <w:rsid w:val="007419C0"/>
    <w:rsid w:val="007928A4"/>
    <w:rsid w:val="007C49E6"/>
    <w:rsid w:val="00841FAF"/>
    <w:rsid w:val="008E4678"/>
    <w:rsid w:val="009121D5"/>
    <w:rsid w:val="00A24884"/>
    <w:rsid w:val="00A82D0B"/>
    <w:rsid w:val="00AB58B4"/>
    <w:rsid w:val="00B173E2"/>
    <w:rsid w:val="00B242BC"/>
    <w:rsid w:val="00B31B76"/>
    <w:rsid w:val="00BA1B66"/>
    <w:rsid w:val="00C30DB6"/>
    <w:rsid w:val="00C96D6A"/>
    <w:rsid w:val="00D10394"/>
    <w:rsid w:val="00D57782"/>
    <w:rsid w:val="00DA2B2E"/>
    <w:rsid w:val="00DB57DE"/>
    <w:rsid w:val="00DD34F5"/>
    <w:rsid w:val="00E00A52"/>
    <w:rsid w:val="00E70E5B"/>
    <w:rsid w:val="00EA6C82"/>
    <w:rsid w:val="00EC57FD"/>
    <w:rsid w:val="00ED2643"/>
    <w:rsid w:val="00F05625"/>
    <w:rsid w:val="00F16E3E"/>
    <w:rsid w:val="00FD471C"/>
    <w:rsid w:val="00FE09D1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034E2"/>
  <w15:chartTrackingRefBased/>
  <w15:docId w15:val="{A2882526-09BD-4015-904E-460E9400D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4966"/>
    <w:rPr>
      <w:color w:val="0563C1" w:themeColor="hyperlink"/>
      <w:u w:val="single"/>
    </w:rPr>
  </w:style>
  <w:style w:type="paragraph" w:customStyle="1" w:styleId="tkTekst">
    <w:name w:val="_Текст обычный (tkTekst)"/>
    <w:basedOn w:val="a"/>
    <w:rsid w:val="00344966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44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4966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5F5A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F5AEC"/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5E2F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F41"/>
  </w:style>
  <w:style w:type="paragraph" w:styleId="a8">
    <w:name w:val="footer"/>
    <w:basedOn w:val="a"/>
    <w:link w:val="a9"/>
    <w:uiPriority w:val="99"/>
    <w:unhideWhenUsed/>
    <w:rsid w:val="005E2F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2F41"/>
  </w:style>
  <w:style w:type="paragraph" w:styleId="aa">
    <w:name w:val="No Spacing"/>
    <w:aliases w:val="Дооранов"/>
    <w:link w:val="ab"/>
    <w:uiPriority w:val="1"/>
    <w:qFormat/>
    <w:rsid w:val="001630A7"/>
    <w:pPr>
      <w:spacing w:after="0" w:line="240" w:lineRule="auto"/>
    </w:pPr>
  </w:style>
  <w:style w:type="character" w:customStyle="1" w:styleId="ab">
    <w:name w:val="Без интервала Знак"/>
    <w:aliases w:val="Дооранов Знак"/>
    <w:link w:val="aa"/>
    <w:uiPriority w:val="1"/>
    <w:locked/>
    <w:rsid w:val="00163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56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oktom://db/1037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JANYBAI</dc:creator>
  <cp:keywords/>
  <dc:description/>
  <cp:lastModifiedBy>User</cp:lastModifiedBy>
  <cp:revision>16</cp:revision>
  <cp:lastPrinted>2024-05-11T05:26:00Z</cp:lastPrinted>
  <dcterms:created xsi:type="dcterms:W3CDTF">2023-07-19T12:39:00Z</dcterms:created>
  <dcterms:modified xsi:type="dcterms:W3CDTF">2024-05-19T04:04:00Z</dcterms:modified>
</cp:coreProperties>
</file>